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4E2" w14:textId="45929155" w:rsidR="77B6A196" w:rsidRPr="00A461B8" w:rsidRDefault="008F3E8E" w:rsidP="77B6A196">
      <w:pPr>
        <w:pStyle w:val="paragraph"/>
        <w:spacing w:before="0" w:beforeAutospacing="0" w:after="0" w:afterAutospacing="0"/>
        <w:rPr>
          <w:rFonts w:asciiTheme="minorHAnsi" w:hAnsiTheme="minorHAnsi" w:cstheme="minorBidi"/>
        </w:rPr>
      </w:pPr>
      <w:r>
        <w:rPr>
          <w:rFonts w:asciiTheme="minorHAnsi" w:hAnsiTheme="minorHAnsi" w:cstheme="minorBidi"/>
          <w:b/>
          <w:bCs/>
        </w:rPr>
        <w:t xml:space="preserve">IGETC with Area 7: </w:t>
      </w:r>
      <w:r w:rsidR="00A461B8">
        <w:rPr>
          <w:rFonts w:asciiTheme="minorHAnsi" w:hAnsiTheme="minorHAnsi" w:cstheme="minorBidi"/>
        </w:rPr>
        <w:t xml:space="preserve">Freshman entering Fall 2023 </w:t>
      </w:r>
      <w:r w:rsidR="000703A1">
        <w:rPr>
          <w:rFonts w:asciiTheme="minorHAnsi" w:hAnsiTheme="minorHAnsi" w:cstheme="minorBidi"/>
        </w:rPr>
        <w:t xml:space="preserve">using the IGETC or IGETC for STEM pattern, must complete Area 7. </w:t>
      </w:r>
      <w:r w:rsidR="000F14C7">
        <w:rPr>
          <w:rFonts w:asciiTheme="minorHAnsi" w:hAnsiTheme="minorHAnsi" w:cstheme="minorBidi"/>
        </w:rPr>
        <w:t xml:space="preserve">To make room for Area 7, students following IGETC will only need 2 courses in Area 4; students following IGETC for STEM will only need 1 course in Area 4. </w:t>
      </w:r>
      <w:r w:rsidR="000703A1">
        <w:rPr>
          <w:rFonts w:asciiTheme="minorHAnsi" w:hAnsiTheme="minorHAnsi" w:cstheme="minorBidi"/>
        </w:rPr>
        <w:t xml:space="preserve">A catalog addendum will be published </w:t>
      </w:r>
      <w:r w:rsidR="004111ED">
        <w:rPr>
          <w:rFonts w:asciiTheme="minorHAnsi" w:hAnsiTheme="minorHAnsi" w:cstheme="minorBidi"/>
        </w:rPr>
        <w:t xml:space="preserve">with information for students with catalog rights starting in Fall 2023. </w:t>
      </w:r>
      <w:r w:rsidR="00AE3FAA">
        <w:rPr>
          <w:rFonts w:asciiTheme="minorHAnsi" w:hAnsiTheme="minorHAnsi" w:cstheme="minorBidi"/>
        </w:rPr>
        <w:t xml:space="preserve">Program maps in Program Pathways Mapper and Starfish will need to be updated. </w:t>
      </w:r>
    </w:p>
    <w:p w14:paraId="2A64290B" w14:textId="788CCC3C" w:rsidR="77B6A196" w:rsidRDefault="77B6A196" w:rsidP="77B6A196">
      <w:pPr>
        <w:pStyle w:val="paragraph"/>
        <w:spacing w:before="0" w:beforeAutospacing="0" w:after="0" w:afterAutospacing="0"/>
        <w:rPr>
          <w:rFonts w:asciiTheme="minorHAnsi" w:hAnsiTheme="minorHAnsi" w:cstheme="minorBidi"/>
          <w:b/>
          <w:bCs/>
        </w:rPr>
      </w:pPr>
    </w:p>
    <w:p w14:paraId="00514352" w14:textId="4CAD22CE" w:rsidR="77B6A196" w:rsidRDefault="77B6A196" w:rsidP="77B6A196">
      <w:pPr>
        <w:pStyle w:val="paragraph"/>
        <w:spacing w:before="0" w:beforeAutospacing="0" w:after="0" w:afterAutospacing="0"/>
        <w:rPr>
          <w:rFonts w:asciiTheme="minorHAnsi" w:hAnsiTheme="minorHAnsi" w:cstheme="minorBidi"/>
        </w:rPr>
      </w:pPr>
      <w:r w:rsidRPr="77B6A196">
        <w:rPr>
          <w:rFonts w:asciiTheme="minorHAnsi" w:hAnsiTheme="minorHAnsi" w:cstheme="minorBidi"/>
          <w:b/>
          <w:bCs/>
        </w:rPr>
        <w:t>AB 928 (</w:t>
      </w:r>
      <w:proofErr w:type="spellStart"/>
      <w:r w:rsidRPr="77B6A196">
        <w:rPr>
          <w:rFonts w:asciiTheme="minorHAnsi" w:hAnsiTheme="minorHAnsi" w:cstheme="minorBidi"/>
          <w:b/>
          <w:bCs/>
        </w:rPr>
        <w:t>CalGETC</w:t>
      </w:r>
      <w:proofErr w:type="spellEnd"/>
      <w:r w:rsidRPr="77B6A196">
        <w:rPr>
          <w:rFonts w:asciiTheme="minorHAnsi" w:hAnsiTheme="minorHAnsi" w:cstheme="minorBidi"/>
          <w:b/>
          <w:bCs/>
        </w:rPr>
        <w:t xml:space="preserve">): </w:t>
      </w:r>
      <w:r w:rsidRPr="77B6A196">
        <w:rPr>
          <w:rFonts w:asciiTheme="minorHAnsi" w:hAnsiTheme="minorHAnsi" w:cstheme="minorBidi"/>
        </w:rPr>
        <w:t xml:space="preserve">In December 2022, the UC Academic Senate voted on their approach to </w:t>
      </w:r>
      <w:hyperlink r:id="rId10">
        <w:r w:rsidRPr="77B6A196">
          <w:rPr>
            <w:rStyle w:val="Hyperlink"/>
            <w:rFonts w:asciiTheme="minorHAnsi" w:hAnsiTheme="minorHAnsi" w:cstheme="minorBidi"/>
          </w:rPr>
          <w:t>AB 928</w:t>
        </w:r>
      </w:hyperlink>
      <w:r w:rsidRPr="77B6A196">
        <w:rPr>
          <w:rFonts w:asciiTheme="minorHAnsi" w:hAnsiTheme="minorHAnsi" w:cstheme="minorBidi"/>
        </w:rPr>
        <w:t xml:space="preserve"> implementation through </w:t>
      </w:r>
      <w:hyperlink r:id="rId11">
        <w:r w:rsidRPr="77B6A196">
          <w:rPr>
            <w:rStyle w:val="Hyperlink"/>
            <w:rFonts w:asciiTheme="minorHAnsi" w:hAnsiTheme="minorHAnsi" w:cstheme="minorBidi"/>
          </w:rPr>
          <w:t>UC Regulation 479</w:t>
        </w:r>
      </w:hyperlink>
      <w:r w:rsidRPr="77B6A196">
        <w:rPr>
          <w:rFonts w:asciiTheme="minorHAnsi" w:hAnsiTheme="minorHAnsi" w:cstheme="minorBidi"/>
        </w:rPr>
        <w:t xml:space="preserve">. The Academic Senate of all three systems (CCC, CSU, and UC) have until May 2023 to agree on implementation through </w:t>
      </w:r>
      <w:hyperlink r:id="rId12">
        <w:r w:rsidRPr="77B6A196">
          <w:rPr>
            <w:rStyle w:val="Hyperlink"/>
            <w:rFonts w:asciiTheme="minorHAnsi" w:hAnsiTheme="minorHAnsi" w:cstheme="minorBidi"/>
          </w:rPr>
          <w:t>ICAS</w:t>
        </w:r>
      </w:hyperlink>
      <w:r w:rsidRPr="77B6A196">
        <w:rPr>
          <w:rFonts w:asciiTheme="minorHAnsi" w:hAnsiTheme="minorHAnsi" w:cstheme="minorBidi"/>
        </w:rPr>
        <w:t xml:space="preserve">. As previously stated, departments with courses that are only approved for CSU GE and not IGETC are encouraged to revise the course, if possible, and submit for IGETC in preparation for the shift to </w:t>
      </w:r>
      <w:proofErr w:type="spellStart"/>
      <w:r w:rsidRPr="77B6A196">
        <w:rPr>
          <w:rFonts w:asciiTheme="minorHAnsi" w:hAnsiTheme="minorHAnsi" w:cstheme="minorBidi"/>
        </w:rPr>
        <w:t>CalGETC</w:t>
      </w:r>
      <w:proofErr w:type="spellEnd"/>
      <w:r w:rsidRPr="77B6A196">
        <w:rPr>
          <w:rFonts w:asciiTheme="minorHAnsi" w:hAnsiTheme="minorHAnsi" w:cstheme="minorBidi"/>
        </w:rPr>
        <w:t xml:space="preserve">. </w:t>
      </w:r>
    </w:p>
    <w:p w14:paraId="45381A52" w14:textId="77777777" w:rsidR="00BF6D9F" w:rsidRDefault="00BF6D9F" w:rsidP="00874435">
      <w:pPr>
        <w:pStyle w:val="paragraph"/>
        <w:spacing w:before="0" w:beforeAutospacing="0" w:after="0" w:afterAutospacing="0"/>
        <w:rPr>
          <w:rFonts w:asciiTheme="minorHAnsi" w:hAnsiTheme="minorHAnsi" w:cstheme="minorHAnsi"/>
          <w:sz w:val="22"/>
          <w:szCs w:val="22"/>
        </w:rPr>
      </w:pPr>
    </w:p>
    <w:p w14:paraId="570AC66E" w14:textId="17A669BF" w:rsidR="00BF6D9F" w:rsidRPr="00874435" w:rsidRDefault="00BF6D9F" w:rsidP="00874435">
      <w:pPr>
        <w:pStyle w:val="paragraph"/>
        <w:spacing w:before="0" w:beforeAutospacing="0" w:after="0" w:afterAutospacing="0"/>
        <w:rPr>
          <w:rFonts w:asciiTheme="minorHAnsi" w:hAnsiTheme="minorHAnsi" w:cstheme="minorHAnsi"/>
          <w:sz w:val="22"/>
          <w:szCs w:val="22"/>
        </w:rPr>
      </w:pPr>
      <w:r w:rsidRPr="0021182D">
        <w:rPr>
          <w:rFonts w:asciiTheme="minorHAnsi" w:hAnsiTheme="minorHAnsi" w:cstheme="minorHAnsi"/>
          <w:b/>
          <w:bCs/>
        </w:rPr>
        <w:t>GE Team Recommendations:</w:t>
      </w:r>
      <w:r>
        <w:rPr>
          <w:rFonts w:asciiTheme="minorHAnsi" w:hAnsiTheme="minorHAnsi" w:cstheme="minorHAnsi"/>
          <w:sz w:val="22"/>
          <w:szCs w:val="22"/>
        </w:rPr>
        <w:t xml:space="preserve"> </w:t>
      </w:r>
      <w:r w:rsidRPr="0021182D">
        <w:rPr>
          <w:rFonts w:asciiTheme="minorHAnsi" w:hAnsiTheme="minorHAnsi" w:cstheme="minorHAnsi"/>
        </w:rPr>
        <w:t>Review the attached GE Team report for the recommendations and feedback on courses requesting any form of General Education.</w:t>
      </w:r>
      <w:r>
        <w:rPr>
          <w:rFonts w:asciiTheme="minorHAnsi" w:hAnsiTheme="minorHAnsi" w:cstheme="minorHAnsi"/>
          <w:sz w:val="22"/>
          <w:szCs w:val="22"/>
        </w:rPr>
        <w:t xml:space="preserve"> </w:t>
      </w:r>
    </w:p>
    <w:p w14:paraId="41E1F3D6" w14:textId="7C75F7B0" w:rsidR="00BF6D9F" w:rsidRPr="00874435" w:rsidRDefault="00BF6D9F" w:rsidP="00874435">
      <w:pPr>
        <w:pStyle w:val="paragraph"/>
        <w:spacing w:before="0" w:beforeAutospacing="0" w:after="0" w:afterAutospacing="0"/>
        <w:rPr>
          <w:rFonts w:asciiTheme="minorHAnsi" w:hAnsiTheme="minorHAnsi" w:cstheme="minorHAnsi"/>
          <w:sz w:val="22"/>
          <w:szCs w:val="22"/>
        </w:rPr>
      </w:pPr>
    </w:p>
    <w:p w14:paraId="25F481D7" w14:textId="77777777" w:rsidR="00552CC5" w:rsidRPr="00874435" w:rsidRDefault="00552CC5" w:rsidP="00F23CF3">
      <w:pPr>
        <w:spacing w:after="0"/>
        <w:rPr>
          <w:rFonts w:cstheme="minorHAnsi"/>
          <w:sz w:val="24"/>
          <w:szCs w:val="24"/>
        </w:rPr>
      </w:pPr>
    </w:p>
    <w:p w14:paraId="3F872439" w14:textId="77777777" w:rsidR="00EB6010" w:rsidRPr="00874435" w:rsidRDefault="00EB6010" w:rsidP="00F23CF3">
      <w:pPr>
        <w:spacing w:after="0"/>
        <w:rPr>
          <w:rFonts w:cstheme="minorHAnsi"/>
          <w:sz w:val="24"/>
          <w:szCs w:val="24"/>
        </w:rPr>
      </w:pPr>
    </w:p>
    <w:p w14:paraId="06F39D37" w14:textId="0C56F71A" w:rsidR="005B07AE" w:rsidRPr="00471615" w:rsidRDefault="00F27138" w:rsidP="00F23CF3">
      <w:pPr>
        <w:spacing w:after="0"/>
        <w:rPr>
          <w:rFonts w:cstheme="minorHAnsi"/>
          <w:sz w:val="24"/>
          <w:szCs w:val="24"/>
        </w:rPr>
      </w:pPr>
      <w:r w:rsidRPr="00471615">
        <w:rPr>
          <w:rFonts w:cstheme="minorHAnsi"/>
          <w:sz w:val="24"/>
          <w:szCs w:val="24"/>
        </w:rPr>
        <w:t xml:space="preserve">Respectfully submitted, </w:t>
      </w:r>
    </w:p>
    <w:p w14:paraId="15F247DE" w14:textId="2B2888D3" w:rsidR="00F27138" w:rsidRPr="00471615" w:rsidRDefault="00F27138" w:rsidP="00F23CF3">
      <w:pPr>
        <w:spacing w:after="0"/>
        <w:ind w:left="720"/>
        <w:rPr>
          <w:rFonts w:cstheme="minorHAnsi"/>
          <w:sz w:val="24"/>
          <w:szCs w:val="24"/>
        </w:rPr>
      </w:pPr>
      <w:r w:rsidRPr="00471615">
        <w:rPr>
          <w:rFonts w:cstheme="minorHAnsi"/>
          <w:sz w:val="24"/>
          <w:szCs w:val="24"/>
        </w:rPr>
        <w:t>Erica Menchaca</w:t>
      </w:r>
    </w:p>
    <w:p w14:paraId="03102D38" w14:textId="1EFE8BD7" w:rsidR="00FA08F5" w:rsidRPr="00471615" w:rsidRDefault="00F27138" w:rsidP="00991309">
      <w:pPr>
        <w:spacing w:after="0"/>
        <w:ind w:left="720"/>
        <w:rPr>
          <w:rFonts w:cstheme="minorHAnsi"/>
          <w:sz w:val="24"/>
          <w:szCs w:val="24"/>
        </w:rPr>
      </w:pPr>
      <w:r w:rsidRPr="00471615">
        <w:rPr>
          <w:rFonts w:cstheme="minorHAnsi"/>
          <w:sz w:val="24"/>
          <w:szCs w:val="24"/>
        </w:rPr>
        <w:t xml:space="preserve">Articulation Officer </w:t>
      </w:r>
    </w:p>
    <w:p w14:paraId="244F49F0" w14:textId="7F71246C" w:rsidR="005E4CF2" w:rsidRPr="00471615" w:rsidRDefault="00A86F52" w:rsidP="00991309">
      <w:pPr>
        <w:spacing w:after="0"/>
        <w:ind w:left="720"/>
        <w:rPr>
          <w:rFonts w:cstheme="minorHAnsi"/>
          <w:sz w:val="24"/>
          <w:szCs w:val="24"/>
        </w:rPr>
      </w:pPr>
      <w:hyperlink r:id="rId13" w:history="1">
        <w:r w:rsidR="006C7698" w:rsidRPr="00471615">
          <w:rPr>
            <w:rStyle w:val="Hyperlink"/>
            <w:rFonts w:cstheme="minorHAnsi"/>
            <w:sz w:val="24"/>
            <w:szCs w:val="24"/>
          </w:rPr>
          <w:t>articulation@bakersfieldcollege.edu</w:t>
        </w:r>
      </w:hyperlink>
      <w:r w:rsidR="005E4CF2" w:rsidRPr="00471615">
        <w:rPr>
          <w:rFonts w:cstheme="minorHAnsi"/>
          <w:sz w:val="24"/>
          <w:szCs w:val="24"/>
        </w:rPr>
        <w:t xml:space="preserve"> </w:t>
      </w:r>
    </w:p>
    <w:sectPr w:rsidR="005E4CF2" w:rsidRPr="0047161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C0BB" w14:textId="77777777" w:rsidR="00F32325" w:rsidRDefault="00F32325" w:rsidP="006C7698">
      <w:pPr>
        <w:spacing w:after="0" w:line="240" w:lineRule="auto"/>
      </w:pPr>
      <w:r>
        <w:separator/>
      </w:r>
    </w:p>
  </w:endnote>
  <w:endnote w:type="continuationSeparator" w:id="0">
    <w:p w14:paraId="5C45DF1F" w14:textId="77777777" w:rsidR="00F32325" w:rsidRDefault="00F32325" w:rsidP="006C7698">
      <w:pPr>
        <w:spacing w:after="0" w:line="240" w:lineRule="auto"/>
      </w:pPr>
      <w:r>
        <w:continuationSeparator/>
      </w:r>
    </w:p>
  </w:endnote>
  <w:endnote w:type="continuationNotice" w:id="1">
    <w:p w14:paraId="74B92613" w14:textId="77777777" w:rsidR="00F32325" w:rsidRDefault="00F3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64A6F9" w14:paraId="6AF44EE6" w14:textId="77777777" w:rsidTr="4864A6F9">
      <w:trPr>
        <w:trHeight w:val="300"/>
      </w:trPr>
      <w:tc>
        <w:tcPr>
          <w:tcW w:w="3120" w:type="dxa"/>
        </w:tcPr>
        <w:p w14:paraId="6EE9000C" w14:textId="17C44BF7" w:rsidR="4864A6F9" w:rsidRDefault="4864A6F9" w:rsidP="4864A6F9">
          <w:pPr>
            <w:pStyle w:val="Header"/>
            <w:ind w:left="-115"/>
          </w:pPr>
        </w:p>
      </w:tc>
      <w:tc>
        <w:tcPr>
          <w:tcW w:w="3120" w:type="dxa"/>
        </w:tcPr>
        <w:p w14:paraId="0D756192" w14:textId="4B191DCC" w:rsidR="4864A6F9" w:rsidRDefault="4864A6F9" w:rsidP="4864A6F9">
          <w:pPr>
            <w:pStyle w:val="Header"/>
            <w:jc w:val="center"/>
          </w:pPr>
        </w:p>
      </w:tc>
      <w:tc>
        <w:tcPr>
          <w:tcW w:w="3120" w:type="dxa"/>
        </w:tcPr>
        <w:p w14:paraId="3F52A4DA" w14:textId="75A232B8" w:rsidR="4864A6F9" w:rsidRDefault="4864A6F9" w:rsidP="4864A6F9">
          <w:pPr>
            <w:pStyle w:val="Header"/>
            <w:ind w:right="-115"/>
            <w:jc w:val="right"/>
          </w:pPr>
        </w:p>
      </w:tc>
    </w:tr>
  </w:tbl>
  <w:p w14:paraId="3AD58B47" w14:textId="1477F402" w:rsidR="009D2FEE" w:rsidRDefault="009D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C26B" w14:textId="77777777" w:rsidR="00F32325" w:rsidRDefault="00F32325" w:rsidP="006C7698">
      <w:pPr>
        <w:spacing w:after="0" w:line="240" w:lineRule="auto"/>
      </w:pPr>
      <w:r>
        <w:separator/>
      </w:r>
    </w:p>
  </w:footnote>
  <w:footnote w:type="continuationSeparator" w:id="0">
    <w:p w14:paraId="5D4C0548" w14:textId="77777777" w:rsidR="00F32325" w:rsidRDefault="00F32325" w:rsidP="006C7698">
      <w:pPr>
        <w:spacing w:after="0" w:line="240" w:lineRule="auto"/>
      </w:pPr>
      <w:r>
        <w:continuationSeparator/>
      </w:r>
    </w:p>
  </w:footnote>
  <w:footnote w:type="continuationNotice" w:id="1">
    <w:p w14:paraId="150516A4" w14:textId="77777777" w:rsidR="00F32325" w:rsidRDefault="00F32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270A" w14:textId="77777777" w:rsidR="006C7698" w:rsidRPr="0084675D" w:rsidRDefault="006C7698" w:rsidP="006C7698">
    <w:pPr>
      <w:pStyle w:val="Title"/>
      <w:jc w:val="center"/>
      <w:rPr>
        <w:sz w:val="48"/>
        <w:szCs w:val="48"/>
      </w:rPr>
    </w:pPr>
    <w:bookmarkStart w:id="0" w:name="_Int_H5CXV2FY"/>
    <w:r w:rsidRPr="0084675D">
      <w:rPr>
        <w:sz w:val="48"/>
        <w:szCs w:val="48"/>
      </w:rPr>
      <w:t>Articulation Officer Report</w:t>
    </w:r>
    <w:bookmarkEnd w:id="0"/>
  </w:p>
  <w:p w14:paraId="328259FD" w14:textId="3DEC608F" w:rsidR="006C7698" w:rsidRDefault="00A44889" w:rsidP="006C7698">
    <w:pPr>
      <w:pStyle w:val="Subtitle"/>
      <w:spacing w:after="0"/>
      <w:jc w:val="center"/>
    </w:pPr>
    <w:r>
      <w:t>Curriculum Committee</w:t>
    </w:r>
    <w:r w:rsidR="006C7698">
      <w:t xml:space="preserve"> Meeting</w:t>
    </w:r>
  </w:p>
  <w:p w14:paraId="1F6E46A5" w14:textId="36935EAC" w:rsidR="006C7698" w:rsidRDefault="77B6A196" w:rsidP="006C7698">
    <w:pPr>
      <w:pStyle w:val="Subtitle"/>
      <w:spacing w:after="0"/>
      <w:jc w:val="center"/>
    </w:pPr>
    <w:r>
      <w:t xml:space="preserve">February </w:t>
    </w:r>
    <w:r w:rsidR="00CE5640">
      <w:t>2</w:t>
    </w:r>
    <w:r w:rsidR="008F3E8E">
      <w:t>3</w:t>
    </w:r>
    <w:r>
      <w:t>, 2023, 2:30-4:00 PM</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589"/>
    <w:multiLevelType w:val="multilevel"/>
    <w:tmpl w:val="2DAED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6A587C"/>
    <w:multiLevelType w:val="hybridMultilevel"/>
    <w:tmpl w:val="B7F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10FD"/>
    <w:multiLevelType w:val="hybridMultilevel"/>
    <w:tmpl w:val="851A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A66D6"/>
    <w:multiLevelType w:val="hybridMultilevel"/>
    <w:tmpl w:val="C3FE6A74"/>
    <w:lvl w:ilvl="0" w:tplc="606EC12C">
      <w:start w:val="1"/>
      <w:numFmt w:val="bullet"/>
      <w:lvlText w:val="•"/>
      <w:lvlJc w:val="left"/>
      <w:pPr>
        <w:tabs>
          <w:tab w:val="num" w:pos="720"/>
        </w:tabs>
        <w:ind w:left="720" w:hanging="360"/>
      </w:pPr>
      <w:rPr>
        <w:rFonts w:ascii="Times New Roman" w:hAnsi="Times New Roman" w:hint="default"/>
      </w:rPr>
    </w:lvl>
    <w:lvl w:ilvl="1" w:tplc="3E689D94" w:tentative="1">
      <w:start w:val="1"/>
      <w:numFmt w:val="bullet"/>
      <w:lvlText w:val="•"/>
      <w:lvlJc w:val="left"/>
      <w:pPr>
        <w:tabs>
          <w:tab w:val="num" w:pos="1440"/>
        </w:tabs>
        <w:ind w:left="1440" w:hanging="360"/>
      </w:pPr>
      <w:rPr>
        <w:rFonts w:ascii="Times New Roman" w:hAnsi="Times New Roman" w:hint="default"/>
      </w:rPr>
    </w:lvl>
    <w:lvl w:ilvl="2" w:tplc="A9DA8560" w:tentative="1">
      <w:start w:val="1"/>
      <w:numFmt w:val="bullet"/>
      <w:lvlText w:val="•"/>
      <w:lvlJc w:val="left"/>
      <w:pPr>
        <w:tabs>
          <w:tab w:val="num" w:pos="2160"/>
        </w:tabs>
        <w:ind w:left="2160" w:hanging="360"/>
      </w:pPr>
      <w:rPr>
        <w:rFonts w:ascii="Times New Roman" w:hAnsi="Times New Roman" w:hint="default"/>
      </w:rPr>
    </w:lvl>
    <w:lvl w:ilvl="3" w:tplc="592A1D5A" w:tentative="1">
      <w:start w:val="1"/>
      <w:numFmt w:val="bullet"/>
      <w:lvlText w:val="•"/>
      <w:lvlJc w:val="left"/>
      <w:pPr>
        <w:tabs>
          <w:tab w:val="num" w:pos="2880"/>
        </w:tabs>
        <w:ind w:left="2880" w:hanging="360"/>
      </w:pPr>
      <w:rPr>
        <w:rFonts w:ascii="Times New Roman" w:hAnsi="Times New Roman" w:hint="default"/>
      </w:rPr>
    </w:lvl>
    <w:lvl w:ilvl="4" w:tplc="7748A70E" w:tentative="1">
      <w:start w:val="1"/>
      <w:numFmt w:val="bullet"/>
      <w:lvlText w:val="•"/>
      <w:lvlJc w:val="left"/>
      <w:pPr>
        <w:tabs>
          <w:tab w:val="num" w:pos="3600"/>
        </w:tabs>
        <w:ind w:left="3600" w:hanging="360"/>
      </w:pPr>
      <w:rPr>
        <w:rFonts w:ascii="Times New Roman" w:hAnsi="Times New Roman" w:hint="default"/>
      </w:rPr>
    </w:lvl>
    <w:lvl w:ilvl="5" w:tplc="6090F928" w:tentative="1">
      <w:start w:val="1"/>
      <w:numFmt w:val="bullet"/>
      <w:lvlText w:val="•"/>
      <w:lvlJc w:val="left"/>
      <w:pPr>
        <w:tabs>
          <w:tab w:val="num" w:pos="4320"/>
        </w:tabs>
        <w:ind w:left="4320" w:hanging="360"/>
      </w:pPr>
      <w:rPr>
        <w:rFonts w:ascii="Times New Roman" w:hAnsi="Times New Roman" w:hint="default"/>
      </w:rPr>
    </w:lvl>
    <w:lvl w:ilvl="6" w:tplc="F82C48FE" w:tentative="1">
      <w:start w:val="1"/>
      <w:numFmt w:val="bullet"/>
      <w:lvlText w:val="•"/>
      <w:lvlJc w:val="left"/>
      <w:pPr>
        <w:tabs>
          <w:tab w:val="num" w:pos="5040"/>
        </w:tabs>
        <w:ind w:left="5040" w:hanging="360"/>
      </w:pPr>
      <w:rPr>
        <w:rFonts w:ascii="Times New Roman" w:hAnsi="Times New Roman" w:hint="default"/>
      </w:rPr>
    </w:lvl>
    <w:lvl w:ilvl="7" w:tplc="87D6C148" w:tentative="1">
      <w:start w:val="1"/>
      <w:numFmt w:val="bullet"/>
      <w:lvlText w:val="•"/>
      <w:lvlJc w:val="left"/>
      <w:pPr>
        <w:tabs>
          <w:tab w:val="num" w:pos="5760"/>
        </w:tabs>
        <w:ind w:left="5760" w:hanging="360"/>
      </w:pPr>
      <w:rPr>
        <w:rFonts w:ascii="Times New Roman" w:hAnsi="Times New Roman" w:hint="default"/>
      </w:rPr>
    </w:lvl>
    <w:lvl w:ilvl="8" w:tplc="7264CE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376398F"/>
    <w:multiLevelType w:val="hybridMultilevel"/>
    <w:tmpl w:val="C850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87883"/>
    <w:multiLevelType w:val="hybridMultilevel"/>
    <w:tmpl w:val="FFFFFFFF"/>
    <w:lvl w:ilvl="0" w:tplc="C4B87F9A">
      <w:start w:val="1"/>
      <w:numFmt w:val="bullet"/>
      <w:lvlText w:val=""/>
      <w:lvlJc w:val="left"/>
      <w:pPr>
        <w:ind w:left="720" w:hanging="360"/>
      </w:pPr>
      <w:rPr>
        <w:rFonts w:ascii="Symbol" w:hAnsi="Symbol" w:hint="default"/>
      </w:rPr>
    </w:lvl>
    <w:lvl w:ilvl="1" w:tplc="B5227E58">
      <w:start w:val="1"/>
      <w:numFmt w:val="bullet"/>
      <w:lvlText w:val="o"/>
      <w:lvlJc w:val="left"/>
      <w:pPr>
        <w:ind w:left="1440" w:hanging="360"/>
      </w:pPr>
      <w:rPr>
        <w:rFonts w:ascii="Courier New" w:hAnsi="Courier New" w:hint="default"/>
      </w:rPr>
    </w:lvl>
    <w:lvl w:ilvl="2" w:tplc="77987C50">
      <w:start w:val="1"/>
      <w:numFmt w:val="bullet"/>
      <w:lvlText w:val=""/>
      <w:lvlJc w:val="left"/>
      <w:pPr>
        <w:ind w:left="2160" w:hanging="360"/>
      </w:pPr>
      <w:rPr>
        <w:rFonts w:ascii="Wingdings" w:hAnsi="Wingdings" w:hint="default"/>
      </w:rPr>
    </w:lvl>
    <w:lvl w:ilvl="3" w:tplc="9FF06AEC">
      <w:start w:val="1"/>
      <w:numFmt w:val="bullet"/>
      <w:lvlText w:val=""/>
      <w:lvlJc w:val="left"/>
      <w:pPr>
        <w:ind w:left="2880" w:hanging="360"/>
      </w:pPr>
      <w:rPr>
        <w:rFonts w:ascii="Symbol" w:hAnsi="Symbol" w:hint="default"/>
      </w:rPr>
    </w:lvl>
    <w:lvl w:ilvl="4" w:tplc="68504C68">
      <w:start w:val="1"/>
      <w:numFmt w:val="bullet"/>
      <w:lvlText w:val="o"/>
      <w:lvlJc w:val="left"/>
      <w:pPr>
        <w:ind w:left="3600" w:hanging="360"/>
      </w:pPr>
      <w:rPr>
        <w:rFonts w:ascii="Courier New" w:hAnsi="Courier New" w:hint="default"/>
      </w:rPr>
    </w:lvl>
    <w:lvl w:ilvl="5" w:tplc="810419A8">
      <w:start w:val="1"/>
      <w:numFmt w:val="bullet"/>
      <w:lvlText w:val=""/>
      <w:lvlJc w:val="left"/>
      <w:pPr>
        <w:ind w:left="4320" w:hanging="360"/>
      </w:pPr>
      <w:rPr>
        <w:rFonts w:ascii="Wingdings" w:hAnsi="Wingdings" w:hint="default"/>
      </w:rPr>
    </w:lvl>
    <w:lvl w:ilvl="6" w:tplc="8BD04BB8">
      <w:start w:val="1"/>
      <w:numFmt w:val="bullet"/>
      <w:lvlText w:val=""/>
      <w:lvlJc w:val="left"/>
      <w:pPr>
        <w:ind w:left="5040" w:hanging="360"/>
      </w:pPr>
      <w:rPr>
        <w:rFonts w:ascii="Symbol" w:hAnsi="Symbol" w:hint="default"/>
      </w:rPr>
    </w:lvl>
    <w:lvl w:ilvl="7" w:tplc="451EE670">
      <w:start w:val="1"/>
      <w:numFmt w:val="bullet"/>
      <w:lvlText w:val="o"/>
      <w:lvlJc w:val="left"/>
      <w:pPr>
        <w:ind w:left="5760" w:hanging="360"/>
      </w:pPr>
      <w:rPr>
        <w:rFonts w:ascii="Courier New" w:hAnsi="Courier New" w:hint="default"/>
      </w:rPr>
    </w:lvl>
    <w:lvl w:ilvl="8" w:tplc="FD286A8A">
      <w:start w:val="1"/>
      <w:numFmt w:val="bullet"/>
      <w:lvlText w:val=""/>
      <w:lvlJc w:val="left"/>
      <w:pPr>
        <w:ind w:left="6480" w:hanging="360"/>
      </w:pPr>
      <w:rPr>
        <w:rFonts w:ascii="Wingdings" w:hAnsi="Wingdings" w:hint="default"/>
      </w:rPr>
    </w:lvl>
  </w:abstractNum>
  <w:abstractNum w:abstractNumId="6" w15:restartNumberingAfterBreak="0">
    <w:nsid w:val="7EC4695C"/>
    <w:multiLevelType w:val="multilevel"/>
    <w:tmpl w:val="710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9594589">
    <w:abstractNumId w:val="5"/>
  </w:num>
  <w:num w:numId="2" w16cid:durableId="1375695145">
    <w:abstractNumId w:val="6"/>
  </w:num>
  <w:num w:numId="3" w16cid:durableId="1195263961">
    <w:abstractNumId w:val="3"/>
  </w:num>
  <w:num w:numId="4" w16cid:durableId="1064598884">
    <w:abstractNumId w:val="0"/>
  </w:num>
  <w:num w:numId="5" w16cid:durableId="1587155362">
    <w:abstractNumId w:val="1"/>
  </w:num>
  <w:num w:numId="6" w16cid:durableId="1356420609">
    <w:abstractNumId w:val="4"/>
  </w:num>
  <w:num w:numId="7" w16cid:durableId="1495336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5"/>
    <w:rsid w:val="000026F5"/>
    <w:rsid w:val="000039F0"/>
    <w:rsid w:val="00004B8D"/>
    <w:rsid w:val="00006B44"/>
    <w:rsid w:val="00007BB4"/>
    <w:rsid w:val="00011966"/>
    <w:rsid w:val="00022764"/>
    <w:rsid w:val="000249AB"/>
    <w:rsid w:val="00025821"/>
    <w:rsid w:val="000358B3"/>
    <w:rsid w:val="00042B77"/>
    <w:rsid w:val="00052DC9"/>
    <w:rsid w:val="00060444"/>
    <w:rsid w:val="00061A06"/>
    <w:rsid w:val="000703A1"/>
    <w:rsid w:val="00092945"/>
    <w:rsid w:val="00093B49"/>
    <w:rsid w:val="000A228A"/>
    <w:rsid w:val="000A3BE0"/>
    <w:rsid w:val="000A5204"/>
    <w:rsid w:val="000A5595"/>
    <w:rsid w:val="000A6D2A"/>
    <w:rsid w:val="000B0C92"/>
    <w:rsid w:val="000B2EF9"/>
    <w:rsid w:val="000C58BE"/>
    <w:rsid w:val="000C738D"/>
    <w:rsid w:val="000E19D4"/>
    <w:rsid w:val="000E4EBD"/>
    <w:rsid w:val="000E75C0"/>
    <w:rsid w:val="000F14C7"/>
    <w:rsid w:val="000F2381"/>
    <w:rsid w:val="000F2DEA"/>
    <w:rsid w:val="000F4014"/>
    <w:rsid w:val="000F6F95"/>
    <w:rsid w:val="00112403"/>
    <w:rsid w:val="00112E2E"/>
    <w:rsid w:val="00112E74"/>
    <w:rsid w:val="001166D3"/>
    <w:rsid w:val="0011718F"/>
    <w:rsid w:val="001214B8"/>
    <w:rsid w:val="001232BA"/>
    <w:rsid w:val="0012602A"/>
    <w:rsid w:val="00126C1B"/>
    <w:rsid w:val="00132973"/>
    <w:rsid w:val="00140A7C"/>
    <w:rsid w:val="00141362"/>
    <w:rsid w:val="00144198"/>
    <w:rsid w:val="00156E61"/>
    <w:rsid w:val="001647AE"/>
    <w:rsid w:val="00177B41"/>
    <w:rsid w:val="0018002A"/>
    <w:rsid w:val="00181E73"/>
    <w:rsid w:val="00187E91"/>
    <w:rsid w:val="0019087B"/>
    <w:rsid w:val="00191FC4"/>
    <w:rsid w:val="001A6BCE"/>
    <w:rsid w:val="001B0EAF"/>
    <w:rsid w:val="001B1806"/>
    <w:rsid w:val="001B2AAA"/>
    <w:rsid w:val="001B4775"/>
    <w:rsid w:val="001B7A7B"/>
    <w:rsid w:val="001C4F96"/>
    <w:rsid w:val="001C79DD"/>
    <w:rsid w:val="001D5B09"/>
    <w:rsid w:val="001E17F1"/>
    <w:rsid w:val="001E331B"/>
    <w:rsid w:val="001E39B4"/>
    <w:rsid w:val="001E4176"/>
    <w:rsid w:val="001F1E8D"/>
    <w:rsid w:val="001F451D"/>
    <w:rsid w:val="001F5862"/>
    <w:rsid w:val="001F5918"/>
    <w:rsid w:val="0021182D"/>
    <w:rsid w:val="00211D30"/>
    <w:rsid w:val="00232BB5"/>
    <w:rsid w:val="00237124"/>
    <w:rsid w:val="00237194"/>
    <w:rsid w:val="00241EAC"/>
    <w:rsid w:val="00244E33"/>
    <w:rsid w:val="002618BA"/>
    <w:rsid w:val="00261F9C"/>
    <w:rsid w:val="00264116"/>
    <w:rsid w:val="002723FE"/>
    <w:rsid w:val="002725E6"/>
    <w:rsid w:val="002749F3"/>
    <w:rsid w:val="002760DF"/>
    <w:rsid w:val="002841D0"/>
    <w:rsid w:val="00290F06"/>
    <w:rsid w:val="00290F3B"/>
    <w:rsid w:val="002917A0"/>
    <w:rsid w:val="002A7978"/>
    <w:rsid w:val="002B3455"/>
    <w:rsid w:val="002B515B"/>
    <w:rsid w:val="002B6934"/>
    <w:rsid w:val="002B7198"/>
    <w:rsid w:val="002C046D"/>
    <w:rsid w:val="002C62B8"/>
    <w:rsid w:val="002E1506"/>
    <w:rsid w:val="002E288D"/>
    <w:rsid w:val="002E3CD1"/>
    <w:rsid w:val="002E5C9F"/>
    <w:rsid w:val="002E6913"/>
    <w:rsid w:val="002F2374"/>
    <w:rsid w:val="00311D72"/>
    <w:rsid w:val="003120B2"/>
    <w:rsid w:val="0031211E"/>
    <w:rsid w:val="00312F7E"/>
    <w:rsid w:val="003167EC"/>
    <w:rsid w:val="00321385"/>
    <w:rsid w:val="00331D1D"/>
    <w:rsid w:val="00336D7E"/>
    <w:rsid w:val="003418B5"/>
    <w:rsid w:val="0034261C"/>
    <w:rsid w:val="00344E67"/>
    <w:rsid w:val="0035198C"/>
    <w:rsid w:val="00354C84"/>
    <w:rsid w:val="0036232E"/>
    <w:rsid w:val="0036390B"/>
    <w:rsid w:val="0037450B"/>
    <w:rsid w:val="00384DE6"/>
    <w:rsid w:val="003906BD"/>
    <w:rsid w:val="003975B7"/>
    <w:rsid w:val="00397A30"/>
    <w:rsid w:val="003A0381"/>
    <w:rsid w:val="003A58B9"/>
    <w:rsid w:val="003B1161"/>
    <w:rsid w:val="003B540A"/>
    <w:rsid w:val="003C1478"/>
    <w:rsid w:val="003C24E4"/>
    <w:rsid w:val="003E12A7"/>
    <w:rsid w:val="003E2BD6"/>
    <w:rsid w:val="003E4113"/>
    <w:rsid w:val="003F12D8"/>
    <w:rsid w:val="003F2C4E"/>
    <w:rsid w:val="004111ED"/>
    <w:rsid w:val="00416824"/>
    <w:rsid w:val="004245DD"/>
    <w:rsid w:val="0043510D"/>
    <w:rsid w:val="004410D0"/>
    <w:rsid w:val="00461F60"/>
    <w:rsid w:val="00462DA7"/>
    <w:rsid w:val="00471615"/>
    <w:rsid w:val="004A4384"/>
    <w:rsid w:val="004B037F"/>
    <w:rsid w:val="004B55DB"/>
    <w:rsid w:val="004E7A18"/>
    <w:rsid w:val="004E7DA1"/>
    <w:rsid w:val="00512B6C"/>
    <w:rsid w:val="00514323"/>
    <w:rsid w:val="0051615F"/>
    <w:rsid w:val="005163A2"/>
    <w:rsid w:val="00523434"/>
    <w:rsid w:val="00525518"/>
    <w:rsid w:val="005320AF"/>
    <w:rsid w:val="00544822"/>
    <w:rsid w:val="0054607E"/>
    <w:rsid w:val="005513DA"/>
    <w:rsid w:val="00552CC5"/>
    <w:rsid w:val="005542A0"/>
    <w:rsid w:val="005638B1"/>
    <w:rsid w:val="00563D43"/>
    <w:rsid w:val="00566904"/>
    <w:rsid w:val="005713F0"/>
    <w:rsid w:val="0057220E"/>
    <w:rsid w:val="00573170"/>
    <w:rsid w:val="00587693"/>
    <w:rsid w:val="00597DEA"/>
    <w:rsid w:val="005A11AF"/>
    <w:rsid w:val="005B07AE"/>
    <w:rsid w:val="005B5FCF"/>
    <w:rsid w:val="005B6EF2"/>
    <w:rsid w:val="005C7F45"/>
    <w:rsid w:val="005D313E"/>
    <w:rsid w:val="005D6533"/>
    <w:rsid w:val="005D6798"/>
    <w:rsid w:val="005E4CF2"/>
    <w:rsid w:val="00601302"/>
    <w:rsid w:val="0060340F"/>
    <w:rsid w:val="00607E74"/>
    <w:rsid w:val="00613429"/>
    <w:rsid w:val="006218DC"/>
    <w:rsid w:val="00626649"/>
    <w:rsid w:val="00635785"/>
    <w:rsid w:val="00650E62"/>
    <w:rsid w:val="006524C2"/>
    <w:rsid w:val="00654D1C"/>
    <w:rsid w:val="006749B1"/>
    <w:rsid w:val="00675C3A"/>
    <w:rsid w:val="006948CD"/>
    <w:rsid w:val="006A345F"/>
    <w:rsid w:val="006A3F27"/>
    <w:rsid w:val="006A5ACD"/>
    <w:rsid w:val="006A65F6"/>
    <w:rsid w:val="006B2155"/>
    <w:rsid w:val="006C0D6B"/>
    <w:rsid w:val="006C4714"/>
    <w:rsid w:val="006C7698"/>
    <w:rsid w:val="006E1BA4"/>
    <w:rsid w:val="006E35F3"/>
    <w:rsid w:val="006E760E"/>
    <w:rsid w:val="00700509"/>
    <w:rsid w:val="00702342"/>
    <w:rsid w:val="00703D32"/>
    <w:rsid w:val="007042F6"/>
    <w:rsid w:val="0071073F"/>
    <w:rsid w:val="00713782"/>
    <w:rsid w:val="007163B4"/>
    <w:rsid w:val="00725127"/>
    <w:rsid w:val="0073058D"/>
    <w:rsid w:val="00752926"/>
    <w:rsid w:val="00756595"/>
    <w:rsid w:val="00761D39"/>
    <w:rsid w:val="00764CC0"/>
    <w:rsid w:val="00774D46"/>
    <w:rsid w:val="007806DD"/>
    <w:rsid w:val="00797469"/>
    <w:rsid w:val="007A1D18"/>
    <w:rsid w:val="007A717D"/>
    <w:rsid w:val="007B45F1"/>
    <w:rsid w:val="007D19F8"/>
    <w:rsid w:val="007D640F"/>
    <w:rsid w:val="007E5340"/>
    <w:rsid w:val="00802CB4"/>
    <w:rsid w:val="00804C57"/>
    <w:rsid w:val="00805908"/>
    <w:rsid w:val="00834E97"/>
    <w:rsid w:val="0084675D"/>
    <w:rsid w:val="00857C85"/>
    <w:rsid w:val="00874435"/>
    <w:rsid w:val="00886722"/>
    <w:rsid w:val="00891CB2"/>
    <w:rsid w:val="0089625E"/>
    <w:rsid w:val="008A0048"/>
    <w:rsid w:val="008A2EF9"/>
    <w:rsid w:val="008B1D2A"/>
    <w:rsid w:val="008B74D1"/>
    <w:rsid w:val="008C1803"/>
    <w:rsid w:val="008C1FEA"/>
    <w:rsid w:val="008D0DA0"/>
    <w:rsid w:val="008D7310"/>
    <w:rsid w:val="008E22BF"/>
    <w:rsid w:val="008F21D5"/>
    <w:rsid w:val="008F3E8E"/>
    <w:rsid w:val="008F7BD5"/>
    <w:rsid w:val="00912B56"/>
    <w:rsid w:val="0092227A"/>
    <w:rsid w:val="009224F6"/>
    <w:rsid w:val="009265B4"/>
    <w:rsid w:val="00930035"/>
    <w:rsid w:val="009424E8"/>
    <w:rsid w:val="00944ECB"/>
    <w:rsid w:val="00946E61"/>
    <w:rsid w:val="0095318D"/>
    <w:rsid w:val="00966A9F"/>
    <w:rsid w:val="009702C2"/>
    <w:rsid w:val="00971457"/>
    <w:rsid w:val="00977697"/>
    <w:rsid w:val="00980CFA"/>
    <w:rsid w:val="00981336"/>
    <w:rsid w:val="009832DF"/>
    <w:rsid w:val="00984E38"/>
    <w:rsid w:val="00987B2C"/>
    <w:rsid w:val="00991309"/>
    <w:rsid w:val="0099176D"/>
    <w:rsid w:val="00991DCC"/>
    <w:rsid w:val="00993BBF"/>
    <w:rsid w:val="00995991"/>
    <w:rsid w:val="009A08E6"/>
    <w:rsid w:val="009C1429"/>
    <w:rsid w:val="009C5F2A"/>
    <w:rsid w:val="009D2D19"/>
    <w:rsid w:val="009D2FEE"/>
    <w:rsid w:val="009D31C8"/>
    <w:rsid w:val="009D650B"/>
    <w:rsid w:val="009E6A5C"/>
    <w:rsid w:val="009F0946"/>
    <w:rsid w:val="009F382F"/>
    <w:rsid w:val="00A11436"/>
    <w:rsid w:val="00A22996"/>
    <w:rsid w:val="00A2403B"/>
    <w:rsid w:val="00A33EE3"/>
    <w:rsid w:val="00A36C90"/>
    <w:rsid w:val="00A42816"/>
    <w:rsid w:val="00A42A84"/>
    <w:rsid w:val="00A44889"/>
    <w:rsid w:val="00A461B8"/>
    <w:rsid w:val="00A4656B"/>
    <w:rsid w:val="00A47734"/>
    <w:rsid w:val="00A47F0D"/>
    <w:rsid w:val="00A515B3"/>
    <w:rsid w:val="00A56538"/>
    <w:rsid w:val="00A664D8"/>
    <w:rsid w:val="00A66C74"/>
    <w:rsid w:val="00A7571C"/>
    <w:rsid w:val="00A85EE1"/>
    <w:rsid w:val="00A86F52"/>
    <w:rsid w:val="00A901EF"/>
    <w:rsid w:val="00A92575"/>
    <w:rsid w:val="00AB2AE0"/>
    <w:rsid w:val="00AC2431"/>
    <w:rsid w:val="00AD0278"/>
    <w:rsid w:val="00AD4ABD"/>
    <w:rsid w:val="00AD5553"/>
    <w:rsid w:val="00AE3FAA"/>
    <w:rsid w:val="00AF460E"/>
    <w:rsid w:val="00AF6794"/>
    <w:rsid w:val="00AF6E63"/>
    <w:rsid w:val="00B04DA3"/>
    <w:rsid w:val="00B0507D"/>
    <w:rsid w:val="00B112A2"/>
    <w:rsid w:val="00B14E38"/>
    <w:rsid w:val="00B16890"/>
    <w:rsid w:val="00B21331"/>
    <w:rsid w:val="00B243E6"/>
    <w:rsid w:val="00B339D4"/>
    <w:rsid w:val="00B37C52"/>
    <w:rsid w:val="00B53B93"/>
    <w:rsid w:val="00B63248"/>
    <w:rsid w:val="00B6363D"/>
    <w:rsid w:val="00B645FE"/>
    <w:rsid w:val="00B65A1A"/>
    <w:rsid w:val="00B701AB"/>
    <w:rsid w:val="00B7410A"/>
    <w:rsid w:val="00B82754"/>
    <w:rsid w:val="00B840C6"/>
    <w:rsid w:val="00BA3C50"/>
    <w:rsid w:val="00BA5694"/>
    <w:rsid w:val="00BB10C4"/>
    <w:rsid w:val="00BC1C4E"/>
    <w:rsid w:val="00BC337B"/>
    <w:rsid w:val="00BD321D"/>
    <w:rsid w:val="00BD3632"/>
    <w:rsid w:val="00BD3834"/>
    <w:rsid w:val="00BE16CF"/>
    <w:rsid w:val="00BE184C"/>
    <w:rsid w:val="00BE2521"/>
    <w:rsid w:val="00BE5541"/>
    <w:rsid w:val="00BF4B2D"/>
    <w:rsid w:val="00BF6A54"/>
    <w:rsid w:val="00BF6D9F"/>
    <w:rsid w:val="00C03A5C"/>
    <w:rsid w:val="00C15A78"/>
    <w:rsid w:val="00C248E3"/>
    <w:rsid w:val="00C3188D"/>
    <w:rsid w:val="00C460FE"/>
    <w:rsid w:val="00C50462"/>
    <w:rsid w:val="00C57777"/>
    <w:rsid w:val="00C7027A"/>
    <w:rsid w:val="00C71958"/>
    <w:rsid w:val="00C86329"/>
    <w:rsid w:val="00C87866"/>
    <w:rsid w:val="00C91F52"/>
    <w:rsid w:val="00C96D92"/>
    <w:rsid w:val="00CA09C5"/>
    <w:rsid w:val="00CA3901"/>
    <w:rsid w:val="00CA46B2"/>
    <w:rsid w:val="00CB0073"/>
    <w:rsid w:val="00CB5335"/>
    <w:rsid w:val="00CC05A5"/>
    <w:rsid w:val="00CE280F"/>
    <w:rsid w:val="00CE5640"/>
    <w:rsid w:val="00CF1FC9"/>
    <w:rsid w:val="00CF21F5"/>
    <w:rsid w:val="00D038C6"/>
    <w:rsid w:val="00D05260"/>
    <w:rsid w:val="00D074FC"/>
    <w:rsid w:val="00D14538"/>
    <w:rsid w:val="00D15A42"/>
    <w:rsid w:val="00D24B74"/>
    <w:rsid w:val="00D24F14"/>
    <w:rsid w:val="00D27362"/>
    <w:rsid w:val="00D2754D"/>
    <w:rsid w:val="00D32894"/>
    <w:rsid w:val="00D36C3A"/>
    <w:rsid w:val="00D42D6B"/>
    <w:rsid w:val="00D52B67"/>
    <w:rsid w:val="00D54632"/>
    <w:rsid w:val="00D60B70"/>
    <w:rsid w:val="00D61809"/>
    <w:rsid w:val="00D710B4"/>
    <w:rsid w:val="00D71A8C"/>
    <w:rsid w:val="00D77D9F"/>
    <w:rsid w:val="00D81C13"/>
    <w:rsid w:val="00D83491"/>
    <w:rsid w:val="00D8381F"/>
    <w:rsid w:val="00D852BD"/>
    <w:rsid w:val="00DA3767"/>
    <w:rsid w:val="00DA418A"/>
    <w:rsid w:val="00DB7334"/>
    <w:rsid w:val="00DD1341"/>
    <w:rsid w:val="00DD6246"/>
    <w:rsid w:val="00DF1F9D"/>
    <w:rsid w:val="00DF3EE7"/>
    <w:rsid w:val="00DF7FF3"/>
    <w:rsid w:val="00E00437"/>
    <w:rsid w:val="00E02881"/>
    <w:rsid w:val="00E06FB2"/>
    <w:rsid w:val="00E21467"/>
    <w:rsid w:val="00E32772"/>
    <w:rsid w:val="00E36FA2"/>
    <w:rsid w:val="00E37E65"/>
    <w:rsid w:val="00E43D63"/>
    <w:rsid w:val="00E47527"/>
    <w:rsid w:val="00E56C7B"/>
    <w:rsid w:val="00E6367F"/>
    <w:rsid w:val="00E740AF"/>
    <w:rsid w:val="00E764EC"/>
    <w:rsid w:val="00E848BA"/>
    <w:rsid w:val="00E87BA3"/>
    <w:rsid w:val="00E94148"/>
    <w:rsid w:val="00E96171"/>
    <w:rsid w:val="00EA73A3"/>
    <w:rsid w:val="00EA7465"/>
    <w:rsid w:val="00EA7C90"/>
    <w:rsid w:val="00EB08EB"/>
    <w:rsid w:val="00EB431E"/>
    <w:rsid w:val="00EB5308"/>
    <w:rsid w:val="00EB6010"/>
    <w:rsid w:val="00EC03BA"/>
    <w:rsid w:val="00EC2792"/>
    <w:rsid w:val="00EC378F"/>
    <w:rsid w:val="00ED1313"/>
    <w:rsid w:val="00ED310F"/>
    <w:rsid w:val="00ED72F4"/>
    <w:rsid w:val="00EE4A4F"/>
    <w:rsid w:val="00EE73A3"/>
    <w:rsid w:val="00EF3A77"/>
    <w:rsid w:val="00EF4792"/>
    <w:rsid w:val="00F04BE9"/>
    <w:rsid w:val="00F05574"/>
    <w:rsid w:val="00F150C5"/>
    <w:rsid w:val="00F17E3D"/>
    <w:rsid w:val="00F23CF3"/>
    <w:rsid w:val="00F27138"/>
    <w:rsid w:val="00F32325"/>
    <w:rsid w:val="00F35189"/>
    <w:rsid w:val="00F35640"/>
    <w:rsid w:val="00F371FB"/>
    <w:rsid w:val="00F42943"/>
    <w:rsid w:val="00F5104E"/>
    <w:rsid w:val="00F5255E"/>
    <w:rsid w:val="00F54221"/>
    <w:rsid w:val="00F64113"/>
    <w:rsid w:val="00F73649"/>
    <w:rsid w:val="00F74287"/>
    <w:rsid w:val="00F76908"/>
    <w:rsid w:val="00F777BD"/>
    <w:rsid w:val="00F8183D"/>
    <w:rsid w:val="00F870E5"/>
    <w:rsid w:val="00F9320E"/>
    <w:rsid w:val="00F96161"/>
    <w:rsid w:val="00F967DD"/>
    <w:rsid w:val="00FA08F5"/>
    <w:rsid w:val="00FD663D"/>
    <w:rsid w:val="00FE1CB0"/>
    <w:rsid w:val="00FE45D9"/>
    <w:rsid w:val="00FF0414"/>
    <w:rsid w:val="00FF17A2"/>
    <w:rsid w:val="00FF1B7F"/>
    <w:rsid w:val="017F13AE"/>
    <w:rsid w:val="02D17C03"/>
    <w:rsid w:val="07003A9A"/>
    <w:rsid w:val="0CD867CC"/>
    <w:rsid w:val="101506D5"/>
    <w:rsid w:val="11383ABE"/>
    <w:rsid w:val="1964F5AA"/>
    <w:rsid w:val="1B5AA8BB"/>
    <w:rsid w:val="1BD0F042"/>
    <w:rsid w:val="1E3047A4"/>
    <w:rsid w:val="1E7F6B03"/>
    <w:rsid w:val="1EC87BFC"/>
    <w:rsid w:val="27AB7292"/>
    <w:rsid w:val="290A3104"/>
    <w:rsid w:val="2B73DA64"/>
    <w:rsid w:val="2C493951"/>
    <w:rsid w:val="2CC1658A"/>
    <w:rsid w:val="2FC1E74D"/>
    <w:rsid w:val="30474B87"/>
    <w:rsid w:val="3365C3EC"/>
    <w:rsid w:val="35424E6D"/>
    <w:rsid w:val="35F24961"/>
    <w:rsid w:val="37DECE16"/>
    <w:rsid w:val="3839350F"/>
    <w:rsid w:val="3D7E3810"/>
    <w:rsid w:val="3E84F90F"/>
    <w:rsid w:val="42B7A40C"/>
    <w:rsid w:val="44EA88BF"/>
    <w:rsid w:val="461A21C9"/>
    <w:rsid w:val="46961A2F"/>
    <w:rsid w:val="4864A6F9"/>
    <w:rsid w:val="49D081EE"/>
    <w:rsid w:val="5349B661"/>
    <w:rsid w:val="5440EC2E"/>
    <w:rsid w:val="57A8A706"/>
    <w:rsid w:val="5C4A88A3"/>
    <w:rsid w:val="5C98CDDE"/>
    <w:rsid w:val="5D0548E8"/>
    <w:rsid w:val="5D648235"/>
    <w:rsid w:val="6026C148"/>
    <w:rsid w:val="62EEE705"/>
    <w:rsid w:val="648D71F9"/>
    <w:rsid w:val="64DE8C47"/>
    <w:rsid w:val="65F4CF80"/>
    <w:rsid w:val="6733AF85"/>
    <w:rsid w:val="67C7D9B8"/>
    <w:rsid w:val="694E4205"/>
    <w:rsid w:val="6AF8F23F"/>
    <w:rsid w:val="6B783B97"/>
    <w:rsid w:val="6C07DA32"/>
    <w:rsid w:val="6C3B4AC8"/>
    <w:rsid w:val="71E2A608"/>
    <w:rsid w:val="7240C725"/>
    <w:rsid w:val="7640B8FF"/>
    <w:rsid w:val="766B0AD4"/>
    <w:rsid w:val="77B6A196"/>
    <w:rsid w:val="7823E30F"/>
    <w:rsid w:val="7F76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3ABA"/>
  <w15:chartTrackingRefBased/>
  <w15:docId w15:val="{674F9C85-AF14-4535-92C9-FE57187F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F45"/>
    <w:pPr>
      <w:outlineLvl w:val="0"/>
    </w:pPr>
    <w:rPr>
      <w:b/>
      <w:bCs/>
    </w:rPr>
  </w:style>
  <w:style w:type="paragraph" w:styleId="Heading2">
    <w:name w:val="heading 2"/>
    <w:basedOn w:val="Normal"/>
    <w:next w:val="Normal"/>
    <w:link w:val="Heading2Char"/>
    <w:uiPriority w:val="9"/>
    <w:semiHidden/>
    <w:unhideWhenUsed/>
    <w:qFormat/>
    <w:rsid w:val="000B2E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8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08F5"/>
    <w:rPr>
      <w:rFonts w:eastAsiaTheme="minorEastAsia"/>
      <w:color w:val="5A5A5A" w:themeColor="text1" w:themeTint="A5"/>
      <w:spacing w:val="15"/>
    </w:rPr>
  </w:style>
  <w:style w:type="character" w:styleId="Hyperlink">
    <w:name w:val="Hyperlink"/>
    <w:basedOn w:val="DefaultParagraphFont"/>
    <w:uiPriority w:val="99"/>
    <w:unhideWhenUsed/>
    <w:rsid w:val="00A4656B"/>
    <w:rPr>
      <w:color w:val="0563C1" w:themeColor="hyperlink"/>
      <w:u w:val="single"/>
    </w:rPr>
  </w:style>
  <w:style w:type="character" w:customStyle="1" w:styleId="UnresolvedMention1">
    <w:name w:val="Unresolved Mention1"/>
    <w:basedOn w:val="DefaultParagraphFont"/>
    <w:uiPriority w:val="99"/>
    <w:semiHidden/>
    <w:unhideWhenUsed/>
    <w:rsid w:val="00A4656B"/>
    <w:rPr>
      <w:color w:val="605E5C"/>
      <w:shd w:val="clear" w:color="auto" w:fill="E1DFDD"/>
    </w:rPr>
  </w:style>
  <w:style w:type="character" w:customStyle="1" w:styleId="Heading1Char">
    <w:name w:val="Heading 1 Char"/>
    <w:basedOn w:val="DefaultParagraphFont"/>
    <w:link w:val="Heading1"/>
    <w:uiPriority w:val="9"/>
    <w:rsid w:val="005C7F45"/>
    <w:rPr>
      <w:b/>
      <w:bCs/>
    </w:rPr>
  </w:style>
  <w:style w:type="character" w:customStyle="1" w:styleId="Heading2Char">
    <w:name w:val="Heading 2 Char"/>
    <w:basedOn w:val="DefaultParagraphFont"/>
    <w:link w:val="Heading2"/>
    <w:uiPriority w:val="9"/>
    <w:semiHidden/>
    <w:rsid w:val="000B2EF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C5F2A"/>
    <w:rPr>
      <w:color w:val="954F72" w:themeColor="followedHyperlink"/>
      <w:u w:val="single"/>
    </w:rPr>
  </w:style>
  <w:style w:type="paragraph" w:styleId="ListParagraph">
    <w:name w:val="List Paragraph"/>
    <w:basedOn w:val="Normal"/>
    <w:uiPriority w:val="34"/>
    <w:qFormat/>
    <w:rsid w:val="0089625E"/>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274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49F3"/>
  </w:style>
  <w:style w:type="character" w:customStyle="1" w:styleId="eop">
    <w:name w:val="eop"/>
    <w:basedOn w:val="DefaultParagraphFont"/>
    <w:rsid w:val="002749F3"/>
  </w:style>
  <w:style w:type="character" w:styleId="UnresolvedMention">
    <w:name w:val="Unresolved Mention"/>
    <w:basedOn w:val="DefaultParagraphFont"/>
    <w:uiPriority w:val="99"/>
    <w:semiHidden/>
    <w:unhideWhenUsed/>
    <w:rsid w:val="001E331B"/>
    <w:rPr>
      <w:color w:val="605E5C"/>
      <w:shd w:val="clear" w:color="auto" w:fill="E1DFDD"/>
    </w:rPr>
  </w:style>
  <w:style w:type="paragraph" w:styleId="Header">
    <w:name w:val="header"/>
    <w:basedOn w:val="Normal"/>
    <w:link w:val="HeaderChar"/>
    <w:uiPriority w:val="99"/>
    <w:unhideWhenUsed/>
    <w:rsid w:val="006C7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698"/>
  </w:style>
  <w:style w:type="paragraph" w:styleId="Footer">
    <w:name w:val="footer"/>
    <w:basedOn w:val="Normal"/>
    <w:link w:val="FooterChar"/>
    <w:uiPriority w:val="99"/>
    <w:unhideWhenUsed/>
    <w:rsid w:val="006C7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698"/>
  </w:style>
  <w:style w:type="table" w:styleId="TableGrid">
    <w:name w:val="Table Grid"/>
    <w:basedOn w:val="TableNormal"/>
    <w:uiPriority w:val="59"/>
    <w:rsid w:val="009D2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5205">
      <w:bodyDiv w:val="1"/>
      <w:marLeft w:val="0"/>
      <w:marRight w:val="0"/>
      <w:marTop w:val="0"/>
      <w:marBottom w:val="0"/>
      <w:divBdr>
        <w:top w:val="none" w:sz="0" w:space="0" w:color="auto"/>
        <w:left w:val="none" w:sz="0" w:space="0" w:color="auto"/>
        <w:bottom w:val="none" w:sz="0" w:space="0" w:color="auto"/>
        <w:right w:val="none" w:sz="0" w:space="0" w:color="auto"/>
      </w:divBdr>
    </w:div>
    <w:div w:id="466244908">
      <w:bodyDiv w:val="1"/>
      <w:marLeft w:val="0"/>
      <w:marRight w:val="0"/>
      <w:marTop w:val="0"/>
      <w:marBottom w:val="0"/>
      <w:divBdr>
        <w:top w:val="none" w:sz="0" w:space="0" w:color="auto"/>
        <w:left w:val="none" w:sz="0" w:space="0" w:color="auto"/>
        <w:bottom w:val="none" w:sz="0" w:space="0" w:color="auto"/>
        <w:right w:val="none" w:sz="0" w:space="0" w:color="auto"/>
      </w:divBdr>
    </w:div>
    <w:div w:id="723020505">
      <w:bodyDiv w:val="1"/>
      <w:marLeft w:val="0"/>
      <w:marRight w:val="0"/>
      <w:marTop w:val="0"/>
      <w:marBottom w:val="0"/>
      <w:divBdr>
        <w:top w:val="none" w:sz="0" w:space="0" w:color="auto"/>
        <w:left w:val="none" w:sz="0" w:space="0" w:color="auto"/>
        <w:bottom w:val="none" w:sz="0" w:space="0" w:color="auto"/>
        <w:right w:val="none" w:sz="0" w:space="0" w:color="auto"/>
      </w:divBdr>
    </w:div>
    <w:div w:id="798495915">
      <w:bodyDiv w:val="1"/>
      <w:marLeft w:val="0"/>
      <w:marRight w:val="0"/>
      <w:marTop w:val="0"/>
      <w:marBottom w:val="0"/>
      <w:divBdr>
        <w:top w:val="none" w:sz="0" w:space="0" w:color="auto"/>
        <w:left w:val="none" w:sz="0" w:space="0" w:color="auto"/>
        <w:bottom w:val="none" w:sz="0" w:space="0" w:color="auto"/>
        <w:right w:val="none" w:sz="0" w:space="0" w:color="auto"/>
      </w:divBdr>
    </w:div>
    <w:div w:id="879787089">
      <w:bodyDiv w:val="1"/>
      <w:marLeft w:val="0"/>
      <w:marRight w:val="0"/>
      <w:marTop w:val="0"/>
      <w:marBottom w:val="0"/>
      <w:divBdr>
        <w:top w:val="none" w:sz="0" w:space="0" w:color="auto"/>
        <w:left w:val="none" w:sz="0" w:space="0" w:color="auto"/>
        <w:bottom w:val="none" w:sz="0" w:space="0" w:color="auto"/>
        <w:right w:val="none" w:sz="0" w:space="0" w:color="auto"/>
      </w:divBdr>
    </w:div>
    <w:div w:id="897283553">
      <w:bodyDiv w:val="1"/>
      <w:marLeft w:val="0"/>
      <w:marRight w:val="0"/>
      <w:marTop w:val="0"/>
      <w:marBottom w:val="0"/>
      <w:divBdr>
        <w:top w:val="none" w:sz="0" w:space="0" w:color="auto"/>
        <w:left w:val="none" w:sz="0" w:space="0" w:color="auto"/>
        <w:bottom w:val="none" w:sz="0" w:space="0" w:color="auto"/>
        <w:right w:val="none" w:sz="0" w:space="0" w:color="auto"/>
      </w:divBdr>
    </w:div>
    <w:div w:id="921109113">
      <w:bodyDiv w:val="1"/>
      <w:marLeft w:val="0"/>
      <w:marRight w:val="0"/>
      <w:marTop w:val="0"/>
      <w:marBottom w:val="0"/>
      <w:divBdr>
        <w:top w:val="none" w:sz="0" w:space="0" w:color="auto"/>
        <w:left w:val="none" w:sz="0" w:space="0" w:color="auto"/>
        <w:bottom w:val="none" w:sz="0" w:space="0" w:color="auto"/>
        <w:right w:val="none" w:sz="0" w:space="0" w:color="auto"/>
      </w:divBdr>
    </w:div>
    <w:div w:id="1012956121">
      <w:bodyDiv w:val="1"/>
      <w:marLeft w:val="0"/>
      <w:marRight w:val="0"/>
      <w:marTop w:val="0"/>
      <w:marBottom w:val="0"/>
      <w:divBdr>
        <w:top w:val="none" w:sz="0" w:space="0" w:color="auto"/>
        <w:left w:val="none" w:sz="0" w:space="0" w:color="auto"/>
        <w:bottom w:val="none" w:sz="0" w:space="0" w:color="auto"/>
        <w:right w:val="none" w:sz="0" w:space="0" w:color="auto"/>
      </w:divBdr>
      <w:divsChild>
        <w:div w:id="663628613">
          <w:marLeft w:val="1166"/>
          <w:marRight w:val="0"/>
          <w:marTop w:val="0"/>
          <w:marBottom w:val="0"/>
          <w:divBdr>
            <w:top w:val="none" w:sz="0" w:space="0" w:color="auto"/>
            <w:left w:val="none" w:sz="0" w:space="0" w:color="auto"/>
            <w:bottom w:val="none" w:sz="0" w:space="0" w:color="auto"/>
            <w:right w:val="none" w:sz="0" w:space="0" w:color="auto"/>
          </w:divBdr>
        </w:div>
        <w:div w:id="1077098149">
          <w:marLeft w:val="547"/>
          <w:marRight w:val="0"/>
          <w:marTop w:val="0"/>
          <w:marBottom w:val="0"/>
          <w:divBdr>
            <w:top w:val="none" w:sz="0" w:space="0" w:color="auto"/>
            <w:left w:val="none" w:sz="0" w:space="0" w:color="auto"/>
            <w:bottom w:val="none" w:sz="0" w:space="0" w:color="auto"/>
            <w:right w:val="none" w:sz="0" w:space="0" w:color="auto"/>
          </w:divBdr>
        </w:div>
        <w:div w:id="1857304098">
          <w:marLeft w:val="1166"/>
          <w:marRight w:val="0"/>
          <w:marTop w:val="0"/>
          <w:marBottom w:val="0"/>
          <w:divBdr>
            <w:top w:val="none" w:sz="0" w:space="0" w:color="auto"/>
            <w:left w:val="none" w:sz="0" w:space="0" w:color="auto"/>
            <w:bottom w:val="none" w:sz="0" w:space="0" w:color="auto"/>
            <w:right w:val="none" w:sz="0" w:space="0" w:color="auto"/>
          </w:divBdr>
        </w:div>
        <w:div w:id="1860972553">
          <w:marLeft w:val="547"/>
          <w:marRight w:val="0"/>
          <w:marTop w:val="0"/>
          <w:marBottom w:val="0"/>
          <w:divBdr>
            <w:top w:val="none" w:sz="0" w:space="0" w:color="auto"/>
            <w:left w:val="none" w:sz="0" w:space="0" w:color="auto"/>
            <w:bottom w:val="none" w:sz="0" w:space="0" w:color="auto"/>
            <w:right w:val="none" w:sz="0" w:space="0" w:color="auto"/>
          </w:divBdr>
        </w:div>
      </w:divsChild>
    </w:div>
    <w:div w:id="1095634241">
      <w:bodyDiv w:val="1"/>
      <w:marLeft w:val="0"/>
      <w:marRight w:val="0"/>
      <w:marTop w:val="0"/>
      <w:marBottom w:val="0"/>
      <w:divBdr>
        <w:top w:val="none" w:sz="0" w:space="0" w:color="auto"/>
        <w:left w:val="none" w:sz="0" w:space="0" w:color="auto"/>
        <w:bottom w:val="none" w:sz="0" w:space="0" w:color="auto"/>
        <w:right w:val="none" w:sz="0" w:space="0" w:color="auto"/>
      </w:divBdr>
    </w:div>
    <w:div w:id="1141074874">
      <w:bodyDiv w:val="1"/>
      <w:marLeft w:val="0"/>
      <w:marRight w:val="0"/>
      <w:marTop w:val="0"/>
      <w:marBottom w:val="0"/>
      <w:divBdr>
        <w:top w:val="none" w:sz="0" w:space="0" w:color="auto"/>
        <w:left w:val="none" w:sz="0" w:space="0" w:color="auto"/>
        <w:bottom w:val="none" w:sz="0" w:space="0" w:color="auto"/>
        <w:right w:val="none" w:sz="0" w:space="0" w:color="auto"/>
      </w:divBdr>
    </w:div>
    <w:div w:id="1249774248">
      <w:bodyDiv w:val="1"/>
      <w:marLeft w:val="0"/>
      <w:marRight w:val="0"/>
      <w:marTop w:val="0"/>
      <w:marBottom w:val="0"/>
      <w:divBdr>
        <w:top w:val="none" w:sz="0" w:space="0" w:color="auto"/>
        <w:left w:val="none" w:sz="0" w:space="0" w:color="auto"/>
        <w:bottom w:val="none" w:sz="0" w:space="0" w:color="auto"/>
        <w:right w:val="none" w:sz="0" w:space="0" w:color="auto"/>
      </w:divBdr>
      <w:divsChild>
        <w:div w:id="1564245923">
          <w:marLeft w:val="300"/>
          <w:marRight w:val="300"/>
          <w:marTop w:val="0"/>
          <w:marBottom w:val="0"/>
          <w:divBdr>
            <w:top w:val="none" w:sz="0" w:space="0" w:color="auto"/>
            <w:left w:val="none" w:sz="0" w:space="0" w:color="auto"/>
            <w:bottom w:val="none" w:sz="0" w:space="0" w:color="auto"/>
            <w:right w:val="none" w:sz="0" w:space="0" w:color="auto"/>
          </w:divBdr>
          <w:divsChild>
            <w:div w:id="1320619171">
              <w:marLeft w:val="0"/>
              <w:marRight w:val="0"/>
              <w:marTop w:val="0"/>
              <w:marBottom w:val="0"/>
              <w:divBdr>
                <w:top w:val="none" w:sz="0" w:space="0" w:color="auto"/>
                <w:left w:val="none" w:sz="0" w:space="0" w:color="auto"/>
                <w:bottom w:val="none" w:sz="0" w:space="0" w:color="auto"/>
                <w:right w:val="none" w:sz="0" w:space="0" w:color="auto"/>
              </w:divBdr>
            </w:div>
          </w:divsChild>
        </w:div>
        <w:div w:id="1878200376">
          <w:marLeft w:val="300"/>
          <w:marRight w:val="300"/>
          <w:marTop w:val="0"/>
          <w:marBottom w:val="0"/>
          <w:divBdr>
            <w:top w:val="none" w:sz="0" w:space="0" w:color="auto"/>
            <w:left w:val="none" w:sz="0" w:space="0" w:color="auto"/>
            <w:bottom w:val="none" w:sz="0" w:space="0" w:color="auto"/>
            <w:right w:val="none" w:sz="0" w:space="0" w:color="auto"/>
          </w:divBdr>
          <w:divsChild>
            <w:div w:id="20940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140">
      <w:bodyDiv w:val="1"/>
      <w:marLeft w:val="0"/>
      <w:marRight w:val="0"/>
      <w:marTop w:val="0"/>
      <w:marBottom w:val="0"/>
      <w:divBdr>
        <w:top w:val="none" w:sz="0" w:space="0" w:color="auto"/>
        <w:left w:val="none" w:sz="0" w:space="0" w:color="auto"/>
        <w:bottom w:val="none" w:sz="0" w:space="0" w:color="auto"/>
        <w:right w:val="none" w:sz="0" w:space="0" w:color="auto"/>
      </w:divBdr>
    </w:div>
    <w:div w:id="1363440051">
      <w:bodyDiv w:val="1"/>
      <w:marLeft w:val="0"/>
      <w:marRight w:val="0"/>
      <w:marTop w:val="0"/>
      <w:marBottom w:val="0"/>
      <w:divBdr>
        <w:top w:val="none" w:sz="0" w:space="0" w:color="auto"/>
        <w:left w:val="none" w:sz="0" w:space="0" w:color="auto"/>
        <w:bottom w:val="none" w:sz="0" w:space="0" w:color="auto"/>
        <w:right w:val="none" w:sz="0" w:space="0" w:color="auto"/>
      </w:divBdr>
      <w:divsChild>
        <w:div w:id="31735344">
          <w:marLeft w:val="300"/>
          <w:marRight w:val="300"/>
          <w:marTop w:val="0"/>
          <w:marBottom w:val="0"/>
          <w:divBdr>
            <w:top w:val="none" w:sz="0" w:space="0" w:color="auto"/>
            <w:left w:val="none" w:sz="0" w:space="0" w:color="auto"/>
            <w:bottom w:val="none" w:sz="0" w:space="0" w:color="auto"/>
            <w:right w:val="none" w:sz="0" w:space="0" w:color="auto"/>
          </w:divBdr>
          <w:divsChild>
            <w:div w:id="286085476">
              <w:marLeft w:val="0"/>
              <w:marRight w:val="0"/>
              <w:marTop w:val="0"/>
              <w:marBottom w:val="0"/>
              <w:divBdr>
                <w:top w:val="none" w:sz="0" w:space="0" w:color="auto"/>
                <w:left w:val="none" w:sz="0" w:space="0" w:color="auto"/>
                <w:bottom w:val="none" w:sz="0" w:space="0" w:color="auto"/>
                <w:right w:val="none" w:sz="0" w:space="0" w:color="auto"/>
              </w:divBdr>
            </w:div>
          </w:divsChild>
        </w:div>
        <w:div w:id="1317147580">
          <w:marLeft w:val="300"/>
          <w:marRight w:val="300"/>
          <w:marTop w:val="0"/>
          <w:marBottom w:val="0"/>
          <w:divBdr>
            <w:top w:val="none" w:sz="0" w:space="0" w:color="auto"/>
            <w:left w:val="none" w:sz="0" w:space="0" w:color="auto"/>
            <w:bottom w:val="none" w:sz="0" w:space="0" w:color="auto"/>
            <w:right w:val="none" w:sz="0" w:space="0" w:color="auto"/>
          </w:divBdr>
          <w:divsChild>
            <w:div w:id="108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2454">
      <w:bodyDiv w:val="1"/>
      <w:marLeft w:val="0"/>
      <w:marRight w:val="0"/>
      <w:marTop w:val="0"/>
      <w:marBottom w:val="0"/>
      <w:divBdr>
        <w:top w:val="none" w:sz="0" w:space="0" w:color="auto"/>
        <w:left w:val="none" w:sz="0" w:space="0" w:color="auto"/>
        <w:bottom w:val="none" w:sz="0" w:space="0" w:color="auto"/>
        <w:right w:val="none" w:sz="0" w:space="0" w:color="auto"/>
      </w:divBdr>
    </w:div>
    <w:div w:id="1426806153">
      <w:bodyDiv w:val="1"/>
      <w:marLeft w:val="0"/>
      <w:marRight w:val="0"/>
      <w:marTop w:val="0"/>
      <w:marBottom w:val="0"/>
      <w:divBdr>
        <w:top w:val="none" w:sz="0" w:space="0" w:color="auto"/>
        <w:left w:val="none" w:sz="0" w:space="0" w:color="auto"/>
        <w:bottom w:val="none" w:sz="0" w:space="0" w:color="auto"/>
        <w:right w:val="none" w:sz="0" w:space="0" w:color="auto"/>
      </w:divBdr>
    </w:div>
    <w:div w:id="1441954940">
      <w:bodyDiv w:val="1"/>
      <w:marLeft w:val="0"/>
      <w:marRight w:val="0"/>
      <w:marTop w:val="0"/>
      <w:marBottom w:val="0"/>
      <w:divBdr>
        <w:top w:val="none" w:sz="0" w:space="0" w:color="auto"/>
        <w:left w:val="none" w:sz="0" w:space="0" w:color="auto"/>
        <w:bottom w:val="none" w:sz="0" w:space="0" w:color="auto"/>
        <w:right w:val="none" w:sz="0" w:space="0" w:color="auto"/>
      </w:divBdr>
      <w:divsChild>
        <w:div w:id="500438193">
          <w:marLeft w:val="300"/>
          <w:marRight w:val="300"/>
          <w:marTop w:val="0"/>
          <w:marBottom w:val="0"/>
          <w:divBdr>
            <w:top w:val="none" w:sz="0" w:space="0" w:color="auto"/>
            <w:left w:val="none" w:sz="0" w:space="0" w:color="auto"/>
            <w:bottom w:val="none" w:sz="0" w:space="0" w:color="auto"/>
            <w:right w:val="none" w:sz="0" w:space="0" w:color="auto"/>
          </w:divBdr>
          <w:divsChild>
            <w:div w:id="10953971">
              <w:marLeft w:val="0"/>
              <w:marRight w:val="0"/>
              <w:marTop w:val="0"/>
              <w:marBottom w:val="0"/>
              <w:divBdr>
                <w:top w:val="none" w:sz="0" w:space="0" w:color="auto"/>
                <w:left w:val="none" w:sz="0" w:space="0" w:color="auto"/>
                <w:bottom w:val="none" w:sz="0" w:space="0" w:color="auto"/>
                <w:right w:val="none" w:sz="0" w:space="0" w:color="auto"/>
              </w:divBdr>
            </w:div>
          </w:divsChild>
        </w:div>
        <w:div w:id="2025400633">
          <w:marLeft w:val="300"/>
          <w:marRight w:val="300"/>
          <w:marTop w:val="0"/>
          <w:marBottom w:val="0"/>
          <w:divBdr>
            <w:top w:val="none" w:sz="0" w:space="0" w:color="auto"/>
            <w:left w:val="none" w:sz="0" w:space="0" w:color="auto"/>
            <w:bottom w:val="none" w:sz="0" w:space="0" w:color="auto"/>
            <w:right w:val="none" w:sz="0" w:space="0" w:color="auto"/>
          </w:divBdr>
          <w:divsChild>
            <w:div w:id="19476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50475">
      <w:bodyDiv w:val="1"/>
      <w:marLeft w:val="0"/>
      <w:marRight w:val="0"/>
      <w:marTop w:val="0"/>
      <w:marBottom w:val="0"/>
      <w:divBdr>
        <w:top w:val="none" w:sz="0" w:space="0" w:color="auto"/>
        <w:left w:val="none" w:sz="0" w:space="0" w:color="auto"/>
        <w:bottom w:val="none" w:sz="0" w:space="0" w:color="auto"/>
        <w:right w:val="none" w:sz="0" w:space="0" w:color="auto"/>
      </w:divBdr>
      <w:divsChild>
        <w:div w:id="1018509118">
          <w:marLeft w:val="547"/>
          <w:marRight w:val="0"/>
          <w:marTop w:val="0"/>
          <w:marBottom w:val="0"/>
          <w:divBdr>
            <w:top w:val="none" w:sz="0" w:space="0" w:color="auto"/>
            <w:left w:val="none" w:sz="0" w:space="0" w:color="auto"/>
            <w:bottom w:val="none" w:sz="0" w:space="0" w:color="auto"/>
            <w:right w:val="none" w:sz="0" w:space="0" w:color="auto"/>
          </w:divBdr>
        </w:div>
      </w:divsChild>
    </w:div>
    <w:div w:id="1571765861">
      <w:bodyDiv w:val="1"/>
      <w:marLeft w:val="0"/>
      <w:marRight w:val="0"/>
      <w:marTop w:val="0"/>
      <w:marBottom w:val="0"/>
      <w:divBdr>
        <w:top w:val="none" w:sz="0" w:space="0" w:color="auto"/>
        <w:left w:val="none" w:sz="0" w:space="0" w:color="auto"/>
        <w:bottom w:val="none" w:sz="0" w:space="0" w:color="auto"/>
        <w:right w:val="none" w:sz="0" w:space="0" w:color="auto"/>
      </w:divBdr>
    </w:div>
    <w:div w:id="1672218780">
      <w:bodyDiv w:val="1"/>
      <w:marLeft w:val="0"/>
      <w:marRight w:val="0"/>
      <w:marTop w:val="0"/>
      <w:marBottom w:val="0"/>
      <w:divBdr>
        <w:top w:val="none" w:sz="0" w:space="0" w:color="auto"/>
        <w:left w:val="none" w:sz="0" w:space="0" w:color="auto"/>
        <w:bottom w:val="none" w:sz="0" w:space="0" w:color="auto"/>
        <w:right w:val="none" w:sz="0" w:space="0" w:color="auto"/>
      </w:divBdr>
    </w:div>
    <w:div w:id="1703944906">
      <w:bodyDiv w:val="1"/>
      <w:marLeft w:val="0"/>
      <w:marRight w:val="0"/>
      <w:marTop w:val="0"/>
      <w:marBottom w:val="0"/>
      <w:divBdr>
        <w:top w:val="none" w:sz="0" w:space="0" w:color="auto"/>
        <w:left w:val="none" w:sz="0" w:space="0" w:color="auto"/>
        <w:bottom w:val="none" w:sz="0" w:space="0" w:color="auto"/>
        <w:right w:val="none" w:sz="0" w:space="0" w:color="auto"/>
      </w:divBdr>
      <w:divsChild>
        <w:div w:id="1596593223">
          <w:marLeft w:val="547"/>
          <w:marRight w:val="0"/>
          <w:marTop w:val="0"/>
          <w:marBottom w:val="0"/>
          <w:divBdr>
            <w:top w:val="none" w:sz="0" w:space="0" w:color="auto"/>
            <w:left w:val="none" w:sz="0" w:space="0" w:color="auto"/>
            <w:bottom w:val="none" w:sz="0" w:space="0" w:color="auto"/>
            <w:right w:val="none" w:sz="0" w:space="0" w:color="auto"/>
          </w:divBdr>
        </w:div>
      </w:divsChild>
    </w:div>
    <w:div w:id="1971939445">
      <w:bodyDiv w:val="1"/>
      <w:marLeft w:val="0"/>
      <w:marRight w:val="0"/>
      <w:marTop w:val="0"/>
      <w:marBottom w:val="0"/>
      <w:divBdr>
        <w:top w:val="none" w:sz="0" w:space="0" w:color="auto"/>
        <w:left w:val="none" w:sz="0" w:space="0" w:color="auto"/>
        <w:bottom w:val="none" w:sz="0" w:space="0" w:color="auto"/>
        <w:right w:val="none" w:sz="0" w:space="0" w:color="auto"/>
      </w:divBdr>
    </w:div>
    <w:div w:id="2070423496">
      <w:bodyDiv w:val="1"/>
      <w:marLeft w:val="0"/>
      <w:marRight w:val="0"/>
      <w:marTop w:val="0"/>
      <w:marBottom w:val="0"/>
      <w:divBdr>
        <w:top w:val="none" w:sz="0" w:space="0" w:color="auto"/>
        <w:left w:val="none" w:sz="0" w:space="0" w:color="auto"/>
        <w:bottom w:val="none" w:sz="0" w:space="0" w:color="auto"/>
        <w:right w:val="none" w:sz="0" w:space="0" w:color="auto"/>
      </w:divBdr>
      <w:divsChild>
        <w:div w:id="20093648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iculation@bakersfieldcollege.ed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as-c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universityofcalifornia.edu/_files/reports/uc-assembly-approval-cal-getc.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eginfo.legislature.ca.gov/faces/billTextClient.xhtml?bill_id=202120220AB9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0CAEDB1255C4FB230FB3692B1CCC3" ma:contentTypeVersion="" ma:contentTypeDescription="Create a new document." ma:contentTypeScope="" ma:versionID="a14c685003d8ed612ee712c14ce40b7d">
  <xsd:schema xmlns:xsd="http://www.w3.org/2001/XMLSchema" xmlns:xs="http://www.w3.org/2001/XMLSchema" xmlns:p="http://schemas.microsoft.com/office/2006/metadata/properties" xmlns:ns2="454fd486-4e42-4a7f-bc2f-e2145d19cd8b" xmlns:ns3="f747c73e-751d-4caf-bb0d-40a73c2c8a95" targetNamespace="http://schemas.microsoft.com/office/2006/metadata/properties" ma:root="true" ma:fieldsID="1006adb54c28c3f051639235ba1dae34" ns2:_="" ns3:_="">
    <xsd:import namespace="454fd486-4e42-4a7f-bc2f-e2145d19cd8b"/>
    <xsd:import namespace="f747c73e-751d-4caf-bb0d-40a73c2c8a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7c73e-751d-4caf-bb0d-40a73c2c8a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BA079-656A-46A7-8272-F57CAD1F78BE}">
  <ds:schemaRefs>
    <ds:schemaRef ds:uri="454fd486-4e42-4a7f-bc2f-e2145d19cd8b"/>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f747c73e-751d-4caf-bb0d-40a73c2c8a9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E25E61-391D-40B0-A624-2AF8085EE445}">
  <ds:schemaRefs>
    <ds:schemaRef ds:uri="http://schemas.microsoft.com/sharepoint/v3/contenttype/forms"/>
  </ds:schemaRefs>
</ds:datastoreItem>
</file>

<file path=customXml/itemProps3.xml><?xml version="1.0" encoding="utf-8"?>
<ds:datastoreItem xmlns:ds="http://schemas.openxmlformats.org/officeDocument/2006/customXml" ds:itemID="{C5EC8A4F-F34D-4958-8D76-72023557BC8C}">
  <ds:schemaRefs>
    <ds:schemaRef ds:uri="http://schemas.microsoft.com/office/2006/metadata/contentType"/>
    <ds:schemaRef ds:uri="http://schemas.microsoft.com/office/2006/metadata/properties/metaAttributes"/>
    <ds:schemaRef ds:uri="http://www.w3.org/2000/xmlns/"/>
    <ds:schemaRef ds:uri="http://www.w3.org/2001/XMLSchema"/>
    <ds:schemaRef ds:uri="454fd486-4e42-4a7f-bc2f-e2145d19cd8b"/>
    <ds:schemaRef ds:uri="f747c73e-751d-4caf-bb0d-40a73c2c8a9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977</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AO Report CC 12-01-2022</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Report CC 2-23-2023</dc:title>
  <dc:subject/>
  <dc:creator>E M</dc:creator>
  <cp:keywords/>
  <dc:description/>
  <cp:lastModifiedBy>Michelle Hart</cp:lastModifiedBy>
  <cp:revision>2</cp:revision>
  <dcterms:created xsi:type="dcterms:W3CDTF">2023-02-17T04:27:00Z</dcterms:created>
  <dcterms:modified xsi:type="dcterms:W3CDTF">2023-02-17T04:27:00Z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0x010100E630CAEDB1255C4FB230FB3692B1CCC3</vt:lpwstr>
  </property>
</Properties>
</file>