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8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5124"/>
        <w:gridCol w:w="5208"/>
      </w:tblGrid>
      <w:tr w:rsidR="00620E6C" w14:paraId="452B6E05" w14:textId="77777777" w:rsidTr="00FD3D92">
        <w:trPr>
          <w:trHeight w:val="374"/>
        </w:trPr>
        <w:tc>
          <w:tcPr>
            <w:tcW w:w="3348" w:type="dxa"/>
            <w:shd w:val="clear" w:color="auto" w:fill="B4B5B4"/>
          </w:tcPr>
          <w:p w14:paraId="452B6E03" w14:textId="77777777" w:rsidR="00620E6C" w:rsidRDefault="00000000">
            <w:pPr>
              <w:pStyle w:val="TableParagraph"/>
              <w:spacing w:before="1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COMMITTEE</w:t>
            </w:r>
          </w:p>
        </w:tc>
        <w:tc>
          <w:tcPr>
            <w:tcW w:w="10332" w:type="dxa"/>
            <w:gridSpan w:val="2"/>
          </w:tcPr>
          <w:p w14:paraId="452B6E04" w14:textId="77777777" w:rsidR="00620E6C" w:rsidRDefault="00000000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FACILITIES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SUSTAINABILITY</w:t>
            </w:r>
            <w:r>
              <w:rPr>
                <w:b/>
                <w:i/>
                <w:spacing w:val="-18"/>
              </w:rPr>
              <w:t xml:space="preserve"> </w:t>
            </w:r>
            <w:r>
              <w:rPr>
                <w:b/>
                <w:i/>
                <w:spacing w:val="-2"/>
              </w:rPr>
              <w:t>COMMITTEE</w:t>
            </w:r>
          </w:p>
        </w:tc>
      </w:tr>
      <w:tr w:rsidR="00620E6C" w14:paraId="452B6E08" w14:textId="77777777" w:rsidTr="00FD3D92">
        <w:trPr>
          <w:trHeight w:val="1144"/>
        </w:trPr>
        <w:tc>
          <w:tcPr>
            <w:tcW w:w="3348" w:type="dxa"/>
            <w:shd w:val="clear" w:color="auto" w:fill="B4B5B4"/>
          </w:tcPr>
          <w:p w14:paraId="452B6E06" w14:textId="77777777" w:rsidR="00620E6C" w:rsidRDefault="00000000">
            <w:pPr>
              <w:pStyle w:val="TableParagraph"/>
              <w:spacing w:before="4"/>
            </w:pPr>
            <w:r>
              <w:rPr>
                <w:spacing w:val="-2"/>
              </w:rPr>
              <w:t>COMMITTEE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CHARGE</w:t>
            </w:r>
          </w:p>
        </w:tc>
        <w:tc>
          <w:tcPr>
            <w:tcW w:w="10332" w:type="dxa"/>
            <w:gridSpan w:val="2"/>
          </w:tcPr>
          <w:p w14:paraId="452B6E07" w14:textId="77777777" w:rsidR="00620E6C" w:rsidRDefault="00000000">
            <w:pPr>
              <w:pStyle w:val="TableParagraph"/>
              <w:ind w:left="107" w:right="224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recommendations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new</w:t>
            </w:r>
            <w:r>
              <w:rPr>
                <w:i/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improved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facilities</w:t>
            </w:r>
            <w:r>
              <w:rPr>
                <w:i/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infrastructure</w:t>
            </w:r>
            <w:r>
              <w:t>s,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enhance</w:t>
            </w:r>
            <w:r>
              <w:rPr>
                <w:spacing w:val="-8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future learning environments as well as a responsibility to maintain, sustain and renew our institution’s </w:t>
            </w:r>
            <w:r>
              <w:rPr>
                <w:i/>
              </w:rPr>
              <w:t>fiscal, human</w:t>
            </w:r>
            <w:r>
              <w:rPr>
                <w:i/>
                <w:spacing w:val="-25"/>
              </w:rPr>
              <w:t xml:space="preserve"> </w:t>
            </w:r>
            <w:r>
              <w:t xml:space="preserve">and </w:t>
            </w:r>
            <w:r>
              <w:rPr>
                <w:i/>
              </w:rPr>
              <w:t xml:space="preserve">environmental resources </w:t>
            </w:r>
            <w:r>
              <w:t xml:space="preserve">for </w:t>
            </w:r>
            <w:r>
              <w:rPr>
                <w:i/>
              </w:rPr>
              <w:t xml:space="preserve">all </w:t>
            </w:r>
            <w:r>
              <w:t xml:space="preserve">current and future </w:t>
            </w:r>
            <w:r>
              <w:rPr>
                <w:i/>
              </w:rPr>
              <w:t xml:space="preserve">students, community, faculty, and staff </w:t>
            </w:r>
            <w:r>
              <w:t>to the College Counciland Academic Senate.</w:t>
            </w:r>
          </w:p>
        </w:tc>
      </w:tr>
      <w:tr w:rsidR="00620E6C" w14:paraId="452B6E0B" w14:textId="77777777" w:rsidTr="00FD3D92">
        <w:trPr>
          <w:trHeight w:val="964"/>
        </w:trPr>
        <w:tc>
          <w:tcPr>
            <w:tcW w:w="3348" w:type="dxa"/>
            <w:shd w:val="clear" w:color="auto" w:fill="B4B5B4"/>
          </w:tcPr>
          <w:p w14:paraId="452B6E09" w14:textId="77777777" w:rsidR="00620E6C" w:rsidRDefault="00000000">
            <w:pPr>
              <w:pStyle w:val="TableParagraph"/>
              <w:spacing w:before="1"/>
            </w:pPr>
            <w:r>
              <w:t>SCOPE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AUTHORITY</w:t>
            </w:r>
          </w:p>
        </w:tc>
        <w:tc>
          <w:tcPr>
            <w:tcW w:w="10332" w:type="dxa"/>
            <w:gridSpan w:val="2"/>
          </w:tcPr>
          <w:p w14:paraId="452B6E0A" w14:textId="77777777" w:rsidR="00620E6C" w:rsidRDefault="00000000">
            <w:pPr>
              <w:pStyle w:val="TableParagraph"/>
              <w:ind w:left="107"/>
            </w:pPr>
            <w:r>
              <w:t>To review on-going and proposed projects that impacts the campus and its facilities. To cultivate a universal</w:t>
            </w:r>
            <w:r>
              <w:rPr>
                <w:spacing w:val="-1"/>
              </w:rPr>
              <w:t xml:space="preserve"> </w:t>
            </w:r>
            <w:r>
              <w:t>culture of responsibility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which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entire</w:t>
            </w:r>
            <w:r>
              <w:rPr>
                <w:spacing w:val="-3"/>
              </w:rPr>
              <w:t xml:space="preserve"> </w:t>
            </w:r>
            <w:r>
              <w:t>campus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aware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engaged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committed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>
              <w:t>advancing</w:t>
            </w:r>
            <w:r>
              <w:rPr>
                <w:spacing w:val="-6"/>
              </w:rPr>
              <w:t xml:space="preserve"> </w:t>
            </w:r>
            <w:r>
              <w:t>environmental awareness and sustainable practices through education, research, operations and community service activities.</w:t>
            </w:r>
          </w:p>
        </w:tc>
      </w:tr>
      <w:tr w:rsidR="00620E6C" w14:paraId="452B6E1D" w14:textId="77777777" w:rsidTr="00FD3D92">
        <w:trPr>
          <w:trHeight w:val="4154"/>
        </w:trPr>
        <w:tc>
          <w:tcPr>
            <w:tcW w:w="3348" w:type="dxa"/>
            <w:shd w:val="clear" w:color="auto" w:fill="B4B5B4"/>
          </w:tcPr>
          <w:p w14:paraId="452B6E0C" w14:textId="77777777" w:rsidR="00620E6C" w:rsidRDefault="00000000">
            <w:pPr>
              <w:pStyle w:val="TableParagraph"/>
              <w:ind w:right="1137"/>
            </w:pPr>
            <w:r>
              <w:t>TASKS,</w:t>
            </w:r>
            <w:r>
              <w:rPr>
                <w:spacing w:val="-13"/>
              </w:rPr>
              <w:t xml:space="preserve"> </w:t>
            </w:r>
            <w:r>
              <w:t>GOALS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OBJECTIVES</w:t>
            </w:r>
          </w:p>
        </w:tc>
        <w:tc>
          <w:tcPr>
            <w:tcW w:w="5124" w:type="dxa"/>
          </w:tcPr>
          <w:p w14:paraId="452B6E0D" w14:textId="77777777" w:rsidR="00620E6C" w:rsidRDefault="00000000">
            <w:pPr>
              <w:pStyle w:val="TableParagraph"/>
              <w:spacing w:before="1"/>
              <w:ind w:left="827"/>
            </w:pPr>
            <w:r>
              <w:rPr>
                <w:spacing w:val="-2"/>
                <w:u w:val="single"/>
              </w:rPr>
              <w:t>FACILITIES</w:t>
            </w:r>
          </w:p>
          <w:p w14:paraId="452B6E0E" w14:textId="77777777" w:rsidR="00620E6C" w:rsidRDefault="00620E6C">
            <w:pPr>
              <w:pStyle w:val="TableParagraph"/>
              <w:ind w:left="0"/>
              <w:rPr>
                <w:rFonts w:ascii="Times New Roman"/>
                <w:sz w:val="23"/>
              </w:rPr>
            </w:pPr>
          </w:p>
          <w:p w14:paraId="452B6E0F" w14:textId="77777777" w:rsidR="00620E6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302"/>
              <w:rPr>
                <w:rFonts w:ascii="Cambria" w:hAnsi="Cambria"/>
              </w:rPr>
            </w:pPr>
            <w:r>
              <w:t>Strategically</w:t>
            </w:r>
            <w:r>
              <w:rPr>
                <w:spacing w:val="-11"/>
              </w:rPr>
              <w:t xml:space="preserve"> </w:t>
            </w:r>
            <w:r>
              <w:t>plan,</w:t>
            </w:r>
            <w:r>
              <w:rPr>
                <w:spacing w:val="-7"/>
              </w:rPr>
              <w:t xml:space="preserve"> </w:t>
            </w:r>
            <w:r>
              <w:t>budget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implement</w:t>
            </w:r>
            <w:r>
              <w:rPr>
                <w:spacing w:val="-13"/>
              </w:rPr>
              <w:t xml:space="preserve"> </w:t>
            </w:r>
            <w:r>
              <w:t>for campus upgrades</w:t>
            </w:r>
            <w:r>
              <w:rPr>
                <w:rFonts w:ascii="Cambria" w:hAnsi="Cambria"/>
              </w:rPr>
              <w:t>.</w:t>
            </w:r>
          </w:p>
          <w:p w14:paraId="452B6E10" w14:textId="77777777" w:rsidR="00620E6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316"/>
            </w:pPr>
            <w:r>
              <w:t>Work with the District Facilities</w:t>
            </w:r>
            <w:r>
              <w:rPr>
                <w:spacing w:val="-14"/>
              </w:rPr>
              <w:t xml:space="preserve"> </w:t>
            </w:r>
            <w:r>
              <w:t>Department for</w:t>
            </w:r>
            <w:r>
              <w:rPr>
                <w:spacing w:val="-13"/>
              </w:rPr>
              <w:t xml:space="preserve"> </w:t>
            </w:r>
            <w:r>
              <w:t>campus</w:t>
            </w:r>
            <w:r>
              <w:rPr>
                <w:spacing w:val="-9"/>
              </w:rPr>
              <w:t xml:space="preserve"> </w:t>
            </w:r>
            <w:r>
              <w:t>prioritized</w:t>
            </w:r>
            <w:r>
              <w:rPr>
                <w:spacing w:val="-9"/>
              </w:rPr>
              <w:t xml:space="preserve"> </w:t>
            </w:r>
            <w:r>
              <w:t>construction</w:t>
            </w:r>
            <w:r>
              <w:rPr>
                <w:spacing w:val="-15"/>
              </w:rPr>
              <w:t xml:space="preserve"> </w:t>
            </w:r>
            <w:r>
              <w:t>projects.</w:t>
            </w:r>
          </w:p>
          <w:p w14:paraId="452B6E11" w14:textId="77777777" w:rsidR="00620E6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4" w:line="237" w:lineRule="auto"/>
              <w:ind w:left="828" w:right="333"/>
            </w:pPr>
            <w:r>
              <w:t>Identify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prioritize</w:t>
            </w:r>
            <w:r>
              <w:rPr>
                <w:spacing w:val="-7"/>
              </w:rPr>
              <w:t xml:space="preserve"> </w:t>
            </w:r>
            <w:r>
              <w:t>areas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improvement on campus.</w:t>
            </w:r>
          </w:p>
          <w:p w14:paraId="452B6E12" w14:textId="77777777" w:rsidR="00620E6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left="828" w:right="203"/>
            </w:pPr>
            <w:r>
              <w:t>Grant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Facilities</w:t>
            </w:r>
            <w:r>
              <w:rPr>
                <w:spacing w:val="-6"/>
              </w:rPr>
              <w:t xml:space="preserve"> </w:t>
            </w:r>
            <w:r>
              <w:t>upgrade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13"/>
              </w:rPr>
              <w:t xml:space="preserve"> </w:t>
            </w:r>
            <w:r>
              <w:t>for various grants.</w:t>
            </w:r>
          </w:p>
          <w:p w14:paraId="452B6E13" w14:textId="77777777" w:rsidR="00620E6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left="828" w:right="150"/>
            </w:pPr>
            <w:r>
              <w:t>Coordination of construction projects with Office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Instruction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Facilities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16"/>
              </w:rPr>
              <w:t xml:space="preserve"> </w:t>
            </w:r>
            <w:r>
              <w:t xml:space="preserve">for minimal impact to staff, students and </w:t>
            </w:r>
            <w:r>
              <w:rPr>
                <w:spacing w:val="-2"/>
              </w:rPr>
              <w:t>community.</w:t>
            </w:r>
          </w:p>
        </w:tc>
        <w:tc>
          <w:tcPr>
            <w:tcW w:w="5208" w:type="dxa"/>
          </w:tcPr>
          <w:p w14:paraId="452B6E14" w14:textId="77777777" w:rsidR="00620E6C" w:rsidRDefault="00000000">
            <w:pPr>
              <w:pStyle w:val="TableParagraph"/>
              <w:spacing w:before="1"/>
              <w:ind w:left="830"/>
            </w:pPr>
            <w:r>
              <w:rPr>
                <w:spacing w:val="-2"/>
                <w:u w:val="single"/>
              </w:rPr>
              <w:t>SUSTAINABILTY</w:t>
            </w:r>
          </w:p>
          <w:p w14:paraId="452B6E15" w14:textId="77777777" w:rsidR="00620E6C" w:rsidRDefault="00620E6C">
            <w:pPr>
              <w:pStyle w:val="TableParagraph"/>
              <w:ind w:left="0"/>
              <w:rPr>
                <w:rFonts w:ascii="Times New Roman"/>
                <w:sz w:val="23"/>
              </w:rPr>
            </w:pPr>
          </w:p>
          <w:p w14:paraId="452B6E16" w14:textId="77777777" w:rsidR="00620E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hanging="360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sustainability</w:t>
            </w:r>
            <w:r>
              <w:rPr>
                <w:spacing w:val="-5"/>
              </w:rPr>
              <w:t xml:space="preserve"> </w:t>
            </w:r>
            <w:r>
              <w:t>policies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procedures.</w:t>
            </w:r>
          </w:p>
          <w:p w14:paraId="452B6E17" w14:textId="77777777" w:rsidR="00620E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3" w:line="237" w:lineRule="auto"/>
              <w:ind w:right="653"/>
            </w:pPr>
            <w:r>
              <w:t>Develop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long-term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implementing</w:t>
            </w:r>
            <w:r>
              <w:rPr>
                <w:spacing w:val="-19"/>
              </w:rPr>
              <w:t xml:space="preserve"> </w:t>
            </w:r>
            <w:r>
              <w:t xml:space="preserve">sustainable </w:t>
            </w:r>
            <w:r>
              <w:rPr>
                <w:spacing w:val="-2"/>
              </w:rPr>
              <w:t>practices.</w:t>
            </w:r>
          </w:p>
          <w:p w14:paraId="452B6E18" w14:textId="77777777" w:rsidR="00620E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6" w:line="237" w:lineRule="auto"/>
              <w:ind w:right="122" w:hanging="360"/>
            </w:pPr>
            <w:r>
              <w:t>Recommend</w:t>
            </w:r>
            <w:r>
              <w:rPr>
                <w:spacing w:val="-11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initiatives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sustainable</w:t>
            </w:r>
            <w:r>
              <w:rPr>
                <w:spacing w:val="-20"/>
              </w:rPr>
              <w:t xml:space="preserve"> </w:t>
            </w:r>
            <w:r>
              <w:t>practices to the College.</w:t>
            </w:r>
          </w:p>
          <w:p w14:paraId="452B6E19" w14:textId="77777777" w:rsidR="00620E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291" w:hanging="363"/>
            </w:pPr>
            <w:r>
              <w:t>Communicate,</w:t>
            </w:r>
            <w:r>
              <w:rPr>
                <w:spacing w:val="-12"/>
              </w:rPr>
              <w:t xml:space="preserve"> </w:t>
            </w:r>
            <w:r>
              <w:t>educate,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promote</w:t>
            </w:r>
            <w:r>
              <w:rPr>
                <w:spacing w:val="-6"/>
              </w:rPr>
              <w:t xml:space="preserve"> </w:t>
            </w:r>
            <w:r>
              <w:t>sustainable</w:t>
            </w:r>
            <w:r>
              <w:rPr>
                <w:spacing w:val="-6"/>
              </w:rPr>
              <w:t xml:space="preserve"> </w:t>
            </w:r>
            <w:r>
              <w:t>efforts</w:t>
            </w:r>
            <w:r>
              <w:rPr>
                <w:spacing w:val="-21"/>
              </w:rPr>
              <w:t xml:space="preserve"> </w:t>
            </w:r>
            <w:r>
              <w:t>to campus community.</w:t>
            </w:r>
          </w:p>
          <w:p w14:paraId="452B6E1A" w14:textId="77777777" w:rsidR="00620E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hanging="363"/>
            </w:pPr>
            <w:r>
              <w:t>Improve</w:t>
            </w:r>
            <w:r>
              <w:rPr>
                <w:spacing w:val="-8"/>
              </w:rPr>
              <w:t xml:space="preserve"> </w:t>
            </w:r>
            <w:r>
              <w:t>recycling</w:t>
            </w:r>
            <w:r>
              <w:rPr>
                <w:spacing w:val="-8"/>
              </w:rPr>
              <w:t xml:space="preserve"> </w:t>
            </w:r>
            <w:r>
              <w:t>efforts</w:t>
            </w:r>
            <w:r>
              <w:rPr>
                <w:spacing w:val="-11"/>
              </w:rPr>
              <w:t xml:space="preserve"> </w:t>
            </w:r>
            <w:r>
              <w:t>campus-</w:t>
            </w:r>
            <w:r>
              <w:rPr>
                <w:spacing w:val="-4"/>
              </w:rPr>
              <w:t>wide.</w:t>
            </w:r>
          </w:p>
          <w:p w14:paraId="452B6E1B" w14:textId="77777777" w:rsidR="00620E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3" w:line="237" w:lineRule="auto"/>
              <w:ind w:right="517" w:hanging="363"/>
            </w:pPr>
            <w:r>
              <w:t>Determine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reduce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19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environment.</w:t>
            </w:r>
          </w:p>
          <w:p w14:paraId="452B6E1C" w14:textId="77777777" w:rsidR="00620E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 w:line="242" w:lineRule="auto"/>
              <w:ind w:right="357"/>
            </w:pPr>
            <w:r>
              <w:t>Provide an annual report to the campus community on sustainability</w:t>
            </w:r>
            <w:r>
              <w:rPr>
                <w:spacing w:val="-8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(progress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8"/>
              </w:rPr>
              <w:t xml:space="preserve"> </w:t>
            </w:r>
            <w:r>
              <w:t>card)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24"/>
              </w:rPr>
              <w:t xml:space="preserve"> </w:t>
            </w:r>
            <w:r>
              <w:t>benefits and cost analysis.</w:t>
            </w:r>
          </w:p>
        </w:tc>
      </w:tr>
      <w:tr w:rsidR="00620E6C" w14:paraId="452B6E24" w14:textId="77777777" w:rsidTr="00FD3D92">
        <w:trPr>
          <w:trHeight w:val="618"/>
        </w:trPr>
        <w:tc>
          <w:tcPr>
            <w:tcW w:w="3348" w:type="dxa"/>
            <w:shd w:val="clear" w:color="auto" w:fill="B4B5B4"/>
          </w:tcPr>
          <w:p w14:paraId="452B6E22" w14:textId="4F393A45" w:rsidR="00620E6C" w:rsidRDefault="00000000">
            <w:pPr>
              <w:pStyle w:val="TableParagraph"/>
              <w:spacing w:before="3" w:line="235" w:lineRule="auto"/>
              <w:ind w:right="1137"/>
            </w:pPr>
            <w:r>
              <w:t>REPORTS</w:t>
            </w:r>
            <w:r w:rsidR="00FD3D92">
              <w:t xml:space="preserve"> </w:t>
            </w:r>
            <w:r w:rsidR="00FD3D92" w:rsidRPr="00FD3D92">
              <w:rPr>
                <w:color w:val="FF0000"/>
              </w:rPr>
              <w:t>OUT</w:t>
            </w:r>
            <w:r w:rsidRPr="00FD3D92">
              <w:rPr>
                <w:color w:val="FF0000"/>
              </w:rPr>
              <w:t xml:space="preserve"> </w:t>
            </w:r>
            <w:r>
              <w:t xml:space="preserve">TO </w:t>
            </w:r>
            <w:r>
              <w:rPr>
                <w:strike/>
                <w:color w:val="FF0000"/>
              </w:rPr>
              <w:t xml:space="preserve">AND </w:t>
            </w:r>
            <w:r>
              <w:rPr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t>COMMUNICATES</w:t>
            </w:r>
            <w:r>
              <w:rPr>
                <w:strike/>
                <w:color w:val="FF0000"/>
                <w:spacing w:val="-13"/>
              </w:rPr>
              <w:t xml:space="preserve"> </w:t>
            </w:r>
            <w:r>
              <w:rPr>
                <w:strike/>
                <w:color w:val="FF0000"/>
              </w:rPr>
              <w:t>WITH</w:t>
            </w:r>
          </w:p>
        </w:tc>
        <w:tc>
          <w:tcPr>
            <w:tcW w:w="10332" w:type="dxa"/>
            <w:gridSpan w:val="2"/>
          </w:tcPr>
          <w:p w14:paraId="452B6E23" w14:textId="55C6B8A7" w:rsidR="00620E6C" w:rsidRDefault="00000000">
            <w:pPr>
              <w:pStyle w:val="TableParagraph"/>
              <w:spacing w:before="4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9472" behindDoc="1" locked="0" layoutInCell="1" allowOverlap="1" wp14:anchorId="452B6E36" wp14:editId="452B6E37">
                      <wp:simplePos x="0" y="0"/>
                      <wp:positionH relativeFrom="column">
                        <wp:posOffset>1982717</wp:posOffset>
                      </wp:positionH>
                      <wp:positionV relativeFrom="paragraph">
                        <wp:posOffset>100503</wp:posOffset>
                      </wp:positionV>
                      <wp:extent cx="3556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9525"/>
                                <a:chOff x="0" y="0"/>
                                <a:chExt cx="3556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55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9525">
                                      <a:moveTo>
                                        <a:pt x="35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35039" y="9143"/>
                                      </a:lnTo>
                                      <a:lnTo>
                                        <a:pt x="35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26F77" id="Group 1" o:spid="_x0000_s1026" style="position:absolute;margin-left:156.1pt;margin-top:7.9pt;width:2.8pt;height:.75pt;z-index:-15787008;mso-wrap-distance-left:0;mso-wrap-distance-right:0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">
                      <v:shape id="Graphic 2" o:spid="_x0000_s1027" style="position:absolute;width:35560;height:9525;visibility:visible;mso-wrap-style:square;v-text-anchor:top" coordsize="355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" path="m35039,l,,,9143r35039,l35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College</w:t>
            </w:r>
            <w:r>
              <w:rPr>
                <w:spacing w:val="-14"/>
              </w:rPr>
              <w:t xml:space="preserve"> </w:t>
            </w:r>
            <w:r>
              <w:t>President,</w:t>
            </w:r>
            <w:r>
              <w:rPr>
                <w:spacing w:val="-11"/>
              </w:rPr>
              <w:t xml:space="preserve"> </w:t>
            </w:r>
            <w:r w:rsidRPr="00FD3D92">
              <w:t>College</w:t>
            </w:r>
            <w:r w:rsidRPr="00FD3D92">
              <w:rPr>
                <w:spacing w:val="-10"/>
              </w:rPr>
              <w:t xml:space="preserve"> </w:t>
            </w:r>
            <w:r w:rsidRPr="00FD3D92">
              <w:t>Council</w:t>
            </w:r>
            <w:r w:rsidR="00FD3D92" w:rsidRPr="00FD3D92">
              <w:t xml:space="preserve">, </w:t>
            </w:r>
            <w:r w:rsidRPr="00FD3D92">
              <w:t>Academic</w:t>
            </w:r>
            <w:r>
              <w:rPr>
                <w:spacing w:val="-8"/>
              </w:rPr>
              <w:t xml:space="preserve"> </w:t>
            </w:r>
            <w:r>
              <w:t>Senate,</w:t>
            </w:r>
            <w:r>
              <w:rPr>
                <w:spacing w:val="-11"/>
              </w:rPr>
              <w:t xml:space="preserve"> </w:t>
            </w:r>
            <w:r>
              <w:rPr>
                <w:strike/>
                <w:color w:val="FF0000"/>
              </w:rPr>
              <w:t>Faculty</w:t>
            </w:r>
            <w:r>
              <w:rPr>
                <w:strike/>
                <w:color w:val="FF0000"/>
                <w:spacing w:val="-6"/>
              </w:rPr>
              <w:t xml:space="preserve"> </w:t>
            </w:r>
            <w:r>
              <w:rPr>
                <w:strike/>
                <w:color w:val="FF0000"/>
              </w:rPr>
              <w:t>Chairs,</w:t>
            </w:r>
            <w:r>
              <w:rPr>
                <w:strike/>
                <w:color w:val="FF0000"/>
                <w:spacing w:val="-11"/>
              </w:rPr>
              <w:t xml:space="preserve"> </w:t>
            </w:r>
            <w:r>
              <w:rPr>
                <w:strike/>
                <w:color w:val="FF0000"/>
              </w:rPr>
              <w:t>Staff</w:t>
            </w:r>
            <w:r>
              <w:rPr>
                <w:strike/>
                <w:color w:val="FF0000"/>
                <w:spacing w:val="-7"/>
              </w:rPr>
              <w:t xml:space="preserve"> </w:t>
            </w:r>
            <w:r>
              <w:rPr>
                <w:strike/>
                <w:color w:val="FF0000"/>
              </w:rPr>
              <w:t>and</w:t>
            </w:r>
            <w:r>
              <w:rPr>
                <w:strike/>
                <w:color w:val="FF0000"/>
                <w:spacing w:val="-9"/>
              </w:rPr>
              <w:t xml:space="preserve"> </w:t>
            </w:r>
            <w:r>
              <w:rPr>
                <w:strike/>
                <w:color w:val="FF0000"/>
                <w:spacing w:val="-2"/>
              </w:rPr>
              <w:t>Students</w:t>
            </w:r>
          </w:p>
        </w:tc>
      </w:tr>
      <w:tr w:rsidR="00620E6C" w14:paraId="452B6E27" w14:textId="77777777" w:rsidTr="00FD3D92">
        <w:trPr>
          <w:trHeight w:val="621"/>
        </w:trPr>
        <w:tc>
          <w:tcPr>
            <w:tcW w:w="3348" w:type="dxa"/>
            <w:shd w:val="clear" w:color="auto" w:fill="B4B5B4"/>
          </w:tcPr>
          <w:p w14:paraId="452B6E25" w14:textId="77777777" w:rsidR="00620E6C" w:rsidRDefault="00000000">
            <w:pPr>
              <w:pStyle w:val="TableParagraph"/>
              <w:spacing w:line="268" w:lineRule="exact"/>
            </w:pPr>
            <w:r>
              <w:rPr>
                <w:color w:val="FF0000"/>
              </w:rPr>
              <w:t>COMMUNICATES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  <w:spacing w:val="-4"/>
              </w:rPr>
              <w:t>WITH</w:t>
            </w:r>
          </w:p>
        </w:tc>
        <w:tc>
          <w:tcPr>
            <w:tcW w:w="10332" w:type="dxa"/>
            <w:gridSpan w:val="2"/>
          </w:tcPr>
          <w:p w14:paraId="452B6E26" w14:textId="07ED1C16" w:rsidR="00620E6C" w:rsidRDefault="00000000">
            <w:pPr>
              <w:pStyle w:val="TableParagraph"/>
              <w:spacing w:before="6"/>
              <w:ind w:left="107"/>
            </w:pPr>
            <w:r>
              <w:rPr>
                <w:color w:val="FF0000"/>
              </w:rPr>
              <w:t>Faculty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Chairs,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Staff,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and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Students</w:t>
            </w:r>
          </w:p>
        </w:tc>
      </w:tr>
      <w:tr w:rsidR="00620E6C" w14:paraId="452B6E30" w14:textId="77777777" w:rsidTr="00FD3D92">
        <w:trPr>
          <w:trHeight w:val="2320"/>
        </w:trPr>
        <w:tc>
          <w:tcPr>
            <w:tcW w:w="3348" w:type="dxa"/>
            <w:shd w:val="clear" w:color="auto" w:fill="B4B5B4"/>
          </w:tcPr>
          <w:p w14:paraId="452B6E28" w14:textId="77777777" w:rsidR="00620E6C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MEMBERS</w:t>
            </w:r>
          </w:p>
        </w:tc>
        <w:tc>
          <w:tcPr>
            <w:tcW w:w="10332" w:type="dxa"/>
            <w:gridSpan w:val="2"/>
          </w:tcPr>
          <w:p w14:paraId="452B6E29" w14:textId="2A31FAA1" w:rsidR="00620E6C" w:rsidRDefault="00000000">
            <w:pPr>
              <w:pStyle w:val="TableParagraph"/>
              <w:ind w:left="107" w:right="1093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Facilities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Sustainability</w:t>
            </w:r>
            <w:r>
              <w:rPr>
                <w:spacing w:val="-1"/>
              </w:rPr>
              <w:t xml:space="preserve"> </w:t>
            </w:r>
            <w:r>
              <w:t>committee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chaired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Vice</w:t>
            </w:r>
            <w:r>
              <w:rPr>
                <w:spacing w:val="-4"/>
              </w:rPr>
              <w:t xml:space="preserve"> </w:t>
            </w:r>
            <w:r>
              <w:t>President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Finance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Administration</w:t>
            </w:r>
            <w:r>
              <w:rPr>
                <w:spacing w:val="-5"/>
              </w:rPr>
              <w:t xml:space="preserve"> </w:t>
            </w:r>
            <w:r>
              <w:t>(or designee) and Faculty Co-Chair (2</w:t>
            </w:r>
            <w:r w:rsidR="00FD3D92">
              <w:t xml:space="preserve"> </w:t>
            </w:r>
            <w:proofErr w:type="spellStart"/>
            <w:r>
              <w:t>yr</w:t>
            </w:r>
            <w:proofErr w:type="spellEnd"/>
            <w:r>
              <w:t>-term)</w:t>
            </w:r>
          </w:p>
          <w:p w14:paraId="452B6E2A" w14:textId="77777777" w:rsidR="00620E6C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Membership:</w:t>
            </w:r>
          </w:p>
          <w:p w14:paraId="452B6E2B" w14:textId="77777777" w:rsidR="00620E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9" w:lineRule="exact"/>
              <w:ind w:left="827" w:hanging="362"/>
              <w:rPr>
                <w:rFonts w:ascii="Symbol" w:hAnsi="Symbol"/>
              </w:rPr>
            </w:pPr>
            <w:r>
              <w:t>Facilities,</w:t>
            </w:r>
            <w:r>
              <w:rPr>
                <w:spacing w:val="-8"/>
              </w:rPr>
              <w:t xml:space="preserve"> </w:t>
            </w:r>
            <w:r>
              <w:t>Operations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Manager</w:t>
            </w:r>
          </w:p>
          <w:p w14:paraId="452B6E2C" w14:textId="77777777" w:rsidR="00620E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Symbol" w:hAnsi="Symbol"/>
              </w:rPr>
            </w:pPr>
            <w:r>
              <w:t>Three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representatives</w:t>
            </w:r>
          </w:p>
          <w:p w14:paraId="452B6E2D" w14:textId="77777777" w:rsidR="00620E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0"/>
              <w:rPr>
                <w:rFonts w:ascii="Symbol" w:hAnsi="Symbol"/>
              </w:rPr>
            </w:pPr>
            <w:r>
              <w:t>Five</w:t>
            </w:r>
            <w:r>
              <w:rPr>
                <w:spacing w:val="-6"/>
              </w:rPr>
              <w:t xml:space="preserve"> </w:t>
            </w:r>
            <w:r>
              <w:t>Faculty</w:t>
            </w:r>
            <w:r>
              <w:rPr>
                <w:spacing w:val="-5"/>
              </w:rPr>
              <w:t xml:space="preserve"> </w:t>
            </w:r>
            <w:r>
              <w:t>representatives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five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departments</w:t>
            </w:r>
          </w:p>
          <w:p w14:paraId="452B6E2E" w14:textId="77777777" w:rsidR="00620E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79" w:lineRule="exact"/>
              <w:ind w:left="827" w:hanging="360"/>
              <w:rPr>
                <w:rFonts w:ascii="Symbol" w:hAnsi="Symbol"/>
              </w:rPr>
            </w:pPr>
            <w:r>
              <w:t>Four</w:t>
            </w:r>
            <w:r>
              <w:rPr>
                <w:spacing w:val="-4"/>
              </w:rPr>
              <w:t xml:space="preserve"> </w:t>
            </w:r>
            <w:r>
              <w:t>Classified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representatives</w:t>
            </w:r>
          </w:p>
          <w:p w14:paraId="452B6E2F" w14:textId="77777777" w:rsidR="00620E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9" w:lineRule="exact"/>
              <w:ind w:left="827" w:hanging="360"/>
              <w:rPr>
                <w:rFonts w:ascii="Symbol" w:hAnsi="Symbol"/>
              </w:rPr>
            </w:pPr>
            <w:r>
              <w:t>Two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8"/>
              </w:rPr>
              <w:t xml:space="preserve"> </w:t>
            </w:r>
            <w:r>
              <w:t>Association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representatives</w:t>
            </w:r>
          </w:p>
        </w:tc>
      </w:tr>
      <w:tr w:rsidR="00FD3D92" w14:paraId="115DEA0E" w14:textId="77777777" w:rsidTr="007862C6">
        <w:trPr>
          <w:trHeight w:val="888"/>
        </w:trPr>
        <w:tc>
          <w:tcPr>
            <w:tcW w:w="3348" w:type="dxa"/>
            <w:shd w:val="clear" w:color="auto" w:fill="B4B5B4"/>
          </w:tcPr>
          <w:p w14:paraId="5A519B82" w14:textId="77777777" w:rsidR="00FD3D92" w:rsidRDefault="00FD3D92" w:rsidP="00102069">
            <w:pPr>
              <w:pStyle w:val="TableParagraph"/>
              <w:spacing w:line="267" w:lineRule="exact"/>
            </w:pPr>
            <w:r>
              <w:lastRenderedPageBreak/>
              <w:t>ALIGNMENT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WITH</w:t>
            </w:r>
          </w:p>
          <w:p w14:paraId="07C7A63E" w14:textId="77777777" w:rsidR="00FD3D92" w:rsidRDefault="00FD3D92" w:rsidP="00102069">
            <w:pPr>
              <w:pStyle w:val="TableParagraph"/>
              <w:spacing w:line="243" w:lineRule="exact"/>
            </w:pPr>
            <w:r>
              <w:rPr>
                <w:spacing w:val="-2"/>
              </w:rPr>
              <w:t>ACCREDITATION</w:t>
            </w:r>
          </w:p>
        </w:tc>
        <w:tc>
          <w:tcPr>
            <w:tcW w:w="10332" w:type="dxa"/>
            <w:gridSpan w:val="2"/>
          </w:tcPr>
          <w:p w14:paraId="7E4CA793" w14:textId="45E21AFD" w:rsidR="007862C6" w:rsidRDefault="007862C6" w:rsidP="00102069">
            <w:pPr>
              <w:pStyle w:val="TableParagraph"/>
              <w:spacing w:before="6"/>
              <w:ind w:left="107"/>
            </w:pPr>
            <w:r>
              <w:t>Standard 3: Infrastructure and Resources</w:t>
            </w:r>
          </w:p>
          <w:p w14:paraId="11414E1A" w14:textId="0EC38832" w:rsidR="00FD3D92" w:rsidRDefault="0004701F" w:rsidP="007862C6">
            <w:pPr>
              <w:pStyle w:val="TableParagraph"/>
              <w:numPr>
                <w:ilvl w:val="0"/>
                <w:numId w:val="4"/>
              </w:numPr>
              <w:spacing w:before="6"/>
            </w:pPr>
            <w:r>
              <w:t>3.4, 3.5, 3.7, 3.8</w:t>
            </w:r>
          </w:p>
        </w:tc>
      </w:tr>
    </w:tbl>
    <w:p w14:paraId="42D7717E" w14:textId="77777777" w:rsidR="00FD3D92" w:rsidRDefault="00FD3D92" w:rsidP="00FD3D92">
      <w:pPr>
        <w:pStyle w:val="BodyText"/>
        <w:ind w:left="450"/>
        <w:jc w:val="left"/>
        <w:rPr>
          <w:spacing w:val="-14"/>
        </w:rPr>
      </w:pPr>
    </w:p>
    <w:p w14:paraId="70D96ED6" w14:textId="1D93DAF0" w:rsidR="00FD3D92" w:rsidRDefault="00FD3D92" w:rsidP="00FD3D92">
      <w:pPr>
        <w:pStyle w:val="BodyText"/>
        <w:ind w:left="450"/>
        <w:jc w:val="left"/>
      </w:pPr>
      <w:r>
        <w:rPr>
          <w:spacing w:val="-14"/>
        </w:rPr>
        <w:t>Approved</w:t>
      </w:r>
      <w:r>
        <w:rPr>
          <w:spacing w:val="-24"/>
        </w:rPr>
        <w:t xml:space="preserve"> </w:t>
      </w:r>
      <w:r>
        <w:rPr>
          <w:spacing w:val="-14"/>
        </w:rPr>
        <w:t>by</w:t>
      </w:r>
      <w:r>
        <w:rPr>
          <w:spacing w:val="-21"/>
        </w:rPr>
        <w:t xml:space="preserve"> </w:t>
      </w:r>
      <w:r>
        <w:rPr>
          <w:spacing w:val="-14"/>
        </w:rPr>
        <w:t>Facilities</w:t>
      </w:r>
      <w:r>
        <w:rPr>
          <w:spacing w:val="-22"/>
        </w:rPr>
        <w:t xml:space="preserve"> </w:t>
      </w:r>
      <w:r>
        <w:rPr>
          <w:spacing w:val="-14"/>
        </w:rPr>
        <w:t>and</w:t>
      </w:r>
      <w:r>
        <w:rPr>
          <w:spacing w:val="-23"/>
        </w:rPr>
        <w:t xml:space="preserve"> </w:t>
      </w:r>
      <w:r>
        <w:rPr>
          <w:spacing w:val="-14"/>
        </w:rPr>
        <w:t>Sustainability</w:t>
      </w:r>
      <w:r>
        <w:rPr>
          <w:spacing w:val="-22"/>
        </w:rPr>
        <w:t xml:space="preserve"> </w:t>
      </w:r>
      <w:r>
        <w:rPr>
          <w:spacing w:val="-14"/>
        </w:rPr>
        <w:t>Committee</w:t>
      </w:r>
      <w:r>
        <w:rPr>
          <w:spacing w:val="-21"/>
        </w:rPr>
        <w:t xml:space="preserve"> </w:t>
      </w:r>
      <w:r>
        <w:rPr>
          <w:spacing w:val="-14"/>
        </w:rPr>
        <w:t>3/3/21; 12/1/21</w:t>
      </w:r>
    </w:p>
    <w:p w14:paraId="3A5C9F07" w14:textId="6014A3A2" w:rsidR="00FD3D92" w:rsidRDefault="00000000" w:rsidP="00FD3D92">
      <w:pPr>
        <w:pStyle w:val="BodyText"/>
        <w:spacing w:before="87" w:line="314" w:lineRule="auto"/>
        <w:ind w:left="450" w:right="367"/>
        <w:jc w:val="left"/>
      </w:pPr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Senate</w:t>
      </w:r>
      <w:r>
        <w:rPr>
          <w:spacing w:val="-6"/>
        </w:rPr>
        <w:t xml:space="preserve"> </w:t>
      </w:r>
      <w:r>
        <w:t>10/28/15</w:t>
      </w:r>
      <w:r w:rsidR="00FD3D92">
        <w:t xml:space="preserve">; </w:t>
      </w:r>
      <w:r w:rsidR="00FD3D92">
        <w:rPr>
          <w:spacing w:val="-12"/>
        </w:rPr>
        <w:t>3/17/21</w:t>
      </w:r>
    </w:p>
    <w:p w14:paraId="452B6E32" w14:textId="335A6213" w:rsidR="00620E6C" w:rsidRDefault="00000000" w:rsidP="00FD3D92">
      <w:pPr>
        <w:pStyle w:val="BodyText"/>
        <w:spacing w:before="87" w:line="314" w:lineRule="auto"/>
        <w:ind w:left="450" w:right="367"/>
        <w:jc w:val="left"/>
      </w:pPr>
      <w:r>
        <w:t>Approved</w:t>
      </w:r>
      <w:r>
        <w:rPr>
          <w:spacing w:val="-1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Council</w:t>
      </w:r>
      <w:r>
        <w:rPr>
          <w:spacing w:val="-15"/>
        </w:rPr>
        <w:t xml:space="preserve"> </w:t>
      </w:r>
      <w:r>
        <w:rPr>
          <w:spacing w:val="-10"/>
        </w:rPr>
        <w:t>2/5/16</w:t>
      </w:r>
      <w:r w:rsidR="00FD3D92">
        <w:rPr>
          <w:spacing w:val="-10"/>
        </w:rPr>
        <w:t xml:space="preserve">; </w:t>
      </w:r>
      <w:r w:rsidR="00FD3D92">
        <w:rPr>
          <w:spacing w:val="-14"/>
        </w:rPr>
        <w:t>4/4/21</w:t>
      </w:r>
    </w:p>
    <w:sectPr w:rsidR="00620E6C">
      <w:pgSz w:w="15840" w:h="12240" w:orient="landscape"/>
      <w:pgMar w:top="110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4B2"/>
    <w:multiLevelType w:val="hybridMultilevel"/>
    <w:tmpl w:val="245E8EAC"/>
    <w:lvl w:ilvl="0" w:tplc="D326F25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98A6F8">
      <w:numFmt w:val="bullet"/>
      <w:lvlText w:val="•"/>
      <w:lvlJc w:val="left"/>
      <w:pPr>
        <w:ind w:left="1396" w:hanging="361"/>
      </w:pPr>
      <w:rPr>
        <w:rFonts w:hint="default"/>
        <w:lang w:val="en-US" w:eastAsia="en-US" w:bidi="ar-SA"/>
      </w:rPr>
    </w:lvl>
    <w:lvl w:ilvl="2" w:tplc="1560834A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3" w:tplc="269C94A4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4" w:tplc="E3D29898"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5" w:tplc="745EDD04">
      <w:numFmt w:val="bullet"/>
      <w:lvlText w:val="•"/>
      <w:lvlJc w:val="left"/>
      <w:pPr>
        <w:ind w:left="3621" w:hanging="361"/>
      </w:pPr>
      <w:rPr>
        <w:rFonts w:hint="default"/>
        <w:lang w:val="en-US" w:eastAsia="en-US" w:bidi="ar-SA"/>
      </w:rPr>
    </w:lvl>
    <w:lvl w:ilvl="6" w:tplc="95E4EA60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7" w:tplc="F0F21164">
      <w:numFmt w:val="bullet"/>
      <w:lvlText w:val="•"/>
      <w:lvlJc w:val="left"/>
      <w:pPr>
        <w:ind w:left="4734" w:hanging="361"/>
      </w:pPr>
      <w:rPr>
        <w:rFonts w:hint="default"/>
        <w:lang w:val="en-US" w:eastAsia="en-US" w:bidi="ar-SA"/>
      </w:rPr>
    </w:lvl>
    <w:lvl w:ilvl="8" w:tplc="8A6CE936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275B53"/>
    <w:multiLevelType w:val="hybridMultilevel"/>
    <w:tmpl w:val="9502F80A"/>
    <w:lvl w:ilvl="0" w:tplc="3A02B552">
      <w:numFmt w:val="bullet"/>
      <w:lvlText w:val=""/>
      <w:lvlJc w:val="left"/>
      <w:pPr>
        <w:ind w:left="828" w:hanging="363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25E0286">
      <w:numFmt w:val="bullet"/>
      <w:lvlText w:val="•"/>
      <w:lvlJc w:val="left"/>
      <w:pPr>
        <w:ind w:left="1890" w:hanging="363"/>
      </w:pPr>
      <w:rPr>
        <w:rFonts w:hint="default"/>
        <w:lang w:val="en-US" w:eastAsia="en-US" w:bidi="ar-SA"/>
      </w:rPr>
    </w:lvl>
    <w:lvl w:ilvl="2" w:tplc="28303D36">
      <w:numFmt w:val="bullet"/>
      <w:lvlText w:val="•"/>
      <w:lvlJc w:val="left"/>
      <w:pPr>
        <w:ind w:left="2961" w:hanging="363"/>
      </w:pPr>
      <w:rPr>
        <w:rFonts w:hint="default"/>
        <w:lang w:val="en-US" w:eastAsia="en-US" w:bidi="ar-SA"/>
      </w:rPr>
    </w:lvl>
    <w:lvl w:ilvl="3" w:tplc="9F5C076C">
      <w:numFmt w:val="bullet"/>
      <w:lvlText w:val="•"/>
      <w:lvlJc w:val="left"/>
      <w:pPr>
        <w:ind w:left="4032" w:hanging="363"/>
      </w:pPr>
      <w:rPr>
        <w:rFonts w:hint="default"/>
        <w:lang w:val="en-US" w:eastAsia="en-US" w:bidi="ar-SA"/>
      </w:rPr>
    </w:lvl>
    <w:lvl w:ilvl="4" w:tplc="0CF09AE2">
      <w:numFmt w:val="bullet"/>
      <w:lvlText w:val="•"/>
      <w:lvlJc w:val="left"/>
      <w:pPr>
        <w:ind w:left="5102" w:hanging="363"/>
      </w:pPr>
      <w:rPr>
        <w:rFonts w:hint="default"/>
        <w:lang w:val="en-US" w:eastAsia="en-US" w:bidi="ar-SA"/>
      </w:rPr>
    </w:lvl>
    <w:lvl w:ilvl="5" w:tplc="50DC76F0">
      <w:numFmt w:val="bullet"/>
      <w:lvlText w:val="•"/>
      <w:lvlJc w:val="left"/>
      <w:pPr>
        <w:ind w:left="6173" w:hanging="363"/>
      </w:pPr>
      <w:rPr>
        <w:rFonts w:hint="default"/>
        <w:lang w:val="en-US" w:eastAsia="en-US" w:bidi="ar-SA"/>
      </w:rPr>
    </w:lvl>
    <w:lvl w:ilvl="6" w:tplc="5F62CFE4">
      <w:numFmt w:val="bullet"/>
      <w:lvlText w:val="•"/>
      <w:lvlJc w:val="left"/>
      <w:pPr>
        <w:ind w:left="7244" w:hanging="363"/>
      </w:pPr>
      <w:rPr>
        <w:rFonts w:hint="default"/>
        <w:lang w:val="en-US" w:eastAsia="en-US" w:bidi="ar-SA"/>
      </w:rPr>
    </w:lvl>
    <w:lvl w:ilvl="7" w:tplc="1E3EA466">
      <w:numFmt w:val="bullet"/>
      <w:lvlText w:val="•"/>
      <w:lvlJc w:val="left"/>
      <w:pPr>
        <w:ind w:left="8314" w:hanging="363"/>
      </w:pPr>
      <w:rPr>
        <w:rFonts w:hint="default"/>
        <w:lang w:val="en-US" w:eastAsia="en-US" w:bidi="ar-SA"/>
      </w:rPr>
    </w:lvl>
    <w:lvl w:ilvl="8" w:tplc="65C84430">
      <w:numFmt w:val="bullet"/>
      <w:lvlText w:val="•"/>
      <w:lvlJc w:val="left"/>
      <w:pPr>
        <w:ind w:left="9385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453300F5"/>
    <w:multiLevelType w:val="hybridMultilevel"/>
    <w:tmpl w:val="CFFCB6A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741D45AD"/>
    <w:multiLevelType w:val="hybridMultilevel"/>
    <w:tmpl w:val="5CFA6F12"/>
    <w:lvl w:ilvl="0" w:tplc="8FEE104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74FC5E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2" w:tplc="31F87770">
      <w:numFmt w:val="bullet"/>
      <w:lvlText w:val="•"/>
      <w:lvlJc w:val="left"/>
      <w:pPr>
        <w:ind w:left="1678" w:hanging="361"/>
      </w:pPr>
      <w:rPr>
        <w:rFonts w:hint="default"/>
        <w:lang w:val="en-US" w:eastAsia="en-US" w:bidi="ar-SA"/>
      </w:rPr>
    </w:lvl>
    <w:lvl w:ilvl="3" w:tplc="7BFA94B8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ar-SA"/>
      </w:rPr>
    </w:lvl>
    <w:lvl w:ilvl="4" w:tplc="DFA0946A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ar-SA"/>
      </w:rPr>
    </w:lvl>
    <w:lvl w:ilvl="5" w:tplc="43A479F2">
      <w:numFmt w:val="bullet"/>
      <w:lvlText w:val="•"/>
      <w:lvlJc w:val="left"/>
      <w:pPr>
        <w:ind w:left="2967" w:hanging="361"/>
      </w:pPr>
      <w:rPr>
        <w:rFonts w:hint="default"/>
        <w:lang w:val="en-US" w:eastAsia="en-US" w:bidi="ar-SA"/>
      </w:rPr>
    </w:lvl>
    <w:lvl w:ilvl="6" w:tplc="B63EF7D8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ar-SA"/>
      </w:rPr>
    </w:lvl>
    <w:lvl w:ilvl="7" w:tplc="AC20BA44">
      <w:numFmt w:val="bullet"/>
      <w:lvlText w:val="•"/>
      <w:lvlJc w:val="left"/>
      <w:pPr>
        <w:ind w:left="3825" w:hanging="361"/>
      </w:pPr>
      <w:rPr>
        <w:rFonts w:hint="default"/>
        <w:lang w:val="en-US" w:eastAsia="en-US" w:bidi="ar-SA"/>
      </w:rPr>
    </w:lvl>
    <w:lvl w:ilvl="8" w:tplc="76366966">
      <w:numFmt w:val="bullet"/>
      <w:lvlText w:val="•"/>
      <w:lvlJc w:val="left"/>
      <w:pPr>
        <w:ind w:left="4255" w:hanging="361"/>
      </w:pPr>
      <w:rPr>
        <w:rFonts w:hint="default"/>
        <w:lang w:val="en-US" w:eastAsia="en-US" w:bidi="ar-SA"/>
      </w:rPr>
    </w:lvl>
  </w:abstractNum>
  <w:num w:numId="1" w16cid:durableId="82839919">
    <w:abstractNumId w:val="1"/>
  </w:num>
  <w:num w:numId="2" w16cid:durableId="934243710">
    <w:abstractNumId w:val="0"/>
  </w:num>
  <w:num w:numId="3" w16cid:durableId="1148285681">
    <w:abstractNumId w:val="3"/>
  </w:num>
  <w:num w:numId="4" w16cid:durableId="2134322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6C"/>
    <w:rsid w:val="0004701F"/>
    <w:rsid w:val="00620E6C"/>
    <w:rsid w:val="007862C6"/>
    <w:rsid w:val="00E8723C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6E03"/>
  <w15:docId w15:val="{FE757B16-2ACD-44A0-B1F9-18101E82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right="366"/>
      <w:jc w:val="right"/>
    </w:pPr>
    <w:rPr>
      <w:rFonts w:ascii="Trebuchet MS" w:eastAsia="Trebuchet MS" w:hAnsi="Trebuchet MS" w:cs="Trebuchet MS"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2228</Characters>
  <Application>Microsoft Office Word</Application>
  <DocSecurity>0</DocSecurity>
  <Lines>18</Lines>
  <Paragraphs>5</Paragraphs>
  <ScaleCrop>false</ScaleCrop>
  <Company>Kern Community College District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COMMITTEE</dc:title>
  <dc:creator>BCIS</dc:creator>
  <cp:lastModifiedBy>Erica Menchaca</cp:lastModifiedBy>
  <cp:revision>5</cp:revision>
  <dcterms:created xsi:type="dcterms:W3CDTF">2023-11-02T15:50:00Z</dcterms:created>
  <dcterms:modified xsi:type="dcterms:W3CDTF">2023-11-02T16:00:00Z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0x01010066E951FBF9111F40B0A2CBA5A18C382F</vt:lpwstr>
  </property>
  <property fmtid="{D5CDD505-2E9C-101B-9397-08002B2CF9AE}" pid="3" name="Created">
    <vt:filetime>2022-03-30T00:00:00Z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2023-11-02T00:00:00Z</vt:filetime>
  </property>
  <property fmtid="{D5CDD505-2E9C-101B-9397-08002B2CF9AE}" pid="6" name="Producer">
    <vt:lpwstr>Adobe PDF Library 19.21.90</vt:lpwstr>
  </property>
  <property fmtid="{D5CDD505-2E9C-101B-9397-08002B2CF9AE}" pid="7" name="SourceModified">
    <vt:lpwstr>D:20220328195006</vt:lpwstr>
  </property>
</Properties>
</file>