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88"/>
        <w:gridCol w:w="10188"/>
      </w:tblGrid>
      <w:tr w:rsidR="00C214EE" w:rsidRPr="009A03D8" w14:paraId="5368039C"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7E5D6E78" w14:textId="4BF5CD38" w:rsidR="00C214EE" w:rsidRPr="009A03D8" w:rsidRDefault="00A96B8D">
            <w:pPr>
              <w:rPr>
                <w:rFonts w:ascii="Calibri" w:hAnsi="Calibri" w:cs="Calibri"/>
                <w:sz w:val="22"/>
                <w:szCs w:val="22"/>
              </w:rPr>
            </w:pPr>
            <w:r w:rsidRPr="009A03D8">
              <w:rPr>
                <w:rFonts w:ascii="Calibri" w:hAnsi="Calibri" w:cs="Calibri"/>
                <w:sz w:val="22"/>
                <w:szCs w:val="22"/>
              </w:rPr>
              <w:t>NAME OF COMMITTEE</w:t>
            </w:r>
          </w:p>
        </w:tc>
        <w:tc>
          <w:tcPr>
            <w:tcW w:w="10188" w:type="dxa"/>
          </w:tcPr>
          <w:p w14:paraId="3459535E" w14:textId="6E5D8F64" w:rsidR="00DA27DD" w:rsidRPr="00D60250" w:rsidRDefault="007E5167" w:rsidP="2C135828">
            <w:pPr>
              <w:spacing w:line="259" w:lineRule="auto"/>
              <w:ind w:left="29"/>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2"/>
                <w:szCs w:val="22"/>
              </w:rPr>
            </w:pPr>
            <w:r w:rsidRPr="2C135828">
              <w:rPr>
                <w:rFonts w:ascii="Calibri" w:hAnsi="Calibri" w:cs="Calibri"/>
                <w:i/>
                <w:iCs/>
                <w:sz w:val="22"/>
                <w:szCs w:val="22"/>
              </w:rPr>
              <w:t xml:space="preserve"> </w:t>
            </w:r>
            <w:r w:rsidR="6974A096" w:rsidRPr="2C135828">
              <w:rPr>
                <w:rFonts w:eastAsia="Trebuchet MS" w:cs="Trebuchet MS"/>
                <w:i/>
                <w:iCs/>
                <w:color w:val="000000" w:themeColor="text1"/>
              </w:rPr>
              <w:t xml:space="preserve">PROGRAM REVIEW COMMITTEE (PRC) </w:t>
            </w:r>
            <w:r w:rsidR="6974A096" w:rsidRPr="2C135828">
              <w:rPr>
                <w:rFonts w:eastAsia="Trebuchet MS" w:cs="Trebuchet MS"/>
                <w:color w:val="000000" w:themeColor="text1"/>
              </w:rPr>
              <w:t>{bc_prc@bakersfieldcollege.edu}</w:t>
            </w:r>
            <w:r w:rsidR="6974A096" w:rsidRPr="2C135828">
              <w:rPr>
                <w:rFonts w:eastAsia="Trebuchet MS" w:cs="Trebuchet MS"/>
                <w:i/>
                <w:iCs/>
                <w:color w:val="000000" w:themeColor="text1"/>
              </w:rPr>
              <w:t xml:space="preserve"> </w:t>
            </w:r>
            <w:r w:rsidR="6974A096" w:rsidRPr="2C135828">
              <w:rPr>
                <w:rFonts w:ascii="Calibri" w:eastAsia="Calibri" w:hAnsi="Calibri" w:cs="Calibri"/>
                <w:sz w:val="22"/>
                <w:szCs w:val="22"/>
              </w:rPr>
              <w:t xml:space="preserve"> </w:t>
            </w:r>
          </w:p>
          <w:p w14:paraId="6163F983" w14:textId="59FA78FA" w:rsidR="00DA27DD" w:rsidRPr="00D60250" w:rsidRDefault="00DA27DD" w:rsidP="2C135828">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p>
        </w:tc>
      </w:tr>
      <w:tr w:rsidR="0023227E" w:rsidRPr="009514E7" w14:paraId="3C7884E9"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3F202E64" w14:textId="260DF80E" w:rsidR="0023227E" w:rsidRPr="009514E7" w:rsidRDefault="00A96B8D">
            <w:pPr>
              <w:rPr>
                <w:rFonts w:ascii="Calibri" w:hAnsi="Calibri" w:cs="Calibri"/>
                <w:strike/>
                <w:sz w:val="22"/>
                <w:szCs w:val="22"/>
                <w:highlight w:val="yellow"/>
              </w:rPr>
            </w:pPr>
            <w:r w:rsidRPr="009514E7">
              <w:rPr>
                <w:rFonts w:ascii="Calibri" w:hAnsi="Calibri" w:cs="Calibri"/>
                <w:strike/>
                <w:sz w:val="22"/>
                <w:szCs w:val="22"/>
                <w:highlight w:val="yellow"/>
              </w:rPr>
              <w:t xml:space="preserve">TYPE OF COMMITTEE </w:t>
            </w:r>
            <w:r w:rsidRPr="009514E7">
              <w:rPr>
                <w:rFonts w:ascii="Calibri" w:hAnsi="Calibri" w:cs="Calibri"/>
                <w:b w:val="0"/>
                <w:i/>
                <w:iCs/>
                <w:strike/>
                <w:sz w:val="22"/>
                <w:szCs w:val="22"/>
                <w:highlight w:val="yellow"/>
              </w:rPr>
              <w:t>(governance/constituency representative groups, standing, employee groups, operational groups, interest groups, task force, ad hoc)</w:t>
            </w:r>
          </w:p>
        </w:tc>
        <w:tc>
          <w:tcPr>
            <w:tcW w:w="10188" w:type="dxa"/>
          </w:tcPr>
          <w:p w14:paraId="50A09B74" w14:textId="194968D9" w:rsidR="0023227E" w:rsidRPr="009514E7" w:rsidRDefault="00BE3DEA" w:rsidP="2C135828">
            <w:pPr>
              <w:cnfStyle w:val="000000000000" w:firstRow="0" w:lastRow="0" w:firstColumn="0" w:lastColumn="0" w:oddVBand="0" w:evenVBand="0" w:oddHBand="0" w:evenHBand="0" w:firstRowFirstColumn="0" w:firstRowLastColumn="0" w:lastRowFirstColumn="0" w:lastRowLastColumn="0"/>
              <w:rPr>
                <w:rFonts w:ascii="Calibri" w:hAnsi="Calibri" w:cs="Calibri"/>
                <w:b/>
                <w:bCs/>
                <w:iCs/>
                <w:strike/>
                <w:sz w:val="28"/>
                <w:szCs w:val="28"/>
              </w:rPr>
            </w:pPr>
            <w:r w:rsidRPr="009514E7">
              <w:rPr>
                <w:rFonts w:ascii="Calibri" w:hAnsi="Calibri" w:cs="Calibri"/>
                <w:b/>
                <w:bCs/>
                <w:iCs/>
                <w:strike/>
                <w:sz w:val="28"/>
                <w:szCs w:val="28"/>
                <w:highlight w:val="yellow"/>
              </w:rPr>
              <w:t>Standing</w:t>
            </w:r>
            <w:r w:rsidR="002C3AC5" w:rsidRPr="009514E7">
              <w:rPr>
                <w:rFonts w:ascii="Calibri" w:hAnsi="Calibri" w:cs="Calibri"/>
                <w:b/>
                <w:bCs/>
                <w:iCs/>
                <w:strike/>
                <w:sz w:val="28"/>
                <w:szCs w:val="28"/>
                <w:highlight w:val="yellow"/>
              </w:rPr>
              <w:t xml:space="preserve"> Governance</w:t>
            </w:r>
          </w:p>
        </w:tc>
      </w:tr>
      <w:tr w:rsidR="00C214EE" w:rsidRPr="009A03D8" w14:paraId="4A0511A8"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585F5C86" w14:textId="7AA74352" w:rsidR="00C214EE" w:rsidRPr="009A03D8" w:rsidRDefault="00A96B8D">
            <w:pPr>
              <w:rPr>
                <w:rFonts w:ascii="Calibri" w:hAnsi="Calibri" w:cs="Calibri"/>
                <w:sz w:val="22"/>
                <w:szCs w:val="22"/>
              </w:rPr>
            </w:pPr>
            <w:r w:rsidRPr="009A03D8">
              <w:rPr>
                <w:rFonts w:ascii="Calibri" w:hAnsi="Calibri" w:cs="Calibri"/>
                <w:sz w:val="22"/>
                <w:szCs w:val="22"/>
              </w:rPr>
              <w:t>COMMITTEE CHARGE</w:t>
            </w:r>
          </w:p>
        </w:tc>
        <w:tc>
          <w:tcPr>
            <w:tcW w:w="10188" w:type="dxa"/>
          </w:tcPr>
          <w:p w14:paraId="44BE9CA8" w14:textId="0C886756" w:rsidR="00CE0AF4" w:rsidRPr="00D60250" w:rsidRDefault="1E791286" w:rsidP="2C135828">
            <w:pPr>
              <w:spacing w:after="160" w:line="257" w:lineRule="auto"/>
              <w:contextualSpacing/>
              <w:cnfStyle w:val="000000000000" w:firstRow="0" w:lastRow="0" w:firstColumn="0" w:lastColumn="0" w:oddVBand="0" w:evenVBand="0" w:oddHBand="0" w:evenHBand="0" w:firstRowFirstColumn="0" w:firstRowLastColumn="0" w:lastRowFirstColumn="0" w:lastRowLastColumn="0"/>
            </w:pPr>
            <w:r w:rsidRPr="2C135828">
              <w:rPr>
                <w:rFonts w:ascii="Arial" w:eastAsia="Arial" w:hAnsi="Arial" w:cs="Arial"/>
                <w:b/>
                <w:bCs/>
                <w:color w:val="333333"/>
              </w:rPr>
              <w:t xml:space="preserve">In support of the College's Mission and Institutional Learning Outcomes, the Program Review Committee (PRC) facilitates a transparent and broad annual, systematic self-assessment of institutional effectiveness and budget planning for instructional, student services, administrative, and operational areas. PRC provides feedback and training related to the program review process. The committee contributes to the </w:t>
            </w:r>
            <w:r w:rsidRPr="2C135828">
              <w:rPr>
                <w:rFonts w:ascii="Arial" w:eastAsia="Arial" w:hAnsi="Arial" w:cs="Arial"/>
                <w:b/>
                <w:bCs/>
                <w:color w:val="333333"/>
                <w:highlight w:val="yellow"/>
              </w:rPr>
              <w:t>"Closing the Loop"</w:t>
            </w:r>
            <w:r w:rsidRPr="2C135828">
              <w:rPr>
                <w:rFonts w:ascii="Arial" w:eastAsia="Arial" w:hAnsi="Arial" w:cs="Arial"/>
                <w:b/>
                <w:bCs/>
                <w:color w:val="333333"/>
              </w:rPr>
              <w:t xml:space="preserve"> </w:t>
            </w:r>
            <w:r w:rsidRPr="2C135828">
              <w:rPr>
                <w:rFonts w:ascii="Arial" w:eastAsia="Arial" w:hAnsi="Arial" w:cs="Arial"/>
                <w:b/>
                <w:bCs/>
                <w:color w:val="333333"/>
                <w:highlight w:val="yellow"/>
              </w:rPr>
              <w:t>document</w:t>
            </w:r>
            <w:r w:rsidRPr="2C135828">
              <w:rPr>
                <w:rFonts w:ascii="Arial" w:eastAsia="Arial" w:hAnsi="Arial" w:cs="Arial"/>
                <w:b/>
                <w:bCs/>
                <w:color w:val="333333"/>
              </w:rPr>
              <w:t xml:space="preserve"> by disseminating resource allocation requests to responsible committees and by improving our own processes. PRC advises on the inclusion of new programs into the Program Review process. The committee communicates out to the campus and the community. PRC reports </w:t>
            </w:r>
            <w:r w:rsidRPr="2C135828">
              <w:rPr>
                <w:rFonts w:ascii="Arial" w:eastAsia="Arial" w:hAnsi="Arial" w:cs="Arial"/>
                <w:b/>
                <w:bCs/>
                <w:color w:val="333333"/>
                <w:highlight w:val="yellow"/>
              </w:rPr>
              <w:t>monthly</w:t>
            </w:r>
            <w:r w:rsidRPr="2C135828">
              <w:rPr>
                <w:rFonts w:ascii="Arial" w:eastAsia="Arial" w:hAnsi="Arial" w:cs="Arial"/>
                <w:b/>
                <w:bCs/>
                <w:color w:val="333333"/>
              </w:rPr>
              <w:t xml:space="preserve"> to Academic Senate and annually to College Council and Administrative Council at their last meetings of the calendar year.</w:t>
            </w:r>
            <w:r w:rsidRPr="2C135828">
              <w:rPr>
                <w:rFonts w:ascii="Times New Roman" w:hAnsi="Times New Roman"/>
                <w:color w:val="000000" w:themeColor="text1"/>
              </w:rPr>
              <w:t xml:space="preserve"> </w:t>
            </w:r>
          </w:p>
          <w:p w14:paraId="7F6F9363" w14:textId="610F9853" w:rsidR="00CE0AF4" w:rsidRPr="00D60250" w:rsidRDefault="1E791286" w:rsidP="2C135828">
            <w:pPr>
              <w:spacing w:after="160" w:line="257" w:lineRule="auto"/>
              <w:contextualSpacing/>
              <w:cnfStyle w:val="000000000000" w:firstRow="0" w:lastRow="0" w:firstColumn="0" w:lastColumn="0" w:oddVBand="0" w:evenVBand="0" w:oddHBand="0" w:evenHBand="0" w:firstRowFirstColumn="0" w:firstRowLastColumn="0" w:lastRowFirstColumn="0" w:lastRowLastColumn="0"/>
            </w:pPr>
            <w:r w:rsidRPr="2C135828">
              <w:rPr>
                <w:rFonts w:ascii="Times New Roman" w:hAnsi="Times New Roman"/>
                <w:color w:val="000000" w:themeColor="text1"/>
              </w:rPr>
              <w:t xml:space="preserve"> </w:t>
            </w:r>
          </w:p>
          <w:p w14:paraId="3D1BF30A" w14:textId="3A840E39" w:rsidR="00CE0AF4" w:rsidRPr="00D60250" w:rsidRDefault="1E791286" w:rsidP="2C135828">
            <w:pPr>
              <w:spacing w:after="14" w:line="257" w:lineRule="auto"/>
              <w:contextualSpacing/>
              <w:cnfStyle w:val="000000000000" w:firstRow="0" w:lastRow="0" w:firstColumn="0" w:lastColumn="0" w:oddVBand="0" w:evenVBand="0" w:oddHBand="0" w:evenHBand="0" w:firstRowFirstColumn="0" w:firstRowLastColumn="0" w:lastRowFirstColumn="0" w:lastRowLastColumn="0"/>
            </w:pPr>
            <w:r w:rsidRPr="2C135828">
              <w:rPr>
                <w:rFonts w:eastAsia="Trebuchet MS" w:cs="Trebuchet MS"/>
                <w:color w:val="000000" w:themeColor="text1"/>
              </w:rPr>
              <w:t xml:space="preserve">Committee members will: </w:t>
            </w:r>
          </w:p>
          <w:p w14:paraId="7EAC82D3" w14:textId="349BEC8B" w:rsidR="00CE0AF4" w:rsidRPr="00D60250" w:rsidRDefault="1E791286" w:rsidP="2C135828">
            <w:pPr>
              <w:pStyle w:val="ListParagraph"/>
              <w:numPr>
                <w:ilvl w:val="0"/>
                <w:numId w:val="6"/>
              </w:numPr>
              <w:spacing w:line="257" w:lineRule="auto"/>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2C135828">
              <w:rPr>
                <w:rFonts w:ascii="Trebuchet MS" w:eastAsia="Trebuchet MS" w:hAnsi="Trebuchet MS" w:cs="Trebuchet MS"/>
                <w:sz w:val="24"/>
                <w:szCs w:val="24"/>
              </w:rPr>
              <w:t xml:space="preserve">Attend meetings regularly. </w:t>
            </w:r>
          </w:p>
          <w:p w14:paraId="78122C51" w14:textId="18B57489" w:rsidR="00CE0AF4" w:rsidRPr="00D60250" w:rsidRDefault="1E791286" w:rsidP="2C135828">
            <w:pPr>
              <w:pStyle w:val="ListParagraph"/>
              <w:numPr>
                <w:ilvl w:val="0"/>
                <w:numId w:val="6"/>
              </w:numPr>
              <w:spacing w:line="257" w:lineRule="auto"/>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2C135828">
              <w:rPr>
                <w:rFonts w:ascii="Trebuchet MS" w:eastAsia="Trebuchet MS" w:hAnsi="Trebuchet MS" w:cs="Trebuchet MS"/>
                <w:sz w:val="24"/>
                <w:szCs w:val="24"/>
              </w:rPr>
              <w:t xml:space="preserve">Participate in committee training. </w:t>
            </w:r>
          </w:p>
          <w:p w14:paraId="6A47B304" w14:textId="62533B2F" w:rsidR="00CE0AF4" w:rsidRPr="00D60250" w:rsidRDefault="1E791286" w:rsidP="2C135828">
            <w:pPr>
              <w:pStyle w:val="ListParagraph"/>
              <w:numPr>
                <w:ilvl w:val="0"/>
                <w:numId w:val="6"/>
              </w:numPr>
              <w:spacing w:line="257" w:lineRule="auto"/>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2C135828">
              <w:rPr>
                <w:rFonts w:ascii="Trebuchet MS" w:eastAsia="Trebuchet MS" w:hAnsi="Trebuchet MS" w:cs="Trebuchet MS"/>
                <w:sz w:val="24"/>
                <w:szCs w:val="24"/>
              </w:rPr>
              <w:t xml:space="preserve">Provide training for programs undergoing Program Review. </w:t>
            </w:r>
          </w:p>
          <w:p w14:paraId="0D68CB16" w14:textId="15E6AC67" w:rsidR="00CE0AF4" w:rsidRPr="00D60250" w:rsidRDefault="1E791286" w:rsidP="2C135828">
            <w:pPr>
              <w:pStyle w:val="ListParagraph"/>
              <w:numPr>
                <w:ilvl w:val="0"/>
                <w:numId w:val="6"/>
              </w:numPr>
              <w:spacing w:line="238" w:lineRule="auto"/>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2C135828">
              <w:rPr>
                <w:rFonts w:ascii="Trebuchet MS" w:eastAsia="Trebuchet MS" w:hAnsi="Trebuchet MS" w:cs="Trebuchet MS"/>
                <w:sz w:val="24"/>
                <w:szCs w:val="24"/>
              </w:rPr>
              <w:t xml:space="preserve">Review each program’s document, verify the validity, and complete the forms associated with the Program Review process. </w:t>
            </w:r>
          </w:p>
          <w:p w14:paraId="0D34F5FB" w14:textId="5E7A8DB5" w:rsidR="00CE0AF4" w:rsidRPr="00D60250" w:rsidRDefault="1E791286" w:rsidP="2C135828">
            <w:pPr>
              <w:pStyle w:val="ListParagraph"/>
              <w:numPr>
                <w:ilvl w:val="0"/>
                <w:numId w:val="6"/>
              </w:numPr>
              <w:spacing w:line="238" w:lineRule="auto"/>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2C135828">
              <w:rPr>
                <w:rFonts w:ascii="Trebuchet MS" w:eastAsia="Trebuchet MS" w:hAnsi="Trebuchet MS" w:cs="Trebuchet MS"/>
                <w:strike/>
                <w:sz w:val="24"/>
                <w:szCs w:val="24"/>
              </w:rPr>
              <w:t>Evaluate the processes used for Program Review annually and modify as necessary to meet the needs of the institution</w:t>
            </w:r>
            <w:r w:rsidRPr="2C135828">
              <w:rPr>
                <w:rFonts w:ascii="Trebuchet MS" w:eastAsia="Trebuchet MS" w:hAnsi="Trebuchet MS" w:cs="Trebuchet MS"/>
                <w:sz w:val="24"/>
                <w:szCs w:val="24"/>
              </w:rPr>
              <w:t xml:space="preserve">. </w:t>
            </w:r>
            <w:r w:rsidRPr="2C135828">
              <w:rPr>
                <w:rFonts w:ascii="Trebuchet MS" w:eastAsia="Trebuchet MS" w:hAnsi="Trebuchet MS" w:cs="Trebuchet MS"/>
                <w:sz w:val="24"/>
                <w:szCs w:val="24"/>
                <w:highlight w:val="yellow"/>
              </w:rPr>
              <w:t>Evaluate the processes used for Program Review annually and modify as needed to meet the institution's needs</w:t>
            </w:r>
            <w:r w:rsidRPr="2C135828">
              <w:rPr>
                <w:rFonts w:ascii="Trebuchet MS" w:eastAsia="Trebuchet MS" w:hAnsi="Trebuchet MS" w:cs="Trebuchet MS"/>
                <w:sz w:val="24"/>
                <w:szCs w:val="24"/>
              </w:rPr>
              <w:t>.</w:t>
            </w:r>
          </w:p>
          <w:p w14:paraId="3479B8EF" w14:textId="7D908827" w:rsidR="00CE0AF4" w:rsidRPr="00D60250" w:rsidRDefault="1E791286" w:rsidP="2C135828">
            <w:pPr>
              <w:pStyle w:val="ListParagraph"/>
              <w:numPr>
                <w:ilvl w:val="0"/>
                <w:numId w:val="6"/>
              </w:numPr>
              <w:spacing w:line="238" w:lineRule="auto"/>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trike/>
                <w:sz w:val="24"/>
                <w:szCs w:val="24"/>
              </w:rPr>
            </w:pPr>
            <w:r w:rsidRPr="2C135828">
              <w:rPr>
                <w:rFonts w:ascii="Trebuchet MS" w:eastAsia="Trebuchet MS" w:hAnsi="Trebuchet MS" w:cs="Trebuchet MS"/>
                <w:sz w:val="24"/>
                <w:szCs w:val="24"/>
              </w:rPr>
              <w:t xml:space="preserve">Participate in the </w:t>
            </w:r>
            <w:r w:rsidRPr="2C135828">
              <w:rPr>
                <w:rFonts w:ascii="Trebuchet MS" w:eastAsia="Trebuchet MS" w:hAnsi="Trebuchet MS" w:cs="Trebuchet MS"/>
                <w:strike/>
                <w:sz w:val="24"/>
                <w:szCs w:val="24"/>
              </w:rPr>
              <w:t>Accreditation Standard Subcommittees</w:t>
            </w:r>
            <w:r w:rsidRPr="2C135828">
              <w:rPr>
                <w:rFonts w:ascii="Trebuchet MS" w:eastAsia="Trebuchet MS" w:hAnsi="Trebuchet MS" w:cs="Trebuchet MS"/>
                <w:sz w:val="24"/>
                <w:szCs w:val="24"/>
              </w:rPr>
              <w:t xml:space="preserve"> </w:t>
            </w:r>
            <w:r w:rsidRPr="2C135828">
              <w:rPr>
                <w:rFonts w:ascii="Trebuchet MS" w:eastAsia="Trebuchet MS" w:hAnsi="Trebuchet MS" w:cs="Trebuchet MS"/>
                <w:sz w:val="24"/>
                <w:szCs w:val="24"/>
                <w:highlight w:val="yellow"/>
              </w:rPr>
              <w:t>Accreditation Process</w:t>
            </w:r>
            <w:r w:rsidRPr="2C135828">
              <w:rPr>
                <w:rFonts w:ascii="Trebuchet MS" w:eastAsia="Trebuchet MS" w:hAnsi="Trebuchet MS" w:cs="Trebuchet MS"/>
                <w:sz w:val="24"/>
                <w:szCs w:val="24"/>
              </w:rPr>
              <w:t xml:space="preserve"> </w:t>
            </w:r>
            <w:r w:rsidRPr="2C135828">
              <w:rPr>
                <w:rFonts w:ascii="Trebuchet MS" w:eastAsia="Trebuchet MS" w:hAnsi="Trebuchet MS" w:cs="Trebuchet MS"/>
                <w:strike/>
                <w:sz w:val="24"/>
                <w:szCs w:val="24"/>
              </w:rPr>
              <w:t xml:space="preserve">as individual schedules permit. </w:t>
            </w:r>
          </w:p>
          <w:p w14:paraId="5D6D6D40" w14:textId="0890E5AD" w:rsidR="00CE0AF4" w:rsidRPr="00D60250" w:rsidRDefault="1E791286" w:rsidP="003E7CFC">
            <w:pPr>
              <w:pStyle w:val="ListParagraph"/>
              <w:ind w:left="1155"/>
              <w:contextualSpacing/>
              <w:cnfStyle w:val="000000000000" w:firstRow="0" w:lastRow="0" w:firstColumn="0" w:lastColumn="0" w:oddVBand="0" w:evenVBand="0" w:oddHBand="0" w:evenHBand="0" w:firstRowFirstColumn="0" w:firstRowLastColumn="0" w:lastRowFirstColumn="0" w:lastRowLastColumn="0"/>
            </w:pPr>
            <w:r w:rsidRPr="2C135828">
              <w:rPr>
                <w:rFonts w:ascii="Trebuchet MS" w:eastAsia="Trebuchet MS" w:hAnsi="Trebuchet MS" w:cs="Trebuchet MS"/>
                <w:color w:val="000000" w:themeColor="text1"/>
                <w:sz w:val="24"/>
                <w:szCs w:val="24"/>
              </w:rPr>
              <w:t>Prepare summary reports for submission to the President, College Counci</w:t>
            </w:r>
            <w:r w:rsidRPr="2C135828">
              <w:rPr>
                <w:rFonts w:ascii="Trebuchet MS" w:eastAsia="Trebuchet MS" w:hAnsi="Trebuchet MS" w:cs="Trebuchet MS"/>
                <w:color w:val="000000" w:themeColor="text1"/>
                <w:sz w:val="24"/>
                <w:szCs w:val="24"/>
                <w:u w:val="single"/>
              </w:rPr>
              <w:t>l,</w:t>
            </w:r>
            <w:r w:rsidRPr="2C135828">
              <w:rPr>
                <w:rFonts w:ascii="Trebuchet MS" w:eastAsia="Trebuchet MS" w:hAnsi="Trebuchet MS" w:cs="Trebuchet MS"/>
                <w:color w:val="000000" w:themeColor="text1"/>
                <w:sz w:val="24"/>
                <w:szCs w:val="24"/>
              </w:rPr>
              <w:t xml:space="preserve"> and Academic Senate</w:t>
            </w:r>
          </w:p>
        </w:tc>
      </w:tr>
      <w:tr w:rsidR="00C23A57" w:rsidRPr="009A03D8" w14:paraId="1B5CF11C"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72F28D4D" w14:textId="018A9BB8" w:rsidR="00C23A57" w:rsidRPr="009A03D8" w:rsidRDefault="00A96B8D">
            <w:pPr>
              <w:rPr>
                <w:rFonts w:ascii="Calibri" w:hAnsi="Calibri" w:cs="Calibri"/>
                <w:sz w:val="22"/>
                <w:szCs w:val="22"/>
              </w:rPr>
            </w:pPr>
            <w:r>
              <w:rPr>
                <w:rFonts w:ascii="Calibri" w:hAnsi="Calibri" w:cs="Calibri"/>
                <w:sz w:val="22"/>
                <w:szCs w:val="22"/>
              </w:rPr>
              <w:lastRenderedPageBreak/>
              <w:t>TASK, GOALS, &amp; OBJECTIVIES</w:t>
            </w:r>
          </w:p>
        </w:tc>
        <w:tc>
          <w:tcPr>
            <w:tcW w:w="10188" w:type="dxa"/>
          </w:tcPr>
          <w:p w14:paraId="25399736" w14:textId="1E3D393B" w:rsidR="00C21BC9" w:rsidRPr="00243562" w:rsidRDefault="00C21BC9" w:rsidP="00C21BC9">
            <w:pPr>
              <w:pStyle w:val="Heading5"/>
              <w:shd w:val="clear" w:color="auto" w:fill="FFFFFF"/>
              <w:spacing w:before="150" w:after="150" w:line="300" w:lineRule="atLeast"/>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rPr>
            </w:pPr>
            <w:r w:rsidRPr="00243562">
              <w:rPr>
                <w:rFonts w:ascii="Trebuchet MS" w:hAnsi="Trebuchet MS" w:cs="Helvetica"/>
                <w:color w:val="333333"/>
              </w:rPr>
              <w:t>Objectives:</w:t>
            </w:r>
          </w:p>
          <w:p w14:paraId="0F1D2292" w14:textId="77777777" w:rsidR="00C21BC9" w:rsidRPr="00243562" w:rsidRDefault="00C21BC9" w:rsidP="00C21BC9">
            <w:pPr>
              <w:pStyle w:val="NormalWeb"/>
              <w:numPr>
                <w:ilvl w:val="0"/>
                <w:numId w:val="18"/>
              </w:numPr>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rPr>
            </w:pPr>
            <w:r w:rsidRPr="00243562">
              <w:rPr>
                <w:rFonts w:ascii="Trebuchet MS" w:hAnsi="Trebuchet MS" w:cs="Helvetica"/>
                <w:color w:val="333333"/>
              </w:rPr>
              <w:t>Act as a resource to administrative, instructional &amp; student services programs to develop their assessment plan and program review.</w:t>
            </w:r>
          </w:p>
          <w:p w14:paraId="2D6AC9FC" w14:textId="2BC06631" w:rsidR="00C21BC9" w:rsidRPr="00243562" w:rsidRDefault="00C21BC9" w:rsidP="00C21BC9">
            <w:pPr>
              <w:pStyle w:val="NormalWeb"/>
              <w:numPr>
                <w:ilvl w:val="0"/>
                <w:numId w:val="18"/>
              </w:numPr>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rPr>
            </w:pPr>
            <w:r w:rsidRPr="00243562">
              <w:rPr>
                <w:rFonts w:ascii="Trebuchet MS" w:hAnsi="Trebuchet MS" w:cs="Helvetica"/>
                <w:color w:val="333333"/>
              </w:rPr>
              <w:t>Makes recommendations based on program reviews to President, College Council, and Curriculum Committee.</w:t>
            </w:r>
          </w:p>
          <w:p w14:paraId="1D69DE05" w14:textId="3753A066" w:rsidR="00C21BC9" w:rsidRPr="00243562" w:rsidRDefault="00C21BC9" w:rsidP="00C21BC9">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rPr>
            </w:pPr>
            <w:r w:rsidRPr="00243562">
              <w:rPr>
                <w:rFonts w:ascii="Trebuchet MS" w:hAnsi="Trebuchet MS" w:cs="Helvetica"/>
                <w:color w:val="333333"/>
              </w:rPr>
              <w:t> Goals:</w:t>
            </w:r>
          </w:p>
          <w:p w14:paraId="4A8DA72F" w14:textId="586B1B10" w:rsidR="00C21BC9" w:rsidRPr="00243562" w:rsidRDefault="00C21BC9" w:rsidP="002A75D6">
            <w:pPr>
              <w:pStyle w:val="NormalWeb"/>
              <w:numPr>
                <w:ilvl w:val="0"/>
                <w:numId w:val="19"/>
              </w:numPr>
              <w:shd w:val="clear" w:color="auto" w:fill="FFFFFF"/>
              <w:spacing w:line="300" w:lineRule="atLeast"/>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rPr>
            </w:pPr>
            <w:r w:rsidRPr="00243562">
              <w:rPr>
                <w:rFonts w:ascii="Trebuchet MS" w:hAnsi="Trebuchet MS" w:cs="Helvetica"/>
                <w:color w:val="333333"/>
              </w:rPr>
              <w:t>To review Annual Program Reviews and personnel requests ensuring that departments follow a data-informed needs assessment and have set measurable goals for improvement that align with College goals and budget criteria</w:t>
            </w:r>
          </w:p>
          <w:p w14:paraId="7755DBAB" w14:textId="5AC82058" w:rsidR="00C21BC9" w:rsidRPr="00243562" w:rsidRDefault="00C21BC9" w:rsidP="002A75D6">
            <w:pPr>
              <w:pStyle w:val="NormalWeb"/>
              <w:numPr>
                <w:ilvl w:val="0"/>
                <w:numId w:val="19"/>
              </w:numPr>
              <w:shd w:val="clear" w:color="auto" w:fill="FFFFFF"/>
              <w:spacing w:line="300" w:lineRule="atLeast"/>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rPr>
            </w:pPr>
            <w:r w:rsidRPr="00243562">
              <w:rPr>
                <w:rFonts w:ascii="Trebuchet MS" w:hAnsi="Trebuchet MS" w:cs="Helvetica"/>
                <w:color w:val="333333"/>
              </w:rPr>
              <w:t>Create a review and reporting mechanism for personnel requests and report to College Council and the President whether requests were data-informed and embedded in APRs</w:t>
            </w:r>
          </w:p>
          <w:p w14:paraId="58D5B431" w14:textId="77777777" w:rsidR="00C21BC9" w:rsidRPr="00243562" w:rsidRDefault="00C21BC9" w:rsidP="00C21BC9">
            <w:pPr>
              <w:pStyle w:val="ListParagraph"/>
              <w:numPr>
                <w:ilvl w:val="0"/>
                <w:numId w:val="19"/>
              </w:numPr>
              <w:shd w:val="clear" w:color="auto" w:fill="FFFFFF"/>
              <w:spacing w:before="100" w:beforeAutospacing="1" w:after="100" w:afterAutospacing="1" w:line="300" w:lineRule="atLeast"/>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sz w:val="24"/>
                <w:szCs w:val="24"/>
              </w:rPr>
            </w:pPr>
            <w:r w:rsidRPr="00243562">
              <w:rPr>
                <w:rFonts w:ascii="Trebuchet MS" w:hAnsi="Trebuchet MS" w:cs="Helvetica"/>
                <w:color w:val="333333"/>
                <w:sz w:val="24"/>
                <w:szCs w:val="24"/>
              </w:rPr>
              <w:t>Analyze and adopt APR checklist to provide useable feedback to departments, the President and College Council</w:t>
            </w:r>
          </w:p>
          <w:p w14:paraId="66C2B476" w14:textId="060A6BC9" w:rsidR="00C21BC9" w:rsidRPr="00243562" w:rsidRDefault="00C21BC9" w:rsidP="00C21BC9">
            <w:pPr>
              <w:pStyle w:val="ListParagraph"/>
              <w:numPr>
                <w:ilvl w:val="0"/>
                <w:numId w:val="19"/>
              </w:numPr>
              <w:shd w:val="clear" w:color="auto" w:fill="FFFFFF"/>
              <w:spacing w:before="100" w:beforeAutospacing="1" w:after="100" w:afterAutospacing="1" w:line="300" w:lineRule="atLeast"/>
              <w:cnfStyle w:val="000000000000" w:firstRow="0" w:lastRow="0" w:firstColumn="0" w:lastColumn="0" w:oddVBand="0" w:evenVBand="0" w:oddHBand="0" w:evenHBand="0" w:firstRowFirstColumn="0" w:firstRowLastColumn="0" w:lastRowFirstColumn="0" w:lastRowLastColumn="0"/>
              <w:rPr>
                <w:rFonts w:ascii="Trebuchet MS" w:hAnsi="Trebuchet MS" w:cs="Helvetica"/>
                <w:color w:val="333333"/>
                <w:sz w:val="24"/>
                <w:szCs w:val="24"/>
              </w:rPr>
            </w:pPr>
            <w:r w:rsidRPr="00243562">
              <w:rPr>
                <w:rFonts w:ascii="Trebuchet MS" w:hAnsi="Trebuchet MS" w:cs="Helvetica"/>
                <w:color w:val="333333"/>
                <w:sz w:val="24"/>
                <w:szCs w:val="24"/>
              </w:rPr>
              <w:t>Compile Recommendations, Commendations, and Trends and report to College Council and President</w:t>
            </w:r>
          </w:p>
          <w:p w14:paraId="5E23B829" w14:textId="77777777" w:rsidR="00C23A57" w:rsidRPr="00D60250" w:rsidRDefault="00C23A57" w:rsidP="003E7CFC">
            <w:pPr>
              <w:pStyle w:val="ListParagraph"/>
              <w:ind w:left="1155"/>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p>
        </w:tc>
      </w:tr>
      <w:tr w:rsidR="00C214EE" w:rsidRPr="009A03D8" w14:paraId="2955C4BF"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3F8338F7" w14:textId="0ACDE5A7" w:rsidR="00C214EE" w:rsidRDefault="00A96B8D">
            <w:pPr>
              <w:rPr>
                <w:rFonts w:ascii="Calibri" w:hAnsi="Calibri" w:cs="Calibri"/>
                <w:sz w:val="22"/>
                <w:szCs w:val="22"/>
              </w:rPr>
            </w:pPr>
            <w:r w:rsidRPr="009A03D8">
              <w:rPr>
                <w:rFonts w:ascii="Calibri" w:hAnsi="Calibri" w:cs="Calibri"/>
                <w:sz w:val="22"/>
                <w:szCs w:val="22"/>
              </w:rPr>
              <w:t>SCOPE OF AUTHORITY</w:t>
            </w:r>
          </w:p>
          <w:p w14:paraId="282D3AE4" w14:textId="77777777" w:rsidR="007E5167" w:rsidRPr="009A03D8" w:rsidRDefault="007E5167">
            <w:pPr>
              <w:rPr>
                <w:rFonts w:ascii="Calibri" w:hAnsi="Calibri" w:cs="Calibri"/>
                <w:sz w:val="22"/>
                <w:szCs w:val="22"/>
              </w:rPr>
            </w:pPr>
          </w:p>
        </w:tc>
        <w:tc>
          <w:tcPr>
            <w:tcW w:w="10188" w:type="dxa"/>
          </w:tcPr>
          <w:p w14:paraId="6A390A87" w14:textId="382B809F" w:rsidR="00CE0AF4" w:rsidRPr="00D60250" w:rsidRDefault="00C21BC9" w:rsidP="003E7CFC">
            <w:pPr>
              <w:spacing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eastAsia="Trebuchet MS" w:cs="Trebuchet MS"/>
              </w:rPr>
              <w:t>Program Review</w:t>
            </w:r>
            <w:r>
              <w:rPr>
                <w:rFonts w:eastAsia="Trebuchet MS" w:cs="Trebuchet MS"/>
                <w:color w:val="FF0000"/>
              </w:rPr>
              <w:t xml:space="preserve"> </w:t>
            </w:r>
            <w:r>
              <w:rPr>
                <w:rFonts w:eastAsia="Trebuchet MS" w:cs="Trebuchet MS"/>
              </w:rPr>
              <w:t>recommendations will be a primary source of information to develop institutional planning as related to enhancing student learning and administrative unit outcomes.</w:t>
            </w:r>
          </w:p>
        </w:tc>
      </w:tr>
      <w:tr w:rsidR="00C35B4A" w:rsidRPr="009A03D8" w14:paraId="0C198332"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46E533A8" w14:textId="6B812C13" w:rsidR="00C35B4A" w:rsidRPr="009A03D8" w:rsidRDefault="00A96B8D">
            <w:pPr>
              <w:rPr>
                <w:rFonts w:ascii="Calibri" w:hAnsi="Calibri" w:cs="Calibri"/>
                <w:sz w:val="22"/>
                <w:szCs w:val="22"/>
              </w:rPr>
            </w:pPr>
            <w:r>
              <w:rPr>
                <w:rFonts w:ascii="Calibri" w:hAnsi="Calibri" w:cs="Calibri"/>
                <w:sz w:val="22"/>
                <w:szCs w:val="22"/>
              </w:rPr>
              <w:t>PROVIDES REPORTS TO</w:t>
            </w:r>
          </w:p>
        </w:tc>
        <w:tc>
          <w:tcPr>
            <w:tcW w:w="10188" w:type="dxa"/>
          </w:tcPr>
          <w:p w14:paraId="61FB9895" w14:textId="0AD48C0D" w:rsidR="00C35B4A" w:rsidRPr="00D60250" w:rsidRDefault="00C21BC9" w:rsidP="003E7CFC">
            <w:pPr>
              <w:spacing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eastAsia="Trebuchet MS" w:cs="Trebuchet MS"/>
              </w:rPr>
              <w:t>Academic Senate, College Council, Administration Council, The President</w:t>
            </w:r>
          </w:p>
        </w:tc>
      </w:tr>
      <w:tr w:rsidR="00C214EE" w:rsidRPr="009A03D8" w14:paraId="673260E3"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235F2E79" w14:textId="6207948A" w:rsidR="00C214EE" w:rsidRPr="009A03D8" w:rsidRDefault="00A96B8D">
            <w:pPr>
              <w:rPr>
                <w:rFonts w:ascii="Calibri" w:hAnsi="Calibri" w:cs="Calibri"/>
                <w:sz w:val="22"/>
                <w:szCs w:val="22"/>
              </w:rPr>
            </w:pPr>
            <w:r w:rsidRPr="009A03D8">
              <w:rPr>
                <w:rFonts w:ascii="Calibri" w:hAnsi="Calibri" w:cs="Calibri"/>
                <w:sz w:val="22"/>
                <w:szCs w:val="22"/>
              </w:rPr>
              <w:t>COMMUNICATES WITH</w:t>
            </w:r>
          </w:p>
        </w:tc>
        <w:tc>
          <w:tcPr>
            <w:tcW w:w="10188" w:type="dxa"/>
          </w:tcPr>
          <w:p w14:paraId="158695ED" w14:textId="0DEDE51D" w:rsidR="00CE0AF4" w:rsidRPr="009623C9" w:rsidRDefault="00C21BC9" w:rsidP="009623C9">
            <w:pPr>
              <w:widowControl w:val="0"/>
              <w:tabs>
                <w:tab w:val="left" w:pos="534"/>
                <w:tab w:val="left" w:pos="535"/>
              </w:tabs>
              <w:autoSpaceDE w:val="0"/>
              <w:autoSpaceDN w:val="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bidi="en-US"/>
              </w:rPr>
            </w:pPr>
            <w:r w:rsidRPr="00EA726B">
              <w:rPr>
                <w:rFonts w:eastAsia="Trebuchet MS" w:cs="Trebuchet MS"/>
                <w:highlight w:val="yellow"/>
              </w:rPr>
              <w:t>College President</w:t>
            </w:r>
            <w:r w:rsidR="00EA726B" w:rsidRPr="00EA726B">
              <w:rPr>
                <w:rFonts w:eastAsia="Trebuchet MS" w:cs="Trebuchet MS"/>
                <w:highlight w:val="yellow"/>
              </w:rPr>
              <w:t>;</w:t>
            </w:r>
            <w:r w:rsidR="00EA726B">
              <w:rPr>
                <w:rFonts w:eastAsia="Trebuchet MS" w:cs="Trebuchet MS"/>
              </w:rPr>
              <w:t xml:space="preserve"> </w:t>
            </w:r>
            <w:r>
              <w:rPr>
                <w:rFonts w:eastAsia="Trebuchet MS" w:cs="Trebuchet MS"/>
              </w:rPr>
              <w:t>Curriculum, Assessment, Accreditation &amp; Institutional Quality, ISIT, Facilities, Budget, and Professional Development Committees</w:t>
            </w:r>
            <w:r w:rsidR="00EA726B" w:rsidRPr="00EA726B">
              <w:rPr>
                <w:rFonts w:eastAsia="Trebuchet MS" w:cs="Trebuchet MS"/>
                <w:highlight w:val="yellow"/>
              </w:rPr>
              <w:t>;</w:t>
            </w:r>
            <w:r>
              <w:rPr>
                <w:rFonts w:eastAsia="Trebuchet MS" w:cs="Trebuchet MS"/>
              </w:rPr>
              <w:t xml:space="preserve"> Faculty Chairs &amp; Directors Council</w:t>
            </w:r>
            <w:r w:rsidR="00EA726B">
              <w:rPr>
                <w:rFonts w:eastAsia="Trebuchet MS" w:cs="Trebuchet MS"/>
              </w:rPr>
              <w:t>;</w:t>
            </w:r>
            <w:r>
              <w:rPr>
                <w:rFonts w:eastAsia="Trebuchet MS" w:cs="Trebuchet MS"/>
              </w:rPr>
              <w:t xml:space="preserve"> and</w:t>
            </w:r>
            <w:r w:rsidR="00EA726B">
              <w:rPr>
                <w:rFonts w:eastAsia="Trebuchet MS" w:cs="Trebuchet MS"/>
              </w:rPr>
              <w:t xml:space="preserve"> </w:t>
            </w:r>
            <w:r w:rsidR="00EA726B" w:rsidRPr="00EA726B">
              <w:rPr>
                <w:rFonts w:eastAsia="Trebuchet MS" w:cs="Trebuchet MS"/>
                <w:highlight w:val="yellow"/>
              </w:rPr>
              <w:t xml:space="preserve">the </w:t>
            </w:r>
            <w:r w:rsidRPr="00EA726B">
              <w:rPr>
                <w:rFonts w:eastAsia="Trebuchet MS" w:cs="Trebuchet MS"/>
                <w:highlight w:val="yellow"/>
              </w:rPr>
              <w:t>community</w:t>
            </w:r>
          </w:p>
        </w:tc>
      </w:tr>
    </w:tbl>
    <w:p w14:paraId="22831510" w14:textId="38C1CE87" w:rsidR="00152895" w:rsidRDefault="00152895">
      <w:r>
        <w:br w:type="page"/>
      </w:r>
    </w:p>
    <w:p w14:paraId="7E1CEACE" w14:textId="77777777" w:rsidR="00152895" w:rsidRDefault="00152895"/>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88"/>
        <w:gridCol w:w="10188"/>
      </w:tblGrid>
      <w:tr w:rsidR="00281AB8" w:rsidRPr="009A03D8" w14:paraId="029B94FB"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12BBE2B9" w14:textId="6F1CA48C" w:rsidR="00281AB8" w:rsidRPr="009A03D8" w:rsidRDefault="00A96B8D">
            <w:pPr>
              <w:rPr>
                <w:rFonts w:ascii="Calibri" w:hAnsi="Calibri" w:cs="Calibri"/>
                <w:sz w:val="22"/>
                <w:szCs w:val="22"/>
              </w:rPr>
            </w:pPr>
            <w:r w:rsidRPr="009A03D8">
              <w:rPr>
                <w:rFonts w:ascii="Calibri" w:hAnsi="Calibri" w:cs="Calibri"/>
                <w:sz w:val="22"/>
                <w:szCs w:val="22"/>
              </w:rPr>
              <w:t>MEMBERSHIP</w:t>
            </w:r>
          </w:p>
        </w:tc>
        <w:tc>
          <w:tcPr>
            <w:tcW w:w="10188" w:type="dxa"/>
          </w:tcPr>
          <w:p w14:paraId="617FDA17" w14:textId="77777777" w:rsidR="00C21BC9" w:rsidRDefault="00C21BC9" w:rsidP="00C21BC9">
            <w:pPr>
              <w:spacing w:after="1" w:line="238" w:lineRule="auto"/>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The Program Review Committee (PRC) will have one faculty co-chair and one administrative co-chair, and one classified co-chair  </w:t>
            </w:r>
          </w:p>
          <w:p w14:paraId="00DE7D99" w14:textId="77777777" w:rsidR="00C21BC9" w:rsidRDefault="00C21BC9" w:rsidP="00C21BC9">
            <w:pPr>
              <w:spacing w:line="238" w:lineRule="auto"/>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Committee composition will include faculty appointed by the Academic Senate with representation from each of the instructional departments as well as liaison from the Curriculum and Assessment Committees, and a representative from the Faculty Chairs/Directors Council (FCDC). </w:t>
            </w:r>
          </w:p>
          <w:p w14:paraId="728516DE" w14:textId="77777777" w:rsidR="00C21BC9" w:rsidRDefault="00C21BC9" w:rsidP="00C21BC9">
            <w:pPr>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 </w:t>
            </w:r>
          </w:p>
          <w:p w14:paraId="76CB3D01" w14:textId="77777777" w:rsidR="00C21BC9" w:rsidRDefault="00C21BC9" w:rsidP="00C21BC9">
            <w:pPr>
              <w:spacing w:after="5" w:line="254" w:lineRule="auto"/>
              <w:ind w:left="2"/>
              <w:cnfStyle w:val="000000000000" w:firstRow="0" w:lastRow="0" w:firstColumn="0" w:lastColumn="0" w:oddVBand="0" w:evenVBand="0" w:oddHBand="0" w:evenHBand="0" w:firstRowFirstColumn="0" w:firstRowLastColumn="0" w:lastRowFirstColumn="0" w:lastRowLastColumn="0"/>
            </w:pPr>
            <w:r w:rsidRPr="1E6BE99F">
              <w:rPr>
                <w:rFonts w:eastAsia="Trebuchet MS" w:cs="Trebuchet MS"/>
              </w:rPr>
              <w:t xml:space="preserve">Up to 4 classified staff appointed by CSEA. CSEA recommends the following representation:  </w:t>
            </w:r>
            <w:r>
              <w:tab/>
            </w:r>
            <w:r w:rsidRPr="1E6BE99F">
              <w:rPr>
                <w:rFonts w:eastAsia="Trebuchet MS" w:cs="Trebuchet MS"/>
              </w:rPr>
              <w:t xml:space="preserve">1 Student Affairs </w:t>
            </w:r>
          </w:p>
          <w:p w14:paraId="6DF04C91" w14:textId="77777777" w:rsidR="00C21BC9" w:rsidRDefault="00C21BC9" w:rsidP="00C21BC9">
            <w:pPr>
              <w:tabs>
                <w:tab w:val="center" w:pos="2"/>
                <w:tab w:val="center" w:pos="1499"/>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Instructional </w:t>
            </w:r>
          </w:p>
          <w:p w14:paraId="36B64499" w14:textId="77777777" w:rsidR="00C21BC9" w:rsidRDefault="00C21BC9" w:rsidP="00C21BC9">
            <w:pPr>
              <w:tabs>
                <w:tab w:val="center" w:pos="2"/>
                <w:tab w:val="center" w:pos="1605"/>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Administrative </w:t>
            </w:r>
          </w:p>
          <w:p w14:paraId="0972670B" w14:textId="77777777" w:rsidR="00C21BC9" w:rsidRDefault="00C21BC9" w:rsidP="00C21BC9">
            <w:pPr>
              <w:tabs>
                <w:tab w:val="center" w:pos="2"/>
                <w:tab w:val="center" w:pos="2284"/>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CSEA president or designee </w:t>
            </w:r>
          </w:p>
          <w:p w14:paraId="04E7D316" w14:textId="77777777" w:rsidR="00C21BC9" w:rsidRDefault="00C21BC9" w:rsidP="00C21BC9">
            <w:pPr>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 </w:t>
            </w:r>
          </w:p>
          <w:p w14:paraId="4C99AE69" w14:textId="77777777" w:rsidR="00C21BC9" w:rsidRDefault="00C21BC9" w:rsidP="00C21BC9">
            <w:pPr>
              <w:spacing w:after="19" w:line="238" w:lineRule="auto"/>
              <w:ind w:left="2" w:right="23"/>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Up to 4 administrators appointed by the College President.  The committee recommends the following representation: </w:t>
            </w:r>
          </w:p>
          <w:p w14:paraId="3EC4CD8F" w14:textId="77777777" w:rsidR="00C21BC9" w:rsidRDefault="00C21BC9" w:rsidP="00C21BC9">
            <w:pPr>
              <w:tabs>
                <w:tab w:val="center" w:pos="2"/>
                <w:tab w:val="center" w:pos="1628"/>
              </w:tabs>
              <w:spacing w:after="1"/>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Student Affairs </w:t>
            </w:r>
          </w:p>
          <w:p w14:paraId="1F0EB181" w14:textId="77777777" w:rsidR="00C21BC9" w:rsidRDefault="00C21BC9" w:rsidP="00C21BC9">
            <w:pPr>
              <w:tabs>
                <w:tab w:val="center" w:pos="2"/>
                <w:tab w:val="center" w:pos="1499"/>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Instructional </w:t>
            </w:r>
          </w:p>
          <w:p w14:paraId="11BC7171" w14:textId="77777777" w:rsidR="00C21BC9" w:rsidRDefault="00C21BC9" w:rsidP="00C21BC9">
            <w:pPr>
              <w:tabs>
                <w:tab w:val="center" w:pos="2"/>
                <w:tab w:val="center" w:pos="1307"/>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Facilities </w:t>
            </w:r>
          </w:p>
          <w:p w14:paraId="0558ABC9" w14:textId="77777777" w:rsidR="00C21BC9" w:rsidRDefault="00C21BC9" w:rsidP="00C21BC9">
            <w:pPr>
              <w:tabs>
                <w:tab w:val="center" w:pos="2"/>
                <w:tab w:val="center" w:pos="1272"/>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1 At Large </w:t>
            </w:r>
          </w:p>
          <w:p w14:paraId="35C2E62F" w14:textId="77777777" w:rsidR="00C21BC9" w:rsidRDefault="00C21BC9" w:rsidP="00C21BC9">
            <w:pPr>
              <w:tabs>
                <w:tab w:val="center" w:pos="2"/>
                <w:tab w:val="center" w:pos="3382"/>
              </w:tabs>
              <w:cnfStyle w:val="000000000000" w:firstRow="0" w:lastRow="0" w:firstColumn="0" w:lastColumn="0" w:oddVBand="0" w:evenVBand="0" w:oddHBand="0" w:evenHBand="0" w:firstRowFirstColumn="0" w:firstRowLastColumn="0" w:lastRowFirstColumn="0" w:lastRowLastColumn="0"/>
            </w:pPr>
            <w:r>
              <w:tab/>
            </w:r>
            <w:r>
              <w:rPr>
                <w:rFonts w:eastAsia="Trebuchet MS" w:cs="Trebuchet MS"/>
              </w:rPr>
              <w:t xml:space="preserve"> </w:t>
            </w:r>
            <w:r>
              <w:rPr>
                <w:rFonts w:eastAsia="Trebuchet MS" w:cs="Trebuchet MS"/>
              </w:rPr>
              <w:tab/>
              <w:t xml:space="preserve">Institutional Research Representative (ex-officio) </w:t>
            </w:r>
          </w:p>
          <w:p w14:paraId="11055A57" w14:textId="77777777" w:rsidR="00C21BC9" w:rsidRDefault="00C21BC9" w:rsidP="00C21BC9">
            <w:pPr>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 </w:t>
            </w:r>
          </w:p>
          <w:p w14:paraId="1567771A" w14:textId="77777777" w:rsidR="00C21BC9" w:rsidRDefault="00C21BC9" w:rsidP="00C21BC9">
            <w:pPr>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1 student representative appointed by the Student Government Association (SGA). </w:t>
            </w:r>
          </w:p>
          <w:p w14:paraId="3D50DC77" w14:textId="77777777" w:rsidR="00C21BC9" w:rsidRDefault="00C21BC9" w:rsidP="00C21BC9">
            <w:pPr>
              <w:ind w:left="2"/>
              <w:cnfStyle w:val="000000000000" w:firstRow="0" w:lastRow="0" w:firstColumn="0" w:lastColumn="0" w:oddVBand="0" w:evenVBand="0" w:oddHBand="0" w:evenHBand="0" w:firstRowFirstColumn="0" w:firstRowLastColumn="0" w:lastRowFirstColumn="0" w:lastRowLastColumn="0"/>
            </w:pPr>
            <w:r>
              <w:rPr>
                <w:rFonts w:eastAsia="Trebuchet MS" w:cs="Trebuchet MS"/>
              </w:rPr>
              <w:t xml:space="preserve"> </w:t>
            </w:r>
          </w:p>
          <w:p w14:paraId="2A4DDFAF" w14:textId="77777777" w:rsidR="00CE0AF4" w:rsidRDefault="00C21BC9" w:rsidP="00C21BC9">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highlight w:val="yellow"/>
              </w:rPr>
            </w:pPr>
            <w:r w:rsidRPr="1E6BE99F">
              <w:rPr>
                <w:rFonts w:ascii="Trebuchet MS" w:eastAsia="Trebuchet MS" w:hAnsi="Trebuchet MS" w:cs="Trebuchet MS"/>
                <w:sz w:val="24"/>
                <w:szCs w:val="24"/>
              </w:rPr>
              <w:t xml:space="preserve">This will achieve the ideal composition of at least 50% faculty and no more than 25% each of classified staff and administrators.  If the Academic Senate deems more (or fewer) faculty are necessary to the operation of the committee, the composition percentage must apply and classified, and administrative membership adjusted accordingly.   </w:t>
            </w:r>
            <w:r w:rsidRPr="00306F0B">
              <w:rPr>
                <w:rFonts w:ascii="Trebuchet MS" w:eastAsia="Trebuchet MS" w:hAnsi="Trebuchet MS" w:cs="Trebuchet MS"/>
                <w:strike/>
                <w:sz w:val="24"/>
                <w:szCs w:val="24"/>
              </w:rPr>
              <w:t>Training in the process of program review at Bakersfield College will be provided for committee members</w:t>
            </w:r>
            <w:r w:rsidRPr="1E6BE99F">
              <w:rPr>
                <w:rFonts w:ascii="Trebuchet MS" w:eastAsia="Trebuchet MS" w:hAnsi="Trebuchet MS" w:cs="Trebuchet MS"/>
                <w:sz w:val="24"/>
                <w:szCs w:val="24"/>
              </w:rPr>
              <w:t xml:space="preserve">.  </w:t>
            </w:r>
            <w:r w:rsidRPr="1E6BE99F">
              <w:rPr>
                <w:rFonts w:ascii="Trebuchet MS" w:eastAsia="Trebuchet MS" w:hAnsi="Trebuchet MS" w:cs="Trebuchet MS"/>
                <w:sz w:val="24"/>
                <w:szCs w:val="24"/>
                <w:highlight w:val="yellow"/>
              </w:rPr>
              <w:t xml:space="preserve">Training in program review </w:t>
            </w:r>
            <w:r w:rsidRPr="00306F0B">
              <w:rPr>
                <w:rFonts w:ascii="Trebuchet MS" w:eastAsia="Trebuchet MS" w:hAnsi="Trebuchet MS" w:cs="Trebuchet MS"/>
                <w:strike/>
                <w:sz w:val="24"/>
                <w:szCs w:val="24"/>
                <w:highlight w:val="yellow"/>
              </w:rPr>
              <w:t>at Bakersfield College</w:t>
            </w:r>
            <w:r w:rsidRPr="1E6BE99F">
              <w:rPr>
                <w:rFonts w:ascii="Trebuchet MS" w:eastAsia="Trebuchet MS" w:hAnsi="Trebuchet MS" w:cs="Trebuchet MS"/>
                <w:sz w:val="24"/>
                <w:szCs w:val="24"/>
                <w:highlight w:val="yellow"/>
              </w:rPr>
              <w:t xml:space="preserve"> will be provided for committee members</w:t>
            </w:r>
            <w:r>
              <w:rPr>
                <w:rFonts w:ascii="Trebuchet MS" w:eastAsia="Trebuchet MS" w:hAnsi="Trebuchet MS" w:cs="Trebuchet MS"/>
                <w:sz w:val="24"/>
                <w:szCs w:val="24"/>
                <w:highlight w:val="yellow"/>
              </w:rPr>
              <w:t>.</w:t>
            </w:r>
          </w:p>
          <w:p w14:paraId="4CF58928" w14:textId="088B0569" w:rsidR="00C21BC9" w:rsidRPr="00664362" w:rsidRDefault="00C21BC9" w:rsidP="00C21BC9">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Pr>
                <w:rFonts w:ascii="Trebuchet MS" w:eastAsia="Trebuchet MS" w:hAnsi="Trebuchet MS" w:cs="Trebuchet MS"/>
                <w:sz w:val="24"/>
              </w:rPr>
              <w:t>Members are encouraged to serve for a term of at least three years and may serve more than one term</w:t>
            </w:r>
          </w:p>
        </w:tc>
      </w:tr>
    </w:tbl>
    <w:p w14:paraId="3668D1E7" w14:textId="1D5691BB" w:rsidR="00152895" w:rsidRDefault="00152895"/>
    <w:p w14:paraId="1D216D88" w14:textId="77777777" w:rsidR="00152895" w:rsidRDefault="00152895">
      <w:r>
        <w:br w:type="page"/>
      </w:r>
    </w:p>
    <w:p w14:paraId="113AF1AF" w14:textId="77777777" w:rsidR="00152895" w:rsidRDefault="00152895"/>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88"/>
        <w:gridCol w:w="10188"/>
      </w:tblGrid>
      <w:tr w:rsidR="00A96B8D" w:rsidRPr="009A03D8" w14:paraId="5547432C" w14:textId="77777777" w:rsidTr="002D4492">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37991F8D" w14:textId="23943694" w:rsidR="00A96B8D" w:rsidRPr="002C3AC5" w:rsidRDefault="00A96B8D">
            <w:pPr>
              <w:rPr>
                <w:rFonts w:ascii="Calibri" w:hAnsi="Calibri" w:cs="Calibri"/>
                <w:sz w:val="22"/>
                <w:szCs w:val="22"/>
                <w:highlight w:val="yellow"/>
              </w:rPr>
            </w:pPr>
            <w:r w:rsidRPr="002C3AC5">
              <w:rPr>
                <w:rFonts w:ascii="Calibri" w:hAnsi="Calibri" w:cs="Calibri"/>
                <w:sz w:val="22"/>
                <w:szCs w:val="22"/>
                <w:highlight w:val="yellow"/>
              </w:rPr>
              <w:t>ALIGNMENT WITH ACCREDITATION</w:t>
            </w:r>
          </w:p>
        </w:tc>
        <w:tc>
          <w:tcPr>
            <w:tcW w:w="10188" w:type="dxa"/>
          </w:tcPr>
          <w:p w14:paraId="20F8B5C7" w14:textId="64EC1697" w:rsidR="00DB25D1" w:rsidRPr="002C3AC5" w:rsidRDefault="00DB25D1" w:rsidP="00243562">
            <w:pPr>
              <w:pStyle w:val="NormalWeb"/>
              <w:spacing w:before="20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cs="Calibri"/>
                <w:color w:val="233A44"/>
                <w:highlight w:val="yellow"/>
              </w:rPr>
            </w:pPr>
            <w:r w:rsidRPr="002C3AC5">
              <w:rPr>
                <w:rFonts w:ascii="Trebuchet MS" w:hAnsi="Trebuchet MS" w:cs="Calibri"/>
                <w:color w:val="233A44"/>
                <w:highlight w:val="yellow"/>
              </w:rPr>
              <w:t>Institutional Mission and Effectiveness 1.2, 1.3, 1.4, 1.5</w:t>
            </w:r>
          </w:p>
          <w:p w14:paraId="2FED08E3" w14:textId="7C13DCBD" w:rsidR="00DB25D1" w:rsidRPr="002C3AC5" w:rsidRDefault="002C3AC5" w:rsidP="00243562">
            <w:pPr>
              <w:pStyle w:val="NormalWeb"/>
              <w:spacing w:before="20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cs="Calibri"/>
                <w:color w:val="233A44"/>
                <w:highlight w:val="yellow"/>
              </w:rPr>
            </w:pPr>
            <w:r w:rsidRPr="002C3AC5">
              <w:rPr>
                <w:rFonts w:ascii="Trebuchet MS" w:hAnsi="Trebuchet MS" w:cs="Calibri"/>
                <w:color w:val="233A44"/>
                <w:highlight w:val="yellow"/>
              </w:rPr>
              <w:t>Student Success 2.9</w:t>
            </w:r>
          </w:p>
          <w:p w14:paraId="085C3AC5" w14:textId="1F53123D" w:rsidR="00A96B8D" w:rsidRPr="00664362" w:rsidRDefault="002C3AC5" w:rsidP="002C3AC5">
            <w:pPr>
              <w:pStyle w:val="NormalWeb"/>
              <w:spacing w:before="20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2C3AC5">
              <w:rPr>
                <w:rFonts w:ascii="Trebuchet MS" w:hAnsi="Trebuchet MS" w:cs="Calibri"/>
                <w:color w:val="233A44"/>
                <w:highlight w:val="yellow"/>
              </w:rPr>
              <w:t>Infrastructure and Resources 3.8, 3.9</w:t>
            </w:r>
          </w:p>
        </w:tc>
      </w:tr>
    </w:tbl>
    <w:p w14:paraId="25AF25AC" w14:textId="77777777" w:rsidR="00664362" w:rsidRDefault="00664362" w:rsidP="00664362">
      <w:pPr>
        <w:ind w:left="6480" w:firstLine="720"/>
        <w:jc w:val="right"/>
        <w:rPr>
          <w:i/>
          <w:sz w:val="22"/>
          <w:szCs w:val="22"/>
        </w:rPr>
      </w:pPr>
    </w:p>
    <w:p w14:paraId="4B44EBB6" w14:textId="77777777" w:rsidR="00664362" w:rsidRDefault="00664362" w:rsidP="00664362">
      <w:pPr>
        <w:ind w:left="6480" w:firstLine="720"/>
        <w:jc w:val="right"/>
        <w:rPr>
          <w:i/>
          <w:sz w:val="22"/>
          <w:szCs w:val="22"/>
        </w:rPr>
      </w:pPr>
    </w:p>
    <w:p w14:paraId="364420DE" w14:textId="77777777" w:rsidR="00664362" w:rsidRDefault="00664362" w:rsidP="00664362">
      <w:pPr>
        <w:ind w:left="6480" w:firstLine="720"/>
        <w:jc w:val="right"/>
        <w:rPr>
          <w:i/>
          <w:sz w:val="22"/>
          <w:szCs w:val="22"/>
        </w:rPr>
      </w:pPr>
    </w:p>
    <w:p w14:paraId="6EADB378" w14:textId="43CE4553" w:rsidR="00664362" w:rsidRDefault="00C23A57" w:rsidP="00664362">
      <w:pPr>
        <w:rPr>
          <w:i/>
          <w:sz w:val="22"/>
          <w:szCs w:val="22"/>
        </w:rPr>
      </w:pPr>
      <w:r>
        <w:rPr>
          <w:i/>
          <w:sz w:val="22"/>
          <w:szCs w:val="22"/>
        </w:rPr>
        <w:t>Reviewed by Executive Board</w:t>
      </w:r>
      <w:r w:rsidR="00682057">
        <w:rPr>
          <w:i/>
          <w:sz w:val="22"/>
          <w:szCs w:val="22"/>
        </w:rPr>
        <w:t xml:space="preserve">, </w:t>
      </w:r>
      <w:r w:rsidR="002D4492">
        <w:rPr>
          <w:i/>
          <w:sz w:val="22"/>
          <w:szCs w:val="22"/>
        </w:rPr>
        <w:t>9/20/23</w:t>
      </w:r>
    </w:p>
    <w:p w14:paraId="18CB0618" w14:textId="6F1523A6" w:rsidR="00664362" w:rsidRDefault="0095645D" w:rsidP="00664362">
      <w:pPr>
        <w:rPr>
          <w:i/>
          <w:sz w:val="22"/>
          <w:szCs w:val="22"/>
        </w:rPr>
      </w:pPr>
      <w:r>
        <w:rPr>
          <w:i/>
          <w:sz w:val="22"/>
          <w:szCs w:val="22"/>
        </w:rPr>
        <w:t>Approved</w:t>
      </w:r>
      <w:r w:rsidR="007E5167">
        <w:rPr>
          <w:i/>
          <w:sz w:val="22"/>
          <w:szCs w:val="22"/>
        </w:rPr>
        <w:t xml:space="preserve"> by Academic Senate, </w:t>
      </w:r>
      <w:r>
        <w:rPr>
          <w:i/>
          <w:sz w:val="22"/>
          <w:szCs w:val="22"/>
        </w:rPr>
        <w:t>date</w:t>
      </w:r>
    </w:p>
    <w:p w14:paraId="3FB5982B" w14:textId="3B499F75" w:rsidR="00EB4B40" w:rsidRDefault="0095645D" w:rsidP="00664362">
      <w:pPr>
        <w:rPr>
          <w:i/>
          <w:sz w:val="22"/>
          <w:szCs w:val="22"/>
        </w:rPr>
      </w:pPr>
      <w:r>
        <w:rPr>
          <w:i/>
          <w:sz w:val="22"/>
          <w:szCs w:val="22"/>
        </w:rPr>
        <w:t>A</w:t>
      </w:r>
      <w:r w:rsidR="00EB4B40">
        <w:rPr>
          <w:i/>
          <w:sz w:val="22"/>
          <w:szCs w:val="22"/>
        </w:rPr>
        <w:t xml:space="preserve">pproved by College Council, </w:t>
      </w:r>
      <w:r>
        <w:rPr>
          <w:i/>
          <w:sz w:val="22"/>
          <w:szCs w:val="22"/>
        </w:rPr>
        <w:t>date</w:t>
      </w:r>
      <w:r w:rsidR="00682057">
        <w:rPr>
          <w:i/>
          <w:sz w:val="22"/>
          <w:szCs w:val="22"/>
        </w:rPr>
        <w:t xml:space="preserve"> (depending on type of committee)</w:t>
      </w:r>
    </w:p>
    <w:p w14:paraId="0045251F" w14:textId="4729009D" w:rsidR="00682057" w:rsidRPr="00CA43F3" w:rsidRDefault="00682057" w:rsidP="00664362">
      <w:pPr>
        <w:rPr>
          <w:i/>
          <w:sz w:val="22"/>
          <w:szCs w:val="22"/>
        </w:rPr>
      </w:pPr>
      <w:r>
        <w:rPr>
          <w:i/>
          <w:sz w:val="22"/>
          <w:szCs w:val="22"/>
        </w:rPr>
        <w:t xml:space="preserve">Effective Date: </w:t>
      </w:r>
    </w:p>
    <w:sectPr w:rsidR="00682057" w:rsidRPr="00CA43F3" w:rsidSect="00A068AB">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DB7D" w14:textId="77777777" w:rsidR="00A240E2" w:rsidRDefault="00A240E2" w:rsidP="007925B7">
      <w:r>
        <w:separator/>
      </w:r>
    </w:p>
  </w:endnote>
  <w:endnote w:type="continuationSeparator" w:id="0">
    <w:p w14:paraId="195C06EC" w14:textId="77777777" w:rsidR="00A240E2" w:rsidRDefault="00A240E2" w:rsidP="0079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6D84" w14:textId="77777777" w:rsidR="00A240E2" w:rsidRDefault="00A240E2" w:rsidP="007925B7">
      <w:r>
        <w:separator/>
      </w:r>
    </w:p>
  </w:footnote>
  <w:footnote w:type="continuationSeparator" w:id="0">
    <w:p w14:paraId="575902EE" w14:textId="77777777" w:rsidR="00A240E2" w:rsidRDefault="00A240E2" w:rsidP="0079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364"/>
    <w:multiLevelType w:val="hybridMultilevel"/>
    <w:tmpl w:val="D5CE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BBD5"/>
    <w:multiLevelType w:val="hybridMultilevel"/>
    <w:tmpl w:val="CA046F8E"/>
    <w:lvl w:ilvl="0" w:tplc="FDDECB20">
      <w:start w:val="1"/>
      <w:numFmt w:val="bullet"/>
      <w:lvlText w:val="§"/>
      <w:lvlJc w:val="left"/>
      <w:pPr>
        <w:ind w:left="720" w:hanging="360"/>
      </w:pPr>
      <w:rPr>
        <w:rFonts w:ascii="Wingdings" w:hAnsi="Wingdings" w:hint="default"/>
      </w:rPr>
    </w:lvl>
    <w:lvl w:ilvl="1" w:tplc="458CA240">
      <w:start w:val="1"/>
      <w:numFmt w:val="bullet"/>
      <w:lvlText w:val="o"/>
      <w:lvlJc w:val="left"/>
      <w:pPr>
        <w:ind w:left="1440" w:hanging="360"/>
      </w:pPr>
      <w:rPr>
        <w:rFonts w:ascii="Courier New" w:hAnsi="Courier New" w:hint="default"/>
      </w:rPr>
    </w:lvl>
    <w:lvl w:ilvl="2" w:tplc="0B1C956A">
      <w:start w:val="1"/>
      <w:numFmt w:val="bullet"/>
      <w:lvlText w:val=""/>
      <w:lvlJc w:val="left"/>
      <w:pPr>
        <w:ind w:left="2160" w:hanging="360"/>
      </w:pPr>
      <w:rPr>
        <w:rFonts w:ascii="Wingdings" w:hAnsi="Wingdings" w:hint="default"/>
      </w:rPr>
    </w:lvl>
    <w:lvl w:ilvl="3" w:tplc="66ECDA9C">
      <w:start w:val="1"/>
      <w:numFmt w:val="bullet"/>
      <w:lvlText w:val=""/>
      <w:lvlJc w:val="left"/>
      <w:pPr>
        <w:ind w:left="2880" w:hanging="360"/>
      </w:pPr>
      <w:rPr>
        <w:rFonts w:ascii="Symbol" w:hAnsi="Symbol" w:hint="default"/>
      </w:rPr>
    </w:lvl>
    <w:lvl w:ilvl="4" w:tplc="40AA2814">
      <w:start w:val="1"/>
      <w:numFmt w:val="bullet"/>
      <w:lvlText w:val="o"/>
      <w:lvlJc w:val="left"/>
      <w:pPr>
        <w:ind w:left="3600" w:hanging="360"/>
      </w:pPr>
      <w:rPr>
        <w:rFonts w:ascii="Courier New" w:hAnsi="Courier New" w:hint="default"/>
      </w:rPr>
    </w:lvl>
    <w:lvl w:ilvl="5" w:tplc="081C96C8">
      <w:start w:val="1"/>
      <w:numFmt w:val="bullet"/>
      <w:lvlText w:val=""/>
      <w:lvlJc w:val="left"/>
      <w:pPr>
        <w:ind w:left="4320" w:hanging="360"/>
      </w:pPr>
      <w:rPr>
        <w:rFonts w:ascii="Wingdings" w:hAnsi="Wingdings" w:hint="default"/>
      </w:rPr>
    </w:lvl>
    <w:lvl w:ilvl="6" w:tplc="10D62B50">
      <w:start w:val="1"/>
      <w:numFmt w:val="bullet"/>
      <w:lvlText w:val=""/>
      <w:lvlJc w:val="left"/>
      <w:pPr>
        <w:ind w:left="5040" w:hanging="360"/>
      </w:pPr>
      <w:rPr>
        <w:rFonts w:ascii="Symbol" w:hAnsi="Symbol" w:hint="default"/>
      </w:rPr>
    </w:lvl>
    <w:lvl w:ilvl="7" w:tplc="0F86FB50">
      <w:start w:val="1"/>
      <w:numFmt w:val="bullet"/>
      <w:lvlText w:val="o"/>
      <w:lvlJc w:val="left"/>
      <w:pPr>
        <w:ind w:left="5760" w:hanging="360"/>
      </w:pPr>
      <w:rPr>
        <w:rFonts w:ascii="Courier New" w:hAnsi="Courier New" w:hint="default"/>
      </w:rPr>
    </w:lvl>
    <w:lvl w:ilvl="8" w:tplc="DFB24D50">
      <w:start w:val="1"/>
      <w:numFmt w:val="bullet"/>
      <w:lvlText w:val=""/>
      <w:lvlJc w:val="left"/>
      <w:pPr>
        <w:ind w:left="6480" w:hanging="360"/>
      </w:pPr>
      <w:rPr>
        <w:rFonts w:ascii="Wingdings" w:hAnsi="Wingdings" w:hint="default"/>
      </w:rPr>
    </w:lvl>
  </w:abstractNum>
  <w:abstractNum w:abstractNumId="2" w15:restartNumberingAfterBreak="0">
    <w:nsid w:val="119B14E0"/>
    <w:multiLevelType w:val="hybridMultilevel"/>
    <w:tmpl w:val="05ECA3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50BDA"/>
    <w:multiLevelType w:val="hybridMultilevel"/>
    <w:tmpl w:val="D4789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BB9C4"/>
    <w:multiLevelType w:val="hybridMultilevel"/>
    <w:tmpl w:val="81CC0C62"/>
    <w:lvl w:ilvl="0" w:tplc="4DC4D8E4">
      <w:start w:val="1"/>
      <w:numFmt w:val="bullet"/>
      <w:lvlText w:val="§"/>
      <w:lvlJc w:val="left"/>
      <w:pPr>
        <w:ind w:left="720" w:hanging="360"/>
      </w:pPr>
      <w:rPr>
        <w:rFonts w:ascii="Wingdings" w:hAnsi="Wingdings" w:hint="default"/>
      </w:rPr>
    </w:lvl>
    <w:lvl w:ilvl="1" w:tplc="38B001B6">
      <w:start w:val="1"/>
      <w:numFmt w:val="bullet"/>
      <w:lvlText w:val="o"/>
      <w:lvlJc w:val="left"/>
      <w:pPr>
        <w:ind w:left="1440" w:hanging="360"/>
      </w:pPr>
      <w:rPr>
        <w:rFonts w:ascii="Courier New" w:hAnsi="Courier New" w:hint="default"/>
      </w:rPr>
    </w:lvl>
    <w:lvl w:ilvl="2" w:tplc="0AC6CC48">
      <w:start w:val="1"/>
      <w:numFmt w:val="bullet"/>
      <w:lvlText w:val=""/>
      <w:lvlJc w:val="left"/>
      <w:pPr>
        <w:ind w:left="2160" w:hanging="360"/>
      </w:pPr>
      <w:rPr>
        <w:rFonts w:ascii="Wingdings" w:hAnsi="Wingdings" w:hint="default"/>
      </w:rPr>
    </w:lvl>
    <w:lvl w:ilvl="3" w:tplc="7280187A">
      <w:start w:val="1"/>
      <w:numFmt w:val="bullet"/>
      <w:lvlText w:val=""/>
      <w:lvlJc w:val="left"/>
      <w:pPr>
        <w:ind w:left="2880" w:hanging="360"/>
      </w:pPr>
      <w:rPr>
        <w:rFonts w:ascii="Symbol" w:hAnsi="Symbol" w:hint="default"/>
      </w:rPr>
    </w:lvl>
    <w:lvl w:ilvl="4" w:tplc="6BDC3ED0">
      <w:start w:val="1"/>
      <w:numFmt w:val="bullet"/>
      <w:lvlText w:val="o"/>
      <w:lvlJc w:val="left"/>
      <w:pPr>
        <w:ind w:left="3600" w:hanging="360"/>
      </w:pPr>
      <w:rPr>
        <w:rFonts w:ascii="Courier New" w:hAnsi="Courier New" w:hint="default"/>
      </w:rPr>
    </w:lvl>
    <w:lvl w:ilvl="5" w:tplc="129C642C">
      <w:start w:val="1"/>
      <w:numFmt w:val="bullet"/>
      <w:lvlText w:val=""/>
      <w:lvlJc w:val="left"/>
      <w:pPr>
        <w:ind w:left="4320" w:hanging="360"/>
      </w:pPr>
      <w:rPr>
        <w:rFonts w:ascii="Wingdings" w:hAnsi="Wingdings" w:hint="default"/>
      </w:rPr>
    </w:lvl>
    <w:lvl w:ilvl="6" w:tplc="691488B8">
      <w:start w:val="1"/>
      <w:numFmt w:val="bullet"/>
      <w:lvlText w:val=""/>
      <w:lvlJc w:val="left"/>
      <w:pPr>
        <w:ind w:left="5040" w:hanging="360"/>
      </w:pPr>
      <w:rPr>
        <w:rFonts w:ascii="Symbol" w:hAnsi="Symbol" w:hint="default"/>
      </w:rPr>
    </w:lvl>
    <w:lvl w:ilvl="7" w:tplc="7048186C">
      <w:start w:val="1"/>
      <w:numFmt w:val="bullet"/>
      <w:lvlText w:val="o"/>
      <w:lvlJc w:val="left"/>
      <w:pPr>
        <w:ind w:left="5760" w:hanging="360"/>
      </w:pPr>
      <w:rPr>
        <w:rFonts w:ascii="Courier New" w:hAnsi="Courier New" w:hint="default"/>
      </w:rPr>
    </w:lvl>
    <w:lvl w:ilvl="8" w:tplc="56EAC800">
      <w:start w:val="1"/>
      <w:numFmt w:val="bullet"/>
      <w:lvlText w:val=""/>
      <w:lvlJc w:val="left"/>
      <w:pPr>
        <w:ind w:left="6480" w:hanging="360"/>
      </w:pPr>
      <w:rPr>
        <w:rFonts w:ascii="Wingdings" w:hAnsi="Wingdings" w:hint="default"/>
      </w:rPr>
    </w:lvl>
  </w:abstractNum>
  <w:abstractNum w:abstractNumId="5" w15:restartNumberingAfterBreak="0">
    <w:nsid w:val="271044B4"/>
    <w:multiLevelType w:val="hybridMultilevel"/>
    <w:tmpl w:val="019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70381"/>
    <w:multiLevelType w:val="multilevel"/>
    <w:tmpl w:val="4948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A02D8"/>
    <w:multiLevelType w:val="hybridMultilevel"/>
    <w:tmpl w:val="1F021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47B"/>
    <w:multiLevelType w:val="multilevel"/>
    <w:tmpl w:val="0BBA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54B2F"/>
    <w:multiLevelType w:val="hybridMultilevel"/>
    <w:tmpl w:val="14C4F51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5C1E3D5D"/>
    <w:multiLevelType w:val="hybridMultilevel"/>
    <w:tmpl w:val="CE680564"/>
    <w:lvl w:ilvl="0" w:tplc="0FC8A818">
      <w:numFmt w:val="bullet"/>
      <w:lvlText w:val=""/>
      <w:lvlJc w:val="left"/>
      <w:pPr>
        <w:ind w:left="820" w:hanging="358"/>
      </w:pPr>
      <w:rPr>
        <w:rFonts w:ascii="Symbol" w:eastAsia="Symbol" w:hAnsi="Symbol" w:cs="Symbol" w:hint="default"/>
        <w:color w:val="2F2F2F"/>
        <w:w w:val="100"/>
        <w:sz w:val="24"/>
        <w:szCs w:val="24"/>
        <w:lang w:val="en-US" w:eastAsia="en-US" w:bidi="en-US"/>
      </w:rPr>
    </w:lvl>
    <w:lvl w:ilvl="1" w:tplc="271E0F1E">
      <w:numFmt w:val="bullet"/>
      <w:lvlText w:val="•"/>
      <w:lvlJc w:val="left"/>
      <w:pPr>
        <w:ind w:left="1694" w:hanging="358"/>
      </w:pPr>
      <w:rPr>
        <w:rFonts w:hint="default"/>
        <w:lang w:val="en-US" w:eastAsia="en-US" w:bidi="en-US"/>
      </w:rPr>
    </w:lvl>
    <w:lvl w:ilvl="2" w:tplc="348C4CCC">
      <w:numFmt w:val="bullet"/>
      <w:lvlText w:val="•"/>
      <w:lvlJc w:val="left"/>
      <w:pPr>
        <w:ind w:left="2568" w:hanging="358"/>
      </w:pPr>
      <w:rPr>
        <w:rFonts w:hint="default"/>
        <w:lang w:val="en-US" w:eastAsia="en-US" w:bidi="en-US"/>
      </w:rPr>
    </w:lvl>
    <w:lvl w:ilvl="3" w:tplc="83886F4E">
      <w:numFmt w:val="bullet"/>
      <w:lvlText w:val="•"/>
      <w:lvlJc w:val="left"/>
      <w:pPr>
        <w:ind w:left="3442" w:hanging="358"/>
      </w:pPr>
      <w:rPr>
        <w:rFonts w:hint="default"/>
        <w:lang w:val="en-US" w:eastAsia="en-US" w:bidi="en-US"/>
      </w:rPr>
    </w:lvl>
    <w:lvl w:ilvl="4" w:tplc="A4108AC0">
      <w:numFmt w:val="bullet"/>
      <w:lvlText w:val="•"/>
      <w:lvlJc w:val="left"/>
      <w:pPr>
        <w:ind w:left="4316" w:hanging="358"/>
      </w:pPr>
      <w:rPr>
        <w:rFonts w:hint="default"/>
        <w:lang w:val="en-US" w:eastAsia="en-US" w:bidi="en-US"/>
      </w:rPr>
    </w:lvl>
    <w:lvl w:ilvl="5" w:tplc="526E9B52">
      <w:numFmt w:val="bullet"/>
      <w:lvlText w:val="•"/>
      <w:lvlJc w:val="left"/>
      <w:pPr>
        <w:ind w:left="5190" w:hanging="358"/>
      </w:pPr>
      <w:rPr>
        <w:rFonts w:hint="default"/>
        <w:lang w:val="en-US" w:eastAsia="en-US" w:bidi="en-US"/>
      </w:rPr>
    </w:lvl>
    <w:lvl w:ilvl="6" w:tplc="2BCEE8E6">
      <w:numFmt w:val="bullet"/>
      <w:lvlText w:val="•"/>
      <w:lvlJc w:val="left"/>
      <w:pPr>
        <w:ind w:left="6064" w:hanging="358"/>
      </w:pPr>
      <w:rPr>
        <w:rFonts w:hint="default"/>
        <w:lang w:val="en-US" w:eastAsia="en-US" w:bidi="en-US"/>
      </w:rPr>
    </w:lvl>
    <w:lvl w:ilvl="7" w:tplc="4E94F0BA">
      <w:numFmt w:val="bullet"/>
      <w:lvlText w:val="•"/>
      <w:lvlJc w:val="left"/>
      <w:pPr>
        <w:ind w:left="6938" w:hanging="358"/>
      </w:pPr>
      <w:rPr>
        <w:rFonts w:hint="default"/>
        <w:lang w:val="en-US" w:eastAsia="en-US" w:bidi="en-US"/>
      </w:rPr>
    </w:lvl>
    <w:lvl w:ilvl="8" w:tplc="D39CC28A">
      <w:numFmt w:val="bullet"/>
      <w:lvlText w:val="•"/>
      <w:lvlJc w:val="left"/>
      <w:pPr>
        <w:ind w:left="7812" w:hanging="358"/>
      </w:pPr>
      <w:rPr>
        <w:rFonts w:hint="default"/>
        <w:lang w:val="en-US" w:eastAsia="en-US" w:bidi="en-US"/>
      </w:rPr>
    </w:lvl>
  </w:abstractNum>
  <w:abstractNum w:abstractNumId="13" w15:restartNumberingAfterBreak="0">
    <w:nsid w:val="6453F4ED"/>
    <w:multiLevelType w:val="hybridMultilevel"/>
    <w:tmpl w:val="F3769EA0"/>
    <w:lvl w:ilvl="0" w:tplc="C7C8C00E">
      <w:start w:val="1"/>
      <w:numFmt w:val="bullet"/>
      <w:lvlText w:val="§"/>
      <w:lvlJc w:val="left"/>
      <w:pPr>
        <w:ind w:left="720" w:hanging="360"/>
      </w:pPr>
      <w:rPr>
        <w:rFonts w:ascii="Wingdings" w:hAnsi="Wingdings" w:hint="default"/>
      </w:rPr>
    </w:lvl>
    <w:lvl w:ilvl="1" w:tplc="5F361834">
      <w:start w:val="1"/>
      <w:numFmt w:val="bullet"/>
      <w:lvlText w:val="o"/>
      <w:lvlJc w:val="left"/>
      <w:pPr>
        <w:ind w:left="1440" w:hanging="360"/>
      </w:pPr>
      <w:rPr>
        <w:rFonts w:ascii="Courier New" w:hAnsi="Courier New" w:hint="default"/>
      </w:rPr>
    </w:lvl>
    <w:lvl w:ilvl="2" w:tplc="D6809320">
      <w:start w:val="1"/>
      <w:numFmt w:val="bullet"/>
      <w:lvlText w:val=""/>
      <w:lvlJc w:val="left"/>
      <w:pPr>
        <w:ind w:left="2160" w:hanging="360"/>
      </w:pPr>
      <w:rPr>
        <w:rFonts w:ascii="Wingdings" w:hAnsi="Wingdings" w:hint="default"/>
      </w:rPr>
    </w:lvl>
    <w:lvl w:ilvl="3" w:tplc="DB947100">
      <w:start w:val="1"/>
      <w:numFmt w:val="bullet"/>
      <w:lvlText w:val=""/>
      <w:lvlJc w:val="left"/>
      <w:pPr>
        <w:ind w:left="2880" w:hanging="360"/>
      </w:pPr>
      <w:rPr>
        <w:rFonts w:ascii="Symbol" w:hAnsi="Symbol" w:hint="default"/>
      </w:rPr>
    </w:lvl>
    <w:lvl w:ilvl="4" w:tplc="898A1932">
      <w:start w:val="1"/>
      <w:numFmt w:val="bullet"/>
      <w:lvlText w:val="o"/>
      <w:lvlJc w:val="left"/>
      <w:pPr>
        <w:ind w:left="3600" w:hanging="360"/>
      </w:pPr>
      <w:rPr>
        <w:rFonts w:ascii="Courier New" w:hAnsi="Courier New" w:hint="default"/>
      </w:rPr>
    </w:lvl>
    <w:lvl w:ilvl="5" w:tplc="178CC492">
      <w:start w:val="1"/>
      <w:numFmt w:val="bullet"/>
      <w:lvlText w:val=""/>
      <w:lvlJc w:val="left"/>
      <w:pPr>
        <w:ind w:left="4320" w:hanging="360"/>
      </w:pPr>
      <w:rPr>
        <w:rFonts w:ascii="Wingdings" w:hAnsi="Wingdings" w:hint="default"/>
      </w:rPr>
    </w:lvl>
    <w:lvl w:ilvl="6" w:tplc="A0C64EB2">
      <w:start w:val="1"/>
      <w:numFmt w:val="bullet"/>
      <w:lvlText w:val=""/>
      <w:lvlJc w:val="left"/>
      <w:pPr>
        <w:ind w:left="5040" w:hanging="360"/>
      </w:pPr>
      <w:rPr>
        <w:rFonts w:ascii="Symbol" w:hAnsi="Symbol" w:hint="default"/>
      </w:rPr>
    </w:lvl>
    <w:lvl w:ilvl="7" w:tplc="98EE5C44">
      <w:start w:val="1"/>
      <w:numFmt w:val="bullet"/>
      <w:lvlText w:val="o"/>
      <w:lvlJc w:val="left"/>
      <w:pPr>
        <w:ind w:left="5760" w:hanging="360"/>
      </w:pPr>
      <w:rPr>
        <w:rFonts w:ascii="Courier New" w:hAnsi="Courier New" w:hint="default"/>
      </w:rPr>
    </w:lvl>
    <w:lvl w:ilvl="8" w:tplc="FE06D86E">
      <w:start w:val="1"/>
      <w:numFmt w:val="bullet"/>
      <w:lvlText w:val=""/>
      <w:lvlJc w:val="left"/>
      <w:pPr>
        <w:ind w:left="6480" w:hanging="360"/>
      </w:pPr>
      <w:rPr>
        <w:rFonts w:ascii="Wingdings" w:hAnsi="Wingdings" w:hint="default"/>
      </w:rPr>
    </w:lvl>
  </w:abstractNum>
  <w:abstractNum w:abstractNumId="14" w15:restartNumberingAfterBreak="0">
    <w:nsid w:val="65E2C69D"/>
    <w:multiLevelType w:val="hybridMultilevel"/>
    <w:tmpl w:val="49501676"/>
    <w:lvl w:ilvl="0" w:tplc="F8AA1D1C">
      <w:start w:val="1"/>
      <w:numFmt w:val="bullet"/>
      <w:lvlText w:val="§"/>
      <w:lvlJc w:val="left"/>
      <w:pPr>
        <w:ind w:left="720" w:hanging="360"/>
      </w:pPr>
      <w:rPr>
        <w:rFonts w:ascii="Wingdings" w:hAnsi="Wingdings" w:hint="default"/>
      </w:rPr>
    </w:lvl>
    <w:lvl w:ilvl="1" w:tplc="3C8ACBC6">
      <w:start w:val="1"/>
      <w:numFmt w:val="bullet"/>
      <w:lvlText w:val="o"/>
      <w:lvlJc w:val="left"/>
      <w:pPr>
        <w:ind w:left="1440" w:hanging="360"/>
      </w:pPr>
      <w:rPr>
        <w:rFonts w:ascii="Courier New" w:hAnsi="Courier New" w:hint="default"/>
      </w:rPr>
    </w:lvl>
    <w:lvl w:ilvl="2" w:tplc="279E611A">
      <w:start w:val="1"/>
      <w:numFmt w:val="bullet"/>
      <w:lvlText w:val=""/>
      <w:lvlJc w:val="left"/>
      <w:pPr>
        <w:ind w:left="2160" w:hanging="360"/>
      </w:pPr>
      <w:rPr>
        <w:rFonts w:ascii="Wingdings" w:hAnsi="Wingdings" w:hint="default"/>
      </w:rPr>
    </w:lvl>
    <w:lvl w:ilvl="3" w:tplc="94A4C26A">
      <w:start w:val="1"/>
      <w:numFmt w:val="bullet"/>
      <w:lvlText w:val=""/>
      <w:lvlJc w:val="left"/>
      <w:pPr>
        <w:ind w:left="2880" w:hanging="360"/>
      </w:pPr>
      <w:rPr>
        <w:rFonts w:ascii="Symbol" w:hAnsi="Symbol" w:hint="default"/>
      </w:rPr>
    </w:lvl>
    <w:lvl w:ilvl="4" w:tplc="0B18F8B4">
      <w:start w:val="1"/>
      <w:numFmt w:val="bullet"/>
      <w:lvlText w:val="o"/>
      <w:lvlJc w:val="left"/>
      <w:pPr>
        <w:ind w:left="3600" w:hanging="360"/>
      </w:pPr>
      <w:rPr>
        <w:rFonts w:ascii="Courier New" w:hAnsi="Courier New" w:hint="default"/>
      </w:rPr>
    </w:lvl>
    <w:lvl w:ilvl="5" w:tplc="C21A1B22">
      <w:start w:val="1"/>
      <w:numFmt w:val="bullet"/>
      <w:lvlText w:val=""/>
      <w:lvlJc w:val="left"/>
      <w:pPr>
        <w:ind w:left="4320" w:hanging="360"/>
      </w:pPr>
      <w:rPr>
        <w:rFonts w:ascii="Wingdings" w:hAnsi="Wingdings" w:hint="default"/>
      </w:rPr>
    </w:lvl>
    <w:lvl w:ilvl="6" w:tplc="5DB43B82">
      <w:start w:val="1"/>
      <w:numFmt w:val="bullet"/>
      <w:lvlText w:val=""/>
      <w:lvlJc w:val="left"/>
      <w:pPr>
        <w:ind w:left="5040" w:hanging="360"/>
      </w:pPr>
      <w:rPr>
        <w:rFonts w:ascii="Symbol" w:hAnsi="Symbol" w:hint="default"/>
      </w:rPr>
    </w:lvl>
    <w:lvl w:ilvl="7" w:tplc="51CA41A6">
      <w:start w:val="1"/>
      <w:numFmt w:val="bullet"/>
      <w:lvlText w:val="o"/>
      <w:lvlJc w:val="left"/>
      <w:pPr>
        <w:ind w:left="5760" w:hanging="360"/>
      </w:pPr>
      <w:rPr>
        <w:rFonts w:ascii="Courier New" w:hAnsi="Courier New" w:hint="default"/>
      </w:rPr>
    </w:lvl>
    <w:lvl w:ilvl="8" w:tplc="0FE65A02">
      <w:start w:val="1"/>
      <w:numFmt w:val="bullet"/>
      <w:lvlText w:val=""/>
      <w:lvlJc w:val="left"/>
      <w:pPr>
        <w:ind w:left="6480" w:hanging="360"/>
      </w:pPr>
      <w:rPr>
        <w:rFonts w:ascii="Wingdings" w:hAnsi="Wingdings" w:hint="default"/>
      </w:rPr>
    </w:lvl>
  </w:abstractNum>
  <w:abstractNum w:abstractNumId="15" w15:restartNumberingAfterBreak="0">
    <w:nsid w:val="65F967F2"/>
    <w:multiLevelType w:val="hybridMultilevel"/>
    <w:tmpl w:val="7908C180"/>
    <w:lvl w:ilvl="0" w:tplc="BFC8EB06">
      <w:start w:val="1"/>
      <w:numFmt w:val="bullet"/>
      <w:lvlText w:val="§"/>
      <w:lvlJc w:val="left"/>
      <w:pPr>
        <w:ind w:left="720" w:hanging="360"/>
      </w:pPr>
      <w:rPr>
        <w:rFonts w:ascii="Wingdings" w:hAnsi="Wingdings" w:hint="default"/>
      </w:rPr>
    </w:lvl>
    <w:lvl w:ilvl="1" w:tplc="F0E29084">
      <w:start w:val="1"/>
      <w:numFmt w:val="bullet"/>
      <w:lvlText w:val="o"/>
      <w:lvlJc w:val="left"/>
      <w:pPr>
        <w:ind w:left="1440" w:hanging="360"/>
      </w:pPr>
      <w:rPr>
        <w:rFonts w:ascii="Courier New" w:hAnsi="Courier New" w:hint="default"/>
      </w:rPr>
    </w:lvl>
    <w:lvl w:ilvl="2" w:tplc="B6AA0672">
      <w:start w:val="1"/>
      <w:numFmt w:val="bullet"/>
      <w:lvlText w:val=""/>
      <w:lvlJc w:val="left"/>
      <w:pPr>
        <w:ind w:left="2160" w:hanging="360"/>
      </w:pPr>
      <w:rPr>
        <w:rFonts w:ascii="Wingdings" w:hAnsi="Wingdings" w:hint="default"/>
      </w:rPr>
    </w:lvl>
    <w:lvl w:ilvl="3" w:tplc="B404832A">
      <w:start w:val="1"/>
      <w:numFmt w:val="bullet"/>
      <w:lvlText w:val=""/>
      <w:lvlJc w:val="left"/>
      <w:pPr>
        <w:ind w:left="2880" w:hanging="360"/>
      </w:pPr>
      <w:rPr>
        <w:rFonts w:ascii="Symbol" w:hAnsi="Symbol" w:hint="default"/>
      </w:rPr>
    </w:lvl>
    <w:lvl w:ilvl="4" w:tplc="57306420">
      <w:start w:val="1"/>
      <w:numFmt w:val="bullet"/>
      <w:lvlText w:val="o"/>
      <w:lvlJc w:val="left"/>
      <w:pPr>
        <w:ind w:left="3600" w:hanging="360"/>
      </w:pPr>
      <w:rPr>
        <w:rFonts w:ascii="Courier New" w:hAnsi="Courier New" w:hint="default"/>
      </w:rPr>
    </w:lvl>
    <w:lvl w:ilvl="5" w:tplc="82DA636C">
      <w:start w:val="1"/>
      <w:numFmt w:val="bullet"/>
      <w:lvlText w:val=""/>
      <w:lvlJc w:val="left"/>
      <w:pPr>
        <w:ind w:left="4320" w:hanging="360"/>
      </w:pPr>
      <w:rPr>
        <w:rFonts w:ascii="Wingdings" w:hAnsi="Wingdings" w:hint="default"/>
      </w:rPr>
    </w:lvl>
    <w:lvl w:ilvl="6" w:tplc="AA4EF2DA">
      <w:start w:val="1"/>
      <w:numFmt w:val="bullet"/>
      <w:lvlText w:val=""/>
      <w:lvlJc w:val="left"/>
      <w:pPr>
        <w:ind w:left="5040" w:hanging="360"/>
      </w:pPr>
      <w:rPr>
        <w:rFonts w:ascii="Symbol" w:hAnsi="Symbol" w:hint="default"/>
      </w:rPr>
    </w:lvl>
    <w:lvl w:ilvl="7" w:tplc="48625616">
      <w:start w:val="1"/>
      <w:numFmt w:val="bullet"/>
      <w:lvlText w:val="o"/>
      <w:lvlJc w:val="left"/>
      <w:pPr>
        <w:ind w:left="5760" w:hanging="360"/>
      </w:pPr>
      <w:rPr>
        <w:rFonts w:ascii="Courier New" w:hAnsi="Courier New" w:hint="default"/>
      </w:rPr>
    </w:lvl>
    <w:lvl w:ilvl="8" w:tplc="08DC464C">
      <w:start w:val="1"/>
      <w:numFmt w:val="bullet"/>
      <w:lvlText w:val=""/>
      <w:lvlJc w:val="left"/>
      <w:pPr>
        <w:ind w:left="6480" w:hanging="360"/>
      </w:pPr>
      <w:rPr>
        <w:rFonts w:ascii="Wingdings" w:hAnsi="Wingdings" w:hint="default"/>
      </w:rPr>
    </w:lvl>
  </w:abstractNum>
  <w:abstractNum w:abstractNumId="16" w15:restartNumberingAfterBreak="0">
    <w:nsid w:val="666B5BAD"/>
    <w:multiLevelType w:val="hybridMultilevel"/>
    <w:tmpl w:val="942E49E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696A5B31"/>
    <w:multiLevelType w:val="hybridMultilevel"/>
    <w:tmpl w:val="587E3D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B1E1B89"/>
    <w:multiLevelType w:val="hybridMultilevel"/>
    <w:tmpl w:val="018E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BCE23"/>
    <w:multiLevelType w:val="hybridMultilevel"/>
    <w:tmpl w:val="662E8D82"/>
    <w:lvl w:ilvl="0" w:tplc="36108AE2">
      <w:start w:val="1"/>
      <w:numFmt w:val="bullet"/>
      <w:lvlText w:val="§"/>
      <w:lvlJc w:val="left"/>
      <w:pPr>
        <w:ind w:left="720" w:hanging="360"/>
      </w:pPr>
      <w:rPr>
        <w:rFonts w:ascii="Wingdings" w:hAnsi="Wingdings" w:hint="default"/>
      </w:rPr>
    </w:lvl>
    <w:lvl w:ilvl="1" w:tplc="8BF47CDA">
      <w:start w:val="1"/>
      <w:numFmt w:val="bullet"/>
      <w:lvlText w:val="o"/>
      <w:lvlJc w:val="left"/>
      <w:pPr>
        <w:ind w:left="1440" w:hanging="360"/>
      </w:pPr>
      <w:rPr>
        <w:rFonts w:ascii="Courier New" w:hAnsi="Courier New" w:hint="default"/>
      </w:rPr>
    </w:lvl>
    <w:lvl w:ilvl="2" w:tplc="24CE37C2">
      <w:start w:val="1"/>
      <w:numFmt w:val="bullet"/>
      <w:lvlText w:val=""/>
      <w:lvlJc w:val="left"/>
      <w:pPr>
        <w:ind w:left="2160" w:hanging="360"/>
      </w:pPr>
      <w:rPr>
        <w:rFonts w:ascii="Wingdings" w:hAnsi="Wingdings" w:hint="default"/>
      </w:rPr>
    </w:lvl>
    <w:lvl w:ilvl="3" w:tplc="79DEB6F8">
      <w:start w:val="1"/>
      <w:numFmt w:val="bullet"/>
      <w:lvlText w:val=""/>
      <w:lvlJc w:val="left"/>
      <w:pPr>
        <w:ind w:left="2880" w:hanging="360"/>
      </w:pPr>
      <w:rPr>
        <w:rFonts w:ascii="Symbol" w:hAnsi="Symbol" w:hint="default"/>
      </w:rPr>
    </w:lvl>
    <w:lvl w:ilvl="4" w:tplc="ECFC24AC">
      <w:start w:val="1"/>
      <w:numFmt w:val="bullet"/>
      <w:lvlText w:val="o"/>
      <w:lvlJc w:val="left"/>
      <w:pPr>
        <w:ind w:left="3600" w:hanging="360"/>
      </w:pPr>
      <w:rPr>
        <w:rFonts w:ascii="Courier New" w:hAnsi="Courier New" w:hint="default"/>
      </w:rPr>
    </w:lvl>
    <w:lvl w:ilvl="5" w:tplc="55AE858E">
      <w:start w:val="1"/>
      <w:numFmt w:val="bullet"/>
      <w:lvlText w:val=""/>
      <w:lvlJc w:val="left"/>
      <w:pPr>
        <w:ind w:left="4320" w:hanging="360"/>
      </w:pPr>
      <w:rPr>
        <w:rFonts w:ascii="Wingdings" w:hAnsi="Wingdings" w:hint="default"/>
      </w:rPr>
    </w:lvl>
    <w:lvl w:ilvl="6" w:tplc="FD4E1F36">
      <w:start w:val="1"/>
      <w:numFmt w:val="bullet"/>
      <w:lvlText w:val=""/>
      <w:lvlJc w:val="left"/>
      <w:pPr>
        <w:ind w:left="5040" w:hanging="360"/>
      </w:pPr>
      <w:rPr>
        <w:rFonts w:ascii="Symbol" w:hAnsi="Symbol" w:hint="default"/>
      </w:rPr>
    </w:lvl>
    <w:lvl w:ilvl="7" w:tplc="A80EA9AC">
      <w:start w:val="1"/>
      <w:numFmt w:val="bullet"/>
      <w:lvlText w:val="o"/>
      <w:lvlJc w:val="left"/>
      <w:pPr>
        <w:ind w:left="5760" w:hanging="360"/>
      </w:pPr>
      <w:rPr>
        <w:rFonts w:ascii="Courier New" w:hAnsi="Courier New" w:hint="default"/>
      </w:rPr>
    </w:lvl>
    <w:lvl w:ilvl="8" w:tplc="BE5A0C9A">
      <w:start w:val="1"/>
      <w:numFmt w:val="bullet"/>
      <w:lvlText w:val=""/>
      <w:lvlJc w:val="left"/>
      <w:pPr>
        <w:ind w:left="6480" w:hanging="360"/>
      </w:pPr>
      <w:rPr>
        <w:rFonts w:ascii="Wingdings" w:hAnsi="Wingdings" w:hint="default"/>
      </w:rPr>
    </w:lvl>
  </w:abstractNum>
  <w:abstractNum w:abstractNumId="20" w15:restartNumberingAfterBreak="0">
    <w:nsid w:val="7BB1126D"/>
    <w:multiLevelType w:val="hybridMultilevel"/>
    <w:tmpl w:val="0B622A2A"/>
    <w:lvl w:ilvl="0" w:tplc="1C7656B4">
      <w:numFmt w:val="bullet"/>
      <w:lvlText w:val=""/>
      <w:lvlJc w:val="left"/>
      <w:pPr>
        <w:ind w:left="1170" w:hanging="360"/>
      </w:pPr>
      <w:rPr>
        <w:rFonts w:ascii="Symbol" w:eastAsia="Symbol" w:hAnsi="Symbol" w:cs="Symbol" w:hint="default"/>
        <w:w w:val="99"/>
        <w:sz w:val="20"/>
        <w:szCs w:val="20"/>
        <w:lang w:val="en-US" w:eastAsia="en-US" w:bidi="en-US"/>
      </w:rPr>
    </w:lvl>
    <w:lvl w:ilvl="1" w:tplc="D2905F98">
      <w:numFmt w:val="bullet"/>
      <w:lvlText w:val="•"/>
      <w:lvlJc w:val="left"/>
      <w:pPr>
        <w:ind w:left="2078" w:hanging="360"/>
      </w:pPr>
      <w:rPr>
        <w:rFonts w:hint="default"/>
        <w:lang w:val="en-US" w:eastAsia="en-US" w:bidi="en-US"/>
      </w:rPr>
    </w:lvl>
    <w:lvl w:ilvl="2" w:tplc="B792CB10">
      <w:numFmt w:val="bullet"/>
      <w:lvlText w:val="•"/>
      <w:lvlJc w:val="left"/>
      <w:pPr>
        <w:ind w:left="2980" w:hanging="360"/>
      </w:pPr>
      <w:rPr>
        <w:rFonts w:hint="default"/>
        <w:lang w:val="en-US" w:eastAsia="en-US" w:bidi="en-US"/>
      </w:rPr>
    </w:lvl>
    <w:lvl w:ilvl="3" w:tplc="9B9E79E0">
      <w:numFmt w:val="bullet"/>
      <w:lvlText w:val="•"/>
      <w:lvlJc w:val="left"/>
      <w:pPr>
        <w:ind w:left="3882" w:hanging="360"/>
      </w:pPr>
      <w:rPr>
        <w:rFonts w:hint="default"/>
        <w:lang w:val="en-US" w:eastAsia="en-US" w:bidi="en-US"/>
      </w:rPr>
    </w:lvl>
    <w:lvl w:ilvl="4" w:tplc="FAEA96EC">
      <w:numFmt w:val="bullet"/>
      <w:lvlText w:val="•"/>
      <w:lvlJc w:val="left"/>
      <w:pPr>
        <w:ind w:left="4784" w:hanging="360"/>
      </w:pPr>
      <w:rPr>
        <w:rFonts w:hint="default"/>
        <w:lang w:val="en-US" w:eastAsia="en-US" w:bidi="en-US"/>
      </w:rPr>
    </w:lvl>
    <w:lvl w:ilvl="5" w:tplc="5532BEFE">
      <w:numFmt w:val="bullet"/>
      <w:lvlText w:val="•"/>
      <w:lvlJc w:val="left"/>
      <w:pPr>
        <w:ind w:left="5686" w:hanging="360"/>
      </w:pPr>
      <w:rPr>
        <w:rFonts w:hint="default"/>
        <w:lang w:val="en-US" w:eastAsia="en-US" w:bidi="en-US"/>
      </w:rPr>
    </w:lvl>
    <w:lvl w:ilvl="6" w:tplc="A406E7E8">
      <w:numFmt w:val="bullet"/>
      <w:lvlText w:val="•"/>
      <w:lvlJc w:val="left"/>
      <w:pPr>
        <w:ind w:left="6588" w:hanging="360"/>
      </w:pPr>
      <w:rPr>
        <w:rFonts w:hint="default"/>
        <w:lang w:val="en-US" w:eastAsia="en-US" w:bidi="en-US"/>
      </w:rPr>
    </w:lvl>
    <w:lvl w:ilvl="7" w:tplc="3F24C1D6">
      <w:numFmt w:val="bullet"/>
      <w:lvlText w:val="•"/>
      <w:lvlJc w:val="left"/>
      <w:pPr>
        <w:ind w:left="7490" w:hanging="360"/>
      </w:pPr>
      <w:rPr>
        <w:rFonts w:hint="default"/>
        <w:lang w:val="en-US" w:eastAsia="en-US" w:bidi="en-US"/>
      </w:rPr>
    </w:lvl>
    <w:lvl w:ilvl="8" w:tplc="E1F4048C">
      <w:numFmt w:val="bullet"/>
      <w:lvlText w:val="•"/>
      <w:lvlJc w:val="left"/>
      <w:pPr>
        <w:ind w:left="8392" w:hanging="360"/>
      </w:pPr>
      <w:rPr>
        <w:rFonts w:hint="default"/>
        <w:lang w:val="en-US" w:eastAsia="en-US" w:bidi="en-US"/>
      </w:rPr>
    </w:lvl>
  </w:abstractNum>
  <w:num w:numId="1" w16cid:durableId="495851033">
    <w:abstractNumId w:val="1"/>
  </w:num>
  <w:num w:numId="2" w16cid:durableId="773331405">
    <w:abstractNumId w:val="4"/>
  </w:num>
  <w:num w:numId="3" w16cid:durableId="431240801">
    <w:abstractNumId w:val="14"/>
  </w:num>
  <w:num w:numId="4" w16cid:durableId="718433104">
    <w:abstractNumId w:val="15"/>
  </w:num>
  <w:num w:numId="5" w16cid:durableId="166555021">
    <w:abstractNumId w:val="19"/>
  </w:num>
  <w:num w:numId="6" w16cid:durableId="645475173">
    <w:abstractNumId w:val="13"/>
  </w:num>
  <w:num w:numId="7" w16cid:durableId="1545749470">
    <w:abstractNumId w:val="3"/>
  </w:num>
  <w:num w:numId="8" w16cid:durableId="718017453">
    <w:abstractNumId w:val="8"/>
  </w:num>
  <w:num w:numId="9" w16cid:durableId="163128592">
    <w:abstractNumId w:val="11"/>
  </w:num>
  <w:num w:numId="10" w16cid:durableId="2123918943">
    <w:abstractNumId w:val="7"/>
  </w:num>
  <w:num w:numId="11" w16cid:durableId="1175344094">
    <w:abstractNumId w:val="10"/>
  </w:num>
  <w:num w:numId="12" w16cid:durableId="2022661708">
    <w:abstractNumId w:val="16"/>
  </w:num>
  <w:num w:numId="13" w16cid:durableId="94134100">
    <w:abstractNumId w:val="2"/>
  </w:num>
  <w:num w:numId="14" w16cid:durableId="931082064">
    <w:abstractNumId w:val="12"/>
  </w:num>
  <w:num w:numId="15" w16cid:durableId="1393388659">
    <w:abstractNumId w:val="20"/>
  </w:num>
  <w:num w:numId="16" w16cid:durableId="2107459098">
    <w:abstractNumId w:val="17"/>
  </w:num>
  <w:num w:numId="17" w16cid:durableId="995114035">
    <w:abstractNumId w:val="9"/>
  </w:num>
  <w:num w:numId="18" w16cid:durableId="498499043">
    <w:abstractNumId w:val="18"/>
  </w:num>
  <w:num w:numId="19" w16cid:durableId="417530347">
    <w:abstractNumId w:val="5"/>
  </w:num>
  <w:num w:numId="20" w16cid:durableId="102582298">
    <w:abstractNumId w:val="0"/>
  </w:num>
  <w:num w:numId="21" w16cid:durableId="2001883888">
    <w:abstractNumId w:val="6"/>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EE"/>
    <w:rsid w:val="00015FF6"/>
    <w:rsid w:val="00055C47"/>
    <w:rsid w:val="00062799"/>
    <w:rsid w:val="000D15AD"/>
    <w:rsid w:val="000F1803"/>
    <w:rsid w:val="001014CB"/>
    <w:rsid w:val="00101BDC"/>
    <w:rsid w:val="00152895"/>
    <w:rsid w:val="00177074"/>
    <w:rsid w:val="00192187"/>
    <w:rsid w:val="001B3345"/>
    <w:rsid w:val="00205F3E"/>
    <w:rsid w:val="0023227E"/>
    <w:rsid w:val="00243562"/>
    <w:rsid w:val="002559F7"/>
    <w:rsid w:val="002569FF"/>
    <w:rsid w:val="00281AB8"/>
    <w:rsid w:val="00286BFA"/>
    <w:rsid w:val="002B20EA"/>
    <w:rsid w:val="002C3AC5"/>
    <w:rsid w:val="002C4CB2"/>
    <w:rsid w:val="002D4492"/>
    <w:rsid w:val="0032353C"/>
    <w:rsid w:val="003E7CFC"/>
    <w:rsid w:val="003F32DF"/>
    <w:rsid w:val="00474AA1"/>
    <w:rsid w:val="004E39D0"/>
    <w:rsid w:val="004F7A7A"/>
    <w:rsid w:val="00542FC2"/>
    <w:rsid w:val="005A2F55"/>
    <w:rsid w:val="00604F68"/>
    <w:rsid w:val="00644C0D"/>
    <w:rsid w:val="00664362"/>
    <w:rsid w:val="00682057"/>
    <w:rsid w:val="0073094E"/>
    <w:rsid w:val="00731DAC"/>
    <w:rsid w:val="0078661B"/>
    <w:rsid w:val="007925B7"/>
    <w:rsid w:val="007E5167"/>
    <w:rsid w:val="008323EA"/>
    <w:rsid w:val="00851B09"/>
    <w:rsid w:val="008655F3"/>
    <w:rsid w:val="008A399C"/>
    <w:rsid w:val="008C7162"/>
    <w:rsid w:val="008F3999"/>
    <w:rsid w:val="009514E7"/>
    <w:rsid w:val="0095645D"/>
    <w:rsid w:val="009623C9"/>
    <w:rsid w:val="00967798"/>
    <w:rsid w:val="009A03D8"/>
    <w:rsid w:val="00A03F13"/>
    <w:rsid w:val="00A06849"/>
    <w:rsid w:val="00A068AB"/>
    <w:rsid w:val="00A240E2"/>
    <w:rsid w:val="00A96B8D"/>
    <w:rsid w:val="00B67876"/>
    <w:rsid w:val="00B67D68"/>
    <w:rsid w:val="00B87F15"/>
    <w:rsid w:val="00BA3951"/>
    <w:rsid w:val="00BE3DEA"/>
    <w:rsid w:val="00C214EE"/>
    <w:rsid w:val="00C21BC9"/>
    <w:rsid w:val="00C23A57"/>
    <w:rsid w:val="00C35B4A"/>
    <w:rsid w:val="00C565F5"/>
    <w:rsid w:val="00C70472"/>
    <w:rsid w:val="00C9623E"/>
    <w:rsid w:val="00CA43F3"/>
    <w:rsid w:val="00CE0AF4"/>
    <w:rsid w:val="00D04DC7"/>
    <w:rsid w:val="00D43D20"/>
    <w:rsid w:val="00D60250"/>
    <w:rsid w:val="00DA27DD"/>
    <w:rsid w:val="00DB25D1"/>
    <w:rsid w:val="00DC5A11"/>
    <w:rsid w:val="00DE7C39"/>
    <w:rsid w:val="00DF453C"/>
    <w:rsid w:val="00E369FC"/>
    <w:rsid w:val="00E93F08"/>
    <w:rsid w:val="00EA726B"/>
    <w:rsid w:val="00EB3AC1"/>
    <w:rsid w:val="00EB4B40"/>
    <w:rsid w:val="00F07177"/>
    <w:rsid w:val="00F10CDF"/>
    <w:rsid w:val="00F8662B"/>
    <w:rsid w:val="00FC3E34"/>
    <w:rsid w:val="00FC45D5"/>
    <w:rsid w:val="00FC5C26"/>
    <w:rsid w:val="00FD7A56"/>
    <w:rsid w:val="00FF79F4"/>
    <w:rsid w:val="06EC963C"/>
    <w:rsid w:val="15860554"/>
    <w:rsid w:val="1E791286"/>
    <w:rsid w:val="2C135828"/>
    <w:rsid w:val="3A800727"/>
    <w:rsid w:val="6159087B"/>
    <w:rsid w:val="6974A096"/>
    <w:rsid w:val="6C0C326E"/>
    <w:rsid w:val="6D9C26CC"/>
    <w:rsid w:val="745B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00A90"/>
  <w15:docId w15:val="{770928F2-FB0C-4D86-98F5-6A264E7E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paragraph" w:styleId="Heading3">
    <w:name w:val="heading 3"/>
    <w:next w:val="Normal"/>
    <w:link w:val="Heading3Char"/>
    <w:qFormat/>
    <w:rsid w:val="00FC5C26"/>
    <w:pPr>
      <w:keepNext/>
      <w:spacing w:before="240" w:after="60"/>
      <w:jc w:val="right"/>
      <w:outlineLvl w:val="2"/>
    </w:pPr>
    <w:rPr>
      <w:rFonts w:ascii="Tahoma" w:hAnsi="Tahoma" w:cs="Arial"/>
      <w:b/>
      <w:bCs/>
      <w:color w:val="000084"/>
      <w:spacing w:val="20"/>
      <w:kern w:val="28"/>
      <w:sz w:val="26"/>
      <w:szCs w:val="26"/>
    </w:rPr>
  </w:style>
  <w:style w:type="paragraph" w:styleId="Heading5">
    <w:name w:val="heading 5"/>
    <w:basedOn w:val="Normal"/>
    <w:next w:val="Normal"/>
    <w:link w:val="Heading5Char"/>
    <w:semiHidden/>
    <w:unhideWhenUsed/>
    <w:qFormat/>
    <w:rsid w:val="00C21B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C5C26"/>
    <w:rPr>
      <w:rFonts w:ascii="Tahoma" w:hAnsi="Tahoma" w:cs="Arial"/>
      <w:b/>
      <w:bCs/>
      <w:color w:val="000084"/>
      <w:spacing w:val="20"/>
      <w:kern w:val="28"/>
      <w:sz w:val="26"/>
      <w:szCs w:val="26"/>
    </w:rPr>
  </w:style>
  <w:style w:type="paragraph" w:styleId="ListParagraph">
    <w:name w:val="List Paragraph"/>
    <w:basedOn w:val="Normal"/>
    <w:uiPriority w:val="1"/>
    <w:qFormat/>
    <w:rsid w:val="00FC5C26"/>
    <w:pPr>
      <w:ind w:left="720"/>
    </w:pPr>
    <w:rPr>
      <w:rFonts w:ascii="Times New Roman" w:hAnsi="Times New Roman"/>
      <w:color w:val="000000"/>
      <w:kern w:val="28"/>
      <w:sz w:val="20"/>
      <w:szCs w:val="20"/>
    </w:rPr>
  </w:style>
  <w:style w:type="paragraph" w:styleId="Header">
    <w:name w:val="header"/>
    <w:basedOn w:val="Normal"/>
    <w:link w:val="HeaderChar"/>
    <w:uiPriority w:val="99"/>
    <w:rsid w:val="007925B7"/>
    <w:pPr>
      <w:tabs>
        <w:tab w:val="center" w:pos="4680"/>
        <w:tab w:val="right" w:pos="9360"/>
      </w:tabs>
    </w:pPr>
  </w:style>
  <w:style w:type="character" w:customStyle="1" w:styleId="HeaderChar">
    <w:name w:val="Header Char"/>
    <w:basedOn w:val="DefaultParagraphFont"/>
    <w:link w:val="Header"/>
    <w:uiPriority w:val="99"/>
    <w:rsid w:val="007925B7"/>
    <w:rPr>
      <w:rFonts w:ascii="Trebuchet MS" w:hAnsi="Trebuchet MS"/>
      <w:sz w:val="24"/>
      <w:szCs w:val="24"/>
    </w:rPr>
  </w:style>
  <w:style w:type="paragraph" w:styleId="Footer">
    <w:name w:val="footer"/>
    <w:basedOn w:val="Normal"/>
    <w:link w:val="FooterChar"/>
    <w:uiPriority w:val="99"/>
    <w:rsid w:val="007925B7"/>
    <w:pPr>
      <w:tabs>
        <w:tab w:val="center" w:pos="4680"/>
        <w:tab w:val="right" w:pos="9360"/>
      </w:tabs>
    </w:pPr>
  </w:style>
  <w:style w:type="character" w:customStyle="1" w:styleId="FooterChar">
    <w:name w:val="Footer Char"/>
    <w:basedOn w:val="DefaultParagraphFont"/>
    <w:link w:val="Footer"/>
    <w:uiPriority w:val="99"/>
    <w:rsid w:val="007925B7"/>
    <w:rPr>
      <w:rFonts w:ascii="Trebuchet MS" w:hAnsi="Trebuchet MS"/>
      <w:sz w:val="24"/>
      <w:szCs w:val="24"/>
    </w:rPr>
  </w:style>
  <w:style w:type="paragraph" w:styleId="BalloonText">
    <w:name w:val="Balloon Text"/>
    <w:basedOn w:val="Normal"/>
    <w:link w:val="BalloonTextChar"/>
    <w:semiHidden/>
    <w:unhideWhenUsed/>
    <w:rsid w:val="00C9623E"/>
    <w:rPr>
      <w:rFonts w:ascii="Segoe UI" w:hAnsi="Segoe UI" w:cs="Segoe UI"/>
      <w:sz w:val="18"/>
      <w:szCs w:val="18"/>
    </w:rPr>
  </w:style>
  <w:style w:type="character" w:customStyle="1" w:styleId="BalloonTextChar">
    <w:name w:val="Balloon Text Char"/>
    <w:basedOn w:val="DefaultParagraphFont"/>
    <w:link w:val="BalloonText"/>
    <w:semiHidden/>
    <w:rsid w:val="00C9623E"/>
    <w:rPr>
      <w:rFonts w:ascii="Segoe UI" w:hAnsi="Segoe UI" w:cs="Segoe UI"/>
      <w:sz w:val="18"/>
      <w:szCs w:val="18"/>
    </w:r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A96B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semiHidden/>
    <w:rsid w:val="00C21BC9"/>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unhideWhenUsed/>
    <w:rsid w:val="00C21BC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9657">
      <w:bodyDiv w:val="1"/>
      <w:marLeft w:val="0"/>
      <w:marRight w:val="0"/>
      <w:marTop w:val="0"/>
      <w:marBottom w:val="0"/>
      <w:divBdr>
        <w:top w:val="none" w:sz="0" w:space="0" w:color="auto"/>
        <w:left w:val="none" w:sz="0" w:space="0" w:color="auto"/>
        <w:bottom w:val="none" w:sz="0" w:space="0" w:color="auto"/>
        <w:right w:val="none" w:sz="0" w:space="0" w:color="auto"/>
      </w:divBdr>
    </w:div>
    <w:div w:id="18835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0b1fd2ce-be47-40af-a854-d7ff8d310ba5" xsi:nil="true"/>
    <IsNotebookLocked xmlns="0b1fd2ce-be47-40af-a854-d7ff8d310ba5" xsi:nil="true"/>
    <DefaultSectionNames xmlns="0b1fd2ce-be47-40af-a854-d7ff8d310ba5" xsi:nil="true"/>
    <Invited_Members xmlns="0b1fd2ce-be47-40af-a854-d7ff8d310ba5" xsi:nil="true"/>
    <Templates xmlns="0b1fd2ce-be47-40af-a854-d7ff8d310ba5" xsi:nil="true"/>
    <FolderType xmlns="0b1fd2ce-be47-40af-a854-d7ff8d310ba5" xsi:nil="true"/>
    <Math_Settings xmlns="0b1fd2ce-be47-40af-a854-d7ff8d310ba5" xsi:nil="true"/>
    <Owner xmlns="0b1fd2ce-be47-40af-a854-d7ff8d310ba5">
      <UserInfo>
        <DisplayName/>
        <AccountId xsi:nil="true"/>
        <AccountType/>
      </UserInfo>
    </Owner>
    <Students xmlns="0b1fd2ce-be47-40af-a854-d7ff8d310ba5">
      <UserInfo>
        <DisplayName/>
        <AccountId xsi:nil="true"/>
        <AccountType/>
      </UserInfo>
    </Students>
    <Student_Groups xmlns="0b1fd2ce-be47-40af-a854-d7ff8d310ba5">
      <UserInfo>
        <DisplayName/>
        <AccountId xsi:nil="true"/>
        <AccountType/>
      </UserInfo>
    </Student_Groups>
    <AppVersion xmlns="0b1fd2ce-be47-40af-a854-d7ff8d310ba5" xsi:nil="true"/>
    <LMS_Mappings xmlns="0b1fd2ce-be47-40af-a854-d7ff8d310ba5" xsi:nil="true"/>
    <Has_Teacher_Only_SectionGroup xmlns="0b1fd2ce-be47-40af-a854-d7ff8d310ba5" xsi:nil="true"/>
    <Self_Registration_Enabled0 xmlns="0b1fd2ce-be47-40af-a854-d7ff8d310ba5" xsi:nil="true"/>
    <NotebookType xmlns="0b1fd2ce-be47-40af-a854-d7ff8d310ba5" xsi:nil="true"/>
    <Distribution_Groups xmlns="0b1fd2ce-be47-40af-a854-d7ff8d310ba5" xsi:nil="true"/>
    <Invited_Leaders xmlns="0b1fd2ce-be47-40af-a854-d7ff8d310ba5" xsi:nil="true"/>
    <Teams_Channel_Section_Location xmlns="0b1fd2ce-be47-40af-a854-d7ff8d310ba5" xsi:nil="true"/>
    <Members xmlns="0b1fd2ce-be47-40af-a854-d7ff8d310ba5">
      <UserInfo>
        <DisplayName/>
        <AccountId xsi:nil="true"/>
        <AccountType/>
      </UserInfo>
    </Members>
    <Member_Groups xmlns="0b1fd2ce-be47-40af-a854-d7ff8d310ba5">
      <UserInfo>
        <DisplayName/>
        <AccountId xsi:nil="true"/>
        <AccountType/>
      </UserInfo>
    </Member_Groups>
    <Has_Leaders_Only_SectionGroup xmlns="0b1fd2ce-be47-40af-a854-d7ff8d310ba5" xsi:nil="true"/>
    <Teachers xmlns="0b1fd2ce-be47-40af-a854-d7ff8d310ba5">
      <UserInfo>
        <DisplayName/>
        <AccountId xsi:nil="true"/>
        <AccountType/>
      </UserInfo>
    </Teachers>
    <Invited_Students xmlns="0b1fd2ce-be47-40af-a854-d7ff8d310ba5" xsi:nil="true"/>
    <TeamsChannelId xmlns="0b1fd2ce-be47-40af-a854-d7ff8d310ba5" xsi:nil="true"/>
    <Is_Collaboration_Space_Locked xmlns="0b1fd2ce-be47-40af-a854-d7ff8d310ba5" xsi:nil="true"/>
    <_activity xmlns="0b1fd2ce-be47-40af-a854-d7ff8d310ba5" xsi:nil="true"/>
    <Self_Registration_Enabled xmlns="0b1fd2ce-be47-40af-a854-d7ff8d310ba5" xsi:nil="true"/>
    <CultureName xmlns="0b1fd2ce-be47-40af-a854-d7ff8d310ba5" xsi:nil="true"/>
    <Leaders xmlns="0b1fd2ce-be47-40af-a854-d7ff8d310ba5">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42" ma:contentTypeDescription="Create a new document." ma:contentTypeScope="" ma:versionID="bc09fde9ee63f805f15755d36462cfae">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fd73131bb4dc4fc01a2f94f016544670" ns3:_="" ns4:_="">
    <xsd:import namespace="0b1fd2ce-be47-40af-a854-d7ff8d310ba5"/>
    <xsd:import namespace="585d49c8-389c-47bd-832a-51e0da33a897"/>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CultureName" minOccurs="0"/>
                <xsd:element ref="ns3:Is_Collaboration_Space_Locked" minOccurs="0"/>
                <xsd:element ref="ns3:Self_Registration_Enabled0" minOccurs="0"/>
                <xsd:element ref="ns3:Template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Metadata" minOccurs="0"/>
                <xsd:element ref="ns3:MediaServiceFastMetadata" minOccurs="0"/>
                <xsd:element ref="ns3:TeamsChannelI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ServiceAutoTags" minOccurs="0"/>
                <xsd:element ref="ns3:MediaServiceOCR" minOccurs="0"/>
                <xsd:element ref="ns3:_activity"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Has_Leaders_Only_SectionGroup" ma:index="32" nillable="true" ma:displayName="Has Leaders Only SectionGroup" ma:internalName="Has_Leaders_Only_SectionGroup">
      <xsd:simpleType>
        <xsd:restriction base="dms:Boolea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ams_Channel_Section_Location" ma:index="44" nillable="true" ma:displayName="Teams Channel Section Location" ma:internalName="Teams_Channel_Section_Location">
      <xsd:simpleType>
        <xsd:restriction base="dms:Text"/>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_activity" ma:index="47" nillable="true" ma:displayName="_activity" ma:hidden="true" ma:internalName="_activity">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3EE12-84E7-4E07-BDE0-6C48B65C9632}">
  <ds:schemaRefs>
    <ds:schemaRef ds:uri="http://schemas.microsoft.com/office/infopath/2007/PartnerControls"/>
    <ds:schemaRef ds:uri="http://purl.org/dc/terms/"/>
    <ds:schemaRef ds:uri="585d49c8-389c-47bd-832a-51e0da33a897"/>
    <ds:schemaRef ds:uri="http://schemas.microsoft.com/office/2006/metadata/properties"/>
    <ds:schemaRef ds:uri="http://schemas.microsoft.com/office/2006/documentManagement/types"/>
    <ds:schemaRef ds:uri="0b1fd2ce-be47-40af-a854-d7ff8d310ba5"/>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C22297-86F2-4A81-88D8-9366DC63A503}">
  <ds:schemaRefs>
    <ds:schemaRef ds:uri="http://schemas.microsoft.com/sharepoint/v3/contenttype/forms"/>
  </ds:schemaRefs>
</ds:datastoreItem>
</file>

<file path=customXml/itemProps3.xml><?xml version="1.0" encoding="utf-8"?>
<ds:datastoreItem xmlns:ds="http://schemas.openxmlformats.org/officeDocument/2006/customXml" ds:itemID="{5BEE2FBA-C92D-466D-B347-C26CF51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PRC Committee Charge 9_20_23</vt:lpstr>
    </vt:vector>
  </TitlesOfParts>
  <Company>BCIS</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 Committee Charge 9_20_23</dc:title>
  <dc:creator>BCIS</dc:creator>
  <cp:lastModifiedBy>Catherine Guerrero</cp:lastModifiedBy>
  <cp:revision>2</cp:revision>
  <cp:lastPrinted>2018-07-03T15:36:00Z</cp:lastPrinted>
  <dcterms:created xsi:type="dcterms:W3CDTF">2023-10-26T19:04:00Z</dcterms:created>
  <dcterms:modified xsi:type="dcterms:W3CDTF">2023-10-26T19:04:00Z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