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77" w:rsidRDefault="00083B77" w:rsidP="00083B77">
      <w:pPr>
        <w:pStyle w:val="NoSpacing"/>
        <w:rPr>
          <w:b/>
        </w:rPr>
      </w:pPr>
      <w:bookmarkStart w:id="0" w:name="_GoBack"/>
      <w:bookmarkEnd w:id="0"/>
      <w:r w:rsidRPr="005C6BDE">
        <w:rPr>
          <w:b/>
        </w:rPr>
        <w:t xml:space="preserve">Reports to Academic Senate for </w:t>
      </w:r>
      <w:r>
        <w:rPr>
          <w:b/>
        </w:rPr>
        <w:t>Octob</w:t>
      </w:r>
      <w:r w:rsidRPr="005C6BDE">
        <w:rPr>
          <w:b/>
        </w:rPr>
        <w:t xml:space="preserve">er </w:t>
      </w:r>
      <w:r>
        <w:rPr>
          <w:b/>
        </w:rPr>
        <w:t>2</w:t>
      </w:r>
      <w:r w:rsidRPr="005C6BDE">
        <w:rPr>
          <w:b/>
        </w:rPr>
        <w:t>, 2013</w:t>
      </w:r>
      <w:r>
        <w:rPr>
          <w:b/>
        </w:rPr>
        <w:t xml:space="preserve"> &amp; College Council for October 4, 2013</w:t>
      </w:r>
    </w:p>
    <w:p w:rsidR="00083B77" w:rsidRPr="003E140A" w:rsidRDefault="00083B77" w:rsidP="00083B77">
      <w:pPr>
        <w:pStyle w:val="NoSpacing"/>
      </w:pPr>
      <w:r w:rsidRPr="003E140A">
        <w:t>Kate Pluta, faculty co-chair</w:t>
      </w:r>
      <w:r>
        <w:t xml:space="preserve">, </w:t>
      </w:r>
      <w:r w:rsidR="00090BEE">
        <w:t>October 1</w:t>
      </w:r>
      <w:r>
        <w:t>, 2013</w:t>
      </w:r>
    </w:p>
    <w:p w:rsidR="00083B77" w:rsidRPr="005C6BDE" w:rsidRDefault="00083B77" w:rsidP="00083B77">
      <w:pPr>
        <w:pStyle w:val="NoSpacing"/>
        <w:numPr>
          <w:ilvl w:val="0"/>
          <w:numId w:val="1"/>
        </w:numPr>
        <w:rPr>
          <w:b/>
        </w:rPr>
      </w:pPr>
      <w:r w:rsidRPr="005C6BDE">
        <w:rPr>
          <w:b/>
        </w:rPr>
        <w:t>Accreditation Steering Committee (ASC)</w:t>
      </w:r>
    </w:p>
    <w:p w:rsidR="00083B77" w:rsidRPr="005C6BDE" w:rsidRDefault="00083B77" w:rsidP="00083B77">
      <w:pPr>
        <w:pStyle w:val="NoSpacing"/>
        <w:numPr>
          <w:ilvl w:val="0"/>
          <w:numId w:val="1"/>
        </w:numPr>
        <w:rPr>
          <w:b/>
        </w:rPr>
      </w:pPr>
      <w:r w:rsidRPr="005C6BDE">
        <w:rPr>
          <w:b/>
        </w:rPr>
        <w:t>Program Review Committee (PRC)</w:t>
      </w:r>
    </w:p>
    <w:p w:rsidR="00083B77" w:rsidRDefault="00083B77" w:rsidP="00083B77">
      <w:pPr>
        <w:pStyle w:val="NoSpacing"/>
      </w:pPr>
    </w:p>
    <w:p w:rsidR="00083B77" w:rsidRDefault="00083B77" w:rsidP="00083B77">
      <w:pPr>
        <w:pStyle w:val="NoSpacing"/>
        <w:rPr>
          <w:b/>
        </w:rPr>
      </w:pPr>
      <w:r w:rsidRPr="004D7AE6">
        <w:rPr>
          <w:b/>
        </w:rPr>
        <w:t>ASC focus:</w:t>
      </w:r>
    </w:p>
    <w:p w:rsidR="00A8178A" w:rsidRDefault="00A8178A" w:rsidP="00A8178A">
      <w:pPr>
        <w:pStyle w:val="NoSpacing"/>
        <w:numPr>
          <w:ilvl w:val="0"/>
          <w:numId w:val="4"/>
        </w:numPr>
      </w:pPr>
      <w:r>
        <w:t xml:space="preserve">Four members of the 2012 </w:t>
      </w:r>
      <w:r w:rsidR="00083B77" w:rsidRPr="00083B77">
        <w:t xml:space="preserve">ACCJC team </w:t>
      </w:r>
      <w:r>
        <w:t xml:space="preserve">will </w:t>
      </w:r>
      <w:r w:rsidR="00083B77" w:rsidRPr="00083B77">
        <w:t>visit</w:t>
      </w:r>
      <w:r>
        <w:t xml:space="preserve"> the college on Monday, October 28, and Tuesday, October 29.  </w:t>
      </w:r>
      <w:r w:rsidR="00083B77" w:rsidRPr="00083B77">
        <w:t xml:space="preserve"> </w:t>
      </w:r>
    </w:p>
    <w:p w:rsidR="00A8178A" w:rsidRDefault="00083B77" w:rsidP="00A8178A">
      <w:pPr>
        <w:pStyle w:val="NoSpacing"/>
        <w:numPr>
          <w:ilvl w:val="0"/>
          <w:numId w:val="4"/>
        </w:numPr>
      </w:pPr>
      <w:r w:rsidRPr="00083B77">
        <w:t xml:space="preserve">ASC will be establishing a framework for </w:t>
      </w:r>
      <w:r w:rsidR="002636E2">
        <w:t xml:space="preserve">the </w:t>
      </w:r>
      <w:r w:rsidRPr="00083B77">
        <w:t xml:space="preserve">college community to discuss </w:t>
      </w:r>
      <w:r w:rsidR="002636E2">
        <w:t xml:space="preserve">the </w:t>
      </w:r>
      <w:r w:rsidRPr="00083B77">
        <w:t xml:space="preserve">ACCJC report </w:t>
      </w:r>
      <w:r w:rsidR="00A8178A">
        <w:t xml:space="preserve">(expected in late January/early February) </w:t>
      </w:r>
      <w:r w:rsidRPr="00083B77">
        <w:t xml:space="preserve">and college response </w:t>
      </w:r>
      <w:r w:rsidR="00A8178A">
        <w:t xml:space="preserve">(spring 2014).  </w:t>
      </w:r>
    </w:p>
    <w:p w:rsidR="00A8178A" w:rsidRDefault="002636E2" w:rsidP="00A8178A">
      <w:pPr>
        <w:pStyle w:val="NoSpacing"/>
        <w:numPr>
          <w:ilvl w:val="0"/>
          <w:numId w:val="4"/>
        </w:numPr>
      </w:pPr>
      <w:r>
        <w:t>ASC will conduct an evaluation of the accreditation process (second week of November)</w:t>
      </w:r>
      <w:r w:rsidR="00A8178A">
        <w:t xml:space="preserve">.  </w:t>
      </w:r>
    </w:p>
    <w:p w:rsidR="00083B77" w:rsidRPr="00083B77" w:rsidRDefault="00A8178A" w:rsidP="00A8178A">
      <w:pPr>
        <w:pStyle w:val="NoSpacing"/>
        <w:numPr>
          <w:ilvl w:val="0"/>
          <w:numId w:val="4"/>
        </w:numPr>
      </w:pPr>
      <w:r>
        <w:t xml:space="preserve">ASC will </w:t>
      </w:r>
      <w:r w:rsidR="002636E2">
        <w:t>recommend to College Council a process for monitoring progress on Actionable Improvement Plans</w:t>
      </w:r>
      <w:r>
        <w:t xml:space="preserve"> (AIPs)</w:t>
      </w:r>
      <w:r w:rsidR="002636E2">
        <w:t>.</w:t>
      </w:r>
    </w:p>
    <w:p w:rsidR="00083B77" w:rsidRDefault="00083B77" w:rsidP="00083B77">
      <w:pPr>
        <w:pStyle w:val="NoSpacing"/>
      </w:pPr>
    </w:p>
    <w:p w:rsidR="00083B77" w:rsidRDefault="00083B77" w:rsidP="00083B77">
      <w:pPr>
        <w:pStyle w:val="NoSpacing"/>
        <w:rPr>
          <w:b/>
        </w:rPr>
      </w:pPr>
      <w:r w:rsidRPr="004D7AE6">
        <w:rPr>
          <w:b/>
        </w:rPr>
        <w:t>PRC focus:</w:t>
      </w:r>
    </w:p>
    <w:p w:rsidR="00BF2073" w:rsidRDefault="00083B77" w:rsidP="00083B77">
      <w:pPr>
        <w:pStyle w:val="NoSpacing"/>
      </w:pPr>
      <w:r>
        <w:t xml:space="preserve">A dozen programs took advantage of the opportunity to have a First Review of their Annual Updates before they turned them in to their deans or managers; the committee evaluated the process and will use that information </w:t>
      </w:r>
      <w:r w:rsidR="00BF2073">
        <w:t>when the full set of Annual Updates comes in</w:t>
      </w:r>
      <w:r>
        <w:t xml:space="preserve"> October 1</w:t>
      </w:r>
      <w:r w:rsidR="00BF2073">
        <w:t xml:space="preserve">.  </w:t>
      </w:r>
    </w:p>
    <w:p w:rsidR="002636E2" w:rsidRDefault="002636E2" w:rsidP="00083B77">
      <w:pPr>
        <w:pStyle w:val="NoSpacing"/>
      </w:pPr>
    </w:p>
    <w:p w:rsidR="00083B77" w:rsidRPr="00A918F3" w:rsidRDefault="00BF2073" w:rsidP="00083B77">
      <w:pPr>
        <w:pStyle w:val="NoSpacing"/>
      </w:pPr>
      <w:r>
        <w:t xml:space="preserve">In addition to evaluating the Annual Update process and incorporating that information into next year’s process and the Three-Year Comprehensive Review, the committee will be preparing an Annual Update handbook, determining </w:t>
      </w:r>
      <w:r w:rsidR="002636E2">
        <w:t>how</w:t>
      </w:r>
      <w:r>
        <w:t xml:space="preserve"> to provide better data for programs (particularly those that require courses from more than one discipline), </w:t>
      </w:r>
      <w:r w:rsidR="002636E2">
        <w:t>and advocating for development of web-based forms.</w:t>
      </w:r>
    </w:p>
    <w:p w:rsidR="00083B77" w:rsidRDefault="00083B77" w:rsidP="00083B77">
      <w:pPr>
        <w:pStyle w:val="NoSpacing"/>
        <w:rPr>
          <w:b/>
        </w:rPr>
      </w:pPr>
    </w:p>
    <w:p w:rsidR="00083B77" w:rsidRPr="004D7AE6" w:rsidRDefault="00083B77" w:rsidP="00083B77">
      <w:pPr>
        <w:pStyle w:val="NoSpacing"/>
        <w:rPr>
          <w:b/>
        </w:rPr>
      </w:pPr>
    </w:p>
    <w:p w:rsidR="00083B77" w:rsidRDefault="00083B77" w:rsidP="00083B77">
      <w:pPr>
        <w:pStyle w:val="NoSpacing"/>
      </w:pPr>
    </w:p>
    <w:p w:rsidR="00083B77" w:rsidRDefault="00083B77" w:rsidP="00083B77">
      <w:pPr>
        <w:pStyle w:val="NoSpacing"/>
      </w:pPr>
      <w:r>
        <w:t>If you have any questions, please contact me, or your representatives on the committees:</w:t>
      </w:r>
    </w:p>
    <w:p w:rsidR="00083B77" w:rsidRDefault="00083B77" w:rsidP="00083B77">
      <w:pPr>
        <w:pStyle w:val="NoSpacing"/>
        <w:rPr>
          <w:b/>
        </w:rPr>
      </w:pPr>
    </w:p>
    <w:p w:rsidR="00083B77" w:rsidRDefault="00083B77" w:rsidP="00083B77">
      <w:pPr>
        <w:pStyle w:val="NoSpacing"/>
      </w:pPr>
      <w:r w:rsidRPr="00A85454">
        <w:rPr>
          <w:b/>
        </w:rPr>
        <w:t>ASC:</w:t>
      </w:r>
      <w:r>
        <w:t xml:space="preserve">   </w:t>
      </w:r>
    </w:p>
    <w:p w:rsidR="00083B77" w:rsidRDefault="00083B77" w:rsidP="00083B77">
      <w:pPr>
        <w:pStyle w:val="NoSpacing"/>
      </w:pPr>
      <w:r w:rsidRPr="00853E89">
        <w:rPr>
          <w:b/>
        </w:rPr>
        <w:t>Faculty:</w:t>
      </w:r>
      <w:r>
        <w:t xml:space="preserve">  Basic Skills—Odella Johnson, </w:t>
      </w:r>
      <w:r w:rsidRPr="00ED5F7E">
        <w:rPr>
          <w:i/>
          <w:color w:val="FF0000"/>
        </w:rPr>
        <w:t>CTE—vacant</w:t>
      </w:r>
      <w:r>
        <w:t xml:space="preserve">, General Education—Rachel Vickrey, Library—Kirk Russell, Program Review Liaison—Kim Nickell, Student Services—Sue Granger-Dickson, </w:t>
      </w:r>
      <w:r w:rsidRPr="00ED5F7E">
        <w:rPr>
          <w:i/>
          <w:color w:val="FF0000"/>
        </w:rPr>
        <w:t>Assessment Committee Liaison—vacant</w:t>
      </w:r>
      <w:r>
        <w:t xml:space="preserve">, and At-Large—Andrea Garrison.  </w:t>
      </w:r>
    </w:p>
    <w:p w:rsidR="00083B77" w:rsidRDefault="00083B77" w:rsidP="00083B77">
      <w:pPr>
        <w:pStyle w:val="NoSpacing"/>
      </w:pPr>
      <w:r w:rsidRPr="00853E89">
        <w:rPr>
          <w:b/>
        </w:rPr>
        <w:t>Classified:</w:t>
      </w:r>
      <w:r>
        <w:t xml:space="preserve">   Jennifer Marden and Shannon Musser.  </w:t>
      </w:r>
    </w:p>
    <w:p w:rsidR="00083B77" w:rsidRDefault="00083B77" w:rsidP="00083B77">
      <w:pPr>
        <w:pStyle w:val="NoSpacing"/>
      </w:pPr>
      <w:r w:rsidRPr="00853E89">
        <w:rPr>
          <w:b/>
        </w:rPr>
        <w:t>Administration:</w:t>
      </w:r>
      <w:r>
        <w:t xml:space="preserve">  Nan Gomez-Heitzeberg (co-chair), Bonnie Suderman, and Todd Coston.  </w:t>
      </w:r>
    </w:p>
    <w:p w:rsidR="00083B77" w:rsidRDefault="00083B77" w:rsidP="00083B77">
      <w:pPr>
        <w:pStyle w:val="NoSpacing"/>
      </w:pPr>
      <w:r w:rsidRPr="00853E89">
        <w:rPr>
          <w:b/>
        </w:rPr>
        <w:t>Research representative from District Office:</w:t>
      </w:r>
      <w:r>
        <w:t xml:space="preserve">  Lisa Fitzgerald.</w:t>
      </w:r>
    </w:p>
    <w:p w:rsidR="00083B77" w:rsidRDefault="00083B77" w:rsidP="00083B77">
      <w:pPr>
        <w:pStyle w:val="NoSpacing"/>
      </w:pPr>
    </w:p>
    <w:p w:rsidR="00083B77" w:rsidRDefault="00083B77" w:rsidP="00083B77">
      <w:pPr>
        <w:pStyle w:val="NoSpacing"/>
      </w:pPr>
      <w:r w:rsidRPr="00ED5F7E">
        <w:rPr>
          <w:b/>
        </w:rPr>
        <w:t>PRC:</w:t>
      </w:r>
      <w:r>
        <w:t xml:space="preserve">  </w:t>
      </w:r>
    </w:p>
    <w:p w:rsidR="00083B77" w:rsidRDefault="00083B77" w:rsidP="00083B77">
      <w:pPr>
        <w:pStyle w:val="NoSpacing"/>
      </w:pPr>
      <w:r w:rsidRPr="00853E89">
        <w:rPr>
          <w:b/>
        </w:rPr>
        <w:t>Faculty:</w:t>
      </w:r>
      <w:r>
        <w:t xml:space="preserve">  Basic Skills—Kim Nickell, CTE—Greg Chamberlain, </w:t>
      </w:r>
      <w:r w:rsidRPr="00083B77">
        <w:t>General Education—Billie Jo Rice,</w:t>
      </w:r>
      <w:r>
        <w:t xml:space="preserve"> Library—Anna Agenjo, Faculty Chair and Directors Council—Jennifer Johnson, Student Services—Kathy Rosellini, </w:t>
      </w:r>
      <w:r w:rsidRPr="00083B77">
        <w:t>Assessment Committee liaison—</w:t>
      </w:r>
      <w:r>
        <w:t xml:space="preserve">John Carpenter, At-Large—Lynn Krausse.  </w:t>
      </w:r>
    </w:p>
    <w:p w:rsidR="00083B77" w:rsidRDefault="00083B77" w:rsidP="00083B77">
      <w:pPr>
        <w:pStyle w:val="NoSpacing"/>
      </w:pPr>
      <w:r w:rsidRPr="00853E89">
        <w:rPr>
          <w:b/>
        </w:rPr>
        <w:t>Classified:</w:t>
      </w:r>
      <w:r>
        <w:t xml:space="preserve">  Meg Stidham, Kristin Rabe, Camilla Anderson, and Bernadette Martinez.  </w:t>
      </w:r>
    </w:p>
    <w:p w:rsidR="00083B77" w:rsidRDefault="00083B77" w:rsidP="00083B77">
      <w:pPr>
        <w:pStyle w:val="NoSpacing"/>
      </w:pPr>
      <w:r w:rsidRPr="00853E89">
        <w:rPr>
          <w:b/>
        </w:rPr>
        <w:t>Administration:</w:t>
      </w:r>
      <w:r>
        <w:t xml:space="preserve">  Manny Mourtzanos (co-chair) and Liz Rozell.  </w:t>
      </w:r>
    </w:p>
    <w:p w:rsidR="00083B77" w:rsidRDefault="00083B77" w:rsidP="00083B77">
      <w:pPr>
        <w:pStyle w:val="NoSpacing"/>
      </w:pPr>
      <w:r w:rsidRPr="00853E89">
        <w:rPr>
          <w:b/>
        </w:rPr>
        <w:t>Research representative from District Office:</w:t>
      </w:r>
      <w:r>
        <w:t xml:space="preserve">  Michael Carley.</w:t>
      </w:r>
    </w:p>
    <w:p w:rsidR="00083B77" w:rsidRDefault="00083B77" w:rsidP="00083B77">
      <w:pPr>
        <w:pStyle w:val="NoSpacing"/>
      </w:pPr>
      <w:r>
        <w:t xml:space="preserve"> </w:t>
      </w:r>
    </w:p>
    <w:p w:rsidR="00083B77" w:rsidRDefault="00083B77" w:rsidP="00083B77"/>
    <w:p w:rsidR="00F00ACA" w:rsidRDefault="00F00ACA"/>
    <w:sectPr w:rsidR="00F00ACA" w:rsidSect="003E140A">
      <w:pgSz w:w="12240" w:h="15840"/>
      <w:pgMar w:top="1152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938" w:rsidRDefault="00880938" w:rsidP="00681959">
      <w:pPr>
        <w:spacing w:after="0" w:line="240" w:lineRule="auto"/>
      </w:pPr>
      <w:r>
        <w:separator/>
      </w:r>
    </w:p>
  </w:endnote>
  <w:endnote w:type="continuationSeparator" w:id="0">
    <w:p w:rsidR="00880938" w:rsidRDefault="00880938" w:rsidP="0068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938" w:rsidRDefault="00880938" w:rsidP="00681959">
      <w:pPr>
        <w:spacing w:after="0" w:line="240" w:lineRule="auto"/>
      </w:pPr>
      <w:r>
        <w:separator/>
      </w:r>
    </w:p>
  </w:footnote>
  <w:footnote w:type="continuationSeparator" w:id="0">
    <w:p w:rsidR="00880938" w:rsidRDefault="00880938" w:rsidP="00681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04B29"/>
    <w:multiLevelType w:val="hybridMultilevel"/>
    <w:tmpl w:val="34A87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A176A1"/>
    <w:multiLevelType w:val="hybridMultilevel"/>
    <w:tmpl w:val="9936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C4097"/>
    <w:multiLevelType w:val="hybridMultilevel"/>
    <w:tmpl w:val="41D4C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E76A93"/>
    <w:multiLevelType w:val="hybridMultilevel"/>
    <w:tmpl w:val="B7802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83B77"/>
    <w:rsid w:val="00083B77"/>
    <w:rsid w:val="00090BEE"/>
    <w:rsid w:val="002636E2"/>
    <w:rsid w:val="0044552C"/>
    <w:rsid w:val="00613E04"/>
    <w:rsid w:val="00681959"/>
    <w:rsid w:val="00880938"/>
    <w:rsid w:val="00A8178A"/>
    <w:rsid w:val="00B07B2F"/>
    <w:rsid w:val="00B36770"/>
    <w:rsid w:val="00BF2073"/>
    <w:rsid w:val="00C42260"/>
    <w:rsid w:val="00C52587"/>
    <w:rsid w:val="00C65C1A"/>
    <w:rsid w:val="00D6696A"/>
    <w:rsid w:val="00F00ACA"/>
    <w:rsid w:val="00FB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B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B77"/>
    <w:pPr>
      <w:spacing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83B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81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1959"/>
  </w:style>
  <w:style w:type="paragraph" w:styleId="Footer">
    <w:name w:val="footer"/>
    <w:basedOn w:val="Normal"/>
    <w:link w:val="FooterChar"/>
    <w:uiPriority w:val="99"/>
    <w:semiHidden/>
    <w:unhideWhenUsed/>
    <w:rsid w:val="00681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1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B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B77"/>
    <w:pPr>
      <w:spacing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83B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81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1959"/>
  </w:style>
  <w:style w:type="paragraph" w:styleId="Footer">
    <w:name w:val="footer"/>
    <w:basedOn w:val="Normal"/>
    <w:link w:val="FooterChar"/>
    <w:uiPriority w:val="99"/>
    <w:semiHidden/>
    <w:unhideWhenUsed/>
    <w:rsid w:val="00681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1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imguser</dc:creator>
  <cp:lastModifiedBy>dspohn</cp:lastModifiedBy>
  <cp:revision>2</cp:revision>
  <cp:lastPrinted>2013-10-03T18:19:00Z</cp:lastPrinted>
  <dcterms:created xsi:type="dcterms:W3CDTF">2013-10-03T18:20:00Z</dcterms:created>
  <dcterms:modified xsi:type="dcterms:W3CDTF">2013-10-03T18:20:00Z</dcterms:modified>
</cp:coreProperties>
</file>