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20"/>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tbl>
      <w:tblPr>
        <w:tblStyle w:val="Table1"/>
        <w:tblW w:w="102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7"/>
        <w:gridCol w:w="3560"/>
        <w:gridCol w:w="3939"/>
        <w:tblGridChange w:id="0">
          <w:tblGrid>
            <w:gridCol w:w="2777"/>
            <w:gridCol w:w="3560"/>
            <w:gridCol w:w="3939"/>
          </w:tblGrid>
        </w:tblGridChange>
      </w:tblGrid>
      <w:tr>
        <w:trPr>
          <w:cantSplit w:val="0"/>
          <w:trHeight w:val="53" w:hRule="atLeast"/>
          <w:tblHeader w:val="0"/>
        </w:trPr>
        <w:tc>
          <w:tcPr/>
          <w:p w:rsidR="00000000" w:rsidDel="00000000" w:rsidP="00000000" w:rsidRDefault="00000000" w:rsidRPr="00000000" w14:paraId="00000002">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September 23, 2022</w:t>
            </w:r>
          </w:p>
        </w:tc>
        <w:tc>
          <w:tcPr/>
          <w:p w:rsidR="00000000" w:rsidDel="00000000" w:rsidP="00000000" w:rsidRDefault="00000000" w:rsidRPr="00000000" w14:paraId="00000003">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4">
            <w:pPr>
              <w:spacing w:after="0" w:line="324" w:lineRule="auto"/>
              <w:ind w:left="30" w:firstLine="0"/>
              <w:rPr>
                <w:rFonts w:ascii="Garamond" w:cs="Garamond" w:eastAsia="Garamond" w:hAnsi="Garamond"/>
                <w:i w:val="1"/>
                <w:sz w:val="20"/>
                <w:szCs w:val="20"/>
              </w:rPr>
            </w:pPr>
            <w:r w:rsidDel="00000000" w:rsidR="00000000" w:rsidRPr="00000000">
              <w:rPr>
                <w:rFonts w:ascii="Garamond" w:cs="Garamond" w:eastAsia="Garamond" w:hAnsi="Garamond"/>
                <w:b w:val="1"/>
                <w:sz w:val="20"/>
                <w:szCs w:val="20"/>
                <w:rtl w:val="0"/>
              </w:rPr>
              <w:t xml:space="preserve">Zoom Meeting ID: </w:t>
            </w:r>
            <w:r w:rsidDel="00000000" w:rsidR="00000000" w:rsidRPr="00000000">
              <w:rPr>
                <w:rFonts w:ascii="Garamond" w:cs="Garamond" w:eastAsia="Garamond" w:hAnsi="Garamond"/>
                <w:i w:val="1"/>
                <w:sz w:val="20"/>
                <w:szCs w:val="20"/>
                <w:rtl w:val="0"/>
              </w:rPr>
              <w:t xml:space="preserve">967 1526 6149</w:t>
            </w:r>
          </w:p>
          <w:p w:rsidR="00000000" w:rsidDel="00000000" w:rsidP="00000000" w:rsidRDefault="00000000" w:rsidRPr="00000000" w14:paraId="00000005">
            <w:pPr>
              <w:spacing w:after="0" w:line="324" w:lineRule="auto"/>
              <w:ind w:left="30" w:firstLine="0"/>
              <w:jc w:val="center"/>
              <w:rPr>
                <w:rFonts w:ascii="Garamond" w:cs="Garamond" w:eastAsia="Garamond" w:hAnsi="Garamond"/>
                <w:i w:val="1"/>
                <w:sz w:val="20"/>
                <w:szCs w:val="20"/>
              </w:rPr>
            </w:pPr>
            <w:hyperlink r:id="rId7">
              <w:r w:rsidDel="00000000" w:rsidR="00000000" w:rsidRPr="00000000">
                <w:rPr>
                  <w:rFonts w:ascii="Garamond" w:cs="Garamond" w:eastAsia="Garamond" w:hAnsi="Garamond"/>
                  <w:i w:val="1"/>
                  <w:color w:val="0000ff"/>
                  <w:sz w:val="18"/>
                  <w:szCs w:val="18"/>
                  <w:u w:val="single"/>
                  <w:rtl w:val="0"/>
                </w:rPr>
                <w:t xml:space="preserve">https://cccconfer.zoom.us/j/96504179517?pwd=NFMrVmVIU2V6eHdrWExtamJHYldzdz09</w:t>
              </w:r>
            </w:hyperlink>
            <w:r w:rsidDel="00000000" w:rsidR="00000000" w:rsidRPr="00000000">
              <w:rPr>
                <w:rtl w:val="0"/>
              </w:rPr>
            </w:r>
          </w:p>
        </w:tc>
      </w:tr>
    </w:tbl>
    <w:p w:rsidR="00000000" w:rsidDel="00000000" w:rsidP="00000000" w:rsidRDefault="00000000" w:rsidRPr="00000000" w14:paraId="00000006">
      <w:pPr>
        <w:pBdr>
          <w:bottom w:color="000000" w:space="1" w:sz="12" w:val="single"/>
        </w:pBdr>
        <w:tabs>
          <w:tab w:val="left"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7">
      <w:pPr>
        <w:tabs>
          <w:tab w:val="left"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8">
      <w:pPr>
        <w:pStyle w:val="Heading1"/>
        <w:numPr>
          <w:ilvl w:val="0"/>
          <w:numId w:val="3"/>
        </w:numPr>
        <w:ind w:left="720" w:hanging="360"/>
        <w:rPr/>
      </w:pPr>
      <w:r w:rsidDel="00000000" w:rsidR="00000000" w:rsidRPr="00000000">
        <w:rPr>
          <w:rtl w:val="0"/>
        </w:rPr>
        <w:t xml:space="preserve">CALL MEETING TO ORDER</w:t>
      </w:r>
    </w:p>
    <w:p w:rsidR="00000000" w:rsidDel="00000000" w:rsidP="00000000" w:rsidRDefault="00000000" w:rsidRPr="00000000" w14:paraId="00000009">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called to order at 11:10 am in the BCSGA Board Room.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0B">
      <w:pPr>
        <w:pStyle w:val="Heading1"/>
        <w:numPr>
          <w:ilvl w:val="0"/>
          <w:numId w:val="3"/>
        </w:numPr>
        <w:ind w:left="720" w:hanging="360"/>
        <w:rPr/>
      </w:pPr>
      <w:r w:rsidDel="00000000" w:rsidR="00000000" w:rsidRPr="00000000">
        <w:rPr>
          <w:rtl w:val="0"/>
        </w:rPr>
        <w:t xml:space="preserve">ASCERTAINMENT OF QUORUM </w:t>
      </w:r>
    </w:p>
    <w:p w:rsidR="00000000" w:rsidDel="00000000" w:rsidP="00000000" w:rsidRDefault="00000000" w:rsidRPr="00000000" w14:paraId="0000000C">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D">
      <w:pPr>
        <w:ind w:lef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Manager Landon, and Senator Makari. 3/3 members are present, a quorum is established and a bona fide meeting can be held. </w: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r>
    </w:p>
    <w:p w:rsidR="00000000" w:rsidDel="00000000" w:rsidP="00000000" w:rsidRDefault="00000000" w:rsidRPr="00000000" w14:paraId="0000000F">
      <w:pPr>
        <w:pStyle w:val="Heading1"/>
        <w:numPr>
          <w:ilvl w:val="0"/>
          <w:numId w:val="2"/>
        </w:numPr>
        <w:ind w:left="720" w:hanging="360"/>
        <w:rPr/>
      </w:pPr>
      <w:r w:rsidDel="00000000" w:rsidR="00000000" w:rsidRPr="00000000">
        <w:rPr>
          <w:rtl w:val="0"/>
        </w:rPr>
        <w:t xml:space="preserve">CORRECTIONS TO THE MINUTES</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September 23, 2022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Makari Moved, Manager Landon 2nd. Motioned carries.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72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3">
      <w:pPr>
        <w:pStyle w:val="Heading1"/>
        <w:numPr>
          <w:ilvl w:val="0"/>
          <w:numId w:val="2"/>
        </w:numPr>
        <w:ind w:left="720" w:hanging="360"/>
        <w:rPr/>
      </w:pPr>
      <w:r w:rsidDel="00000000" w:rsidR="00000000" w:rsidRPr="00000000">
        <w:rPr>
          <w:rtl w:val="0"/>
        </w:rPr>
        <w:t xml:space="preserve">PUBLIC COMMENT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bookmarkStart w:colFirst="0" w:colLast="0" w:name="_heading=h.dyet7rsgy86y" w:id="1"/>
      <w:bookmarkEnd w:id="1"/>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rPr>
          <w:rFonts w:ascii="Garamond" w:cs="Garamond" w:eastAsia="Garamond" w:hAnsi="Garamond"/>
          <w:sz w:val="20"/>
          <w:szCs w:val="20"/>
        </w:rPr>
      </w:pPr>
      <w:bookmarkStart w:colFirst="0" w:colLast="0" w:name="_heading=h.4ikjq73avmaq" w:id="2"/>
      <w:bookmarkEnd w:id="2"/>
      <w:r w:rsidDel="00000000" w:rsidR="00000000" w:rsidRPr="00000000">
        <w:rPr>
          <w:rFonts w:ascii="Garamond" w:cs="Garamond" w:eastAsia="Garamond" w:hAnsi="Garamond"/>
          <w:sz w:val="20"/>
          <w:szCs w:val="20"/>
          <w:rtl w:val="0"/>
        </w:rPr>
        <w:t xml:space="preserve">Library presentation on the meeting of Thanksgiving Table Talk. Will talk about this at a later time in the meeting. </w:t>
      </w:r>
    </w:p>
    <w:p w:rsidR="00000000" w:rsidDel="00000000" w:rsidP="00000000" w:rsidRDefault="00000000" w:rsidRPr="00000000" w14:paraId="00000017">
      <w:pPr>
        <w:spacing w:after="0" w:line="240" w:lineRule="auto"/>
        <w:ind w:left="14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Urias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Homecoming is coming up, continue to push and promote the events.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Landon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has nothing to report</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Nothing to report</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sz w:val="20"/>
          <w:szCs w:val="20"/>
        </w:rPr>
      </w:pPr>
      <w:r w:rsidDel="00000000" w:rsidR="00000000" w:rsidRPr="00000000">
        <w:rPr>
          <w:rFonts w:ascii="Garamond" w:cs="Garamond" w:eastAsia="Garamond" w:hAnsi="Garamond"/>
          <w:color w:val="000000"/>
          <w:sz w:val="20"/>
          <w:szCs w:val="20"/>
          <w:rtl w:val="0"/>
        </w:rPr>
        <w:t xml:space="preserve">BCSGA Advisors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Interfaith conference this Sunday, please attend if you can. Continue to promote homecoming and events.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mallCaps w:val="1"/>
          <w:sz w:val="20"/>
          <w:szCs w:val="20"/>
        </w:rPr>
      </w:pPr>
      <w:r w:rsidDel="00000000" w:rsidR="00000000" w:rsidRPr="00000000">
        <w:rPr>
          <w:rtl w:val="0"/>
        </w:rPr>
      </w:r>
    </w:p>
    <w:p w:rsidR="00000000" w:rsidDel="00000000" w:rsidP="00000000" w:rsidRDefault="00000000" w:rsidRPr="00000000" w14:paraId="00000023">
      <w:pPr>
        <w:pStyle w:val="Heading1"/>
        <w:numPr>
          <w:ilvl w:val="0"/>
          <w:numId w:val="2"/>
        </w:numPr>
        <w:ind w:left="720" w:hanging="360"/>
        <w:rPr/>
      </w:pPr>
      <w:r w:rsidDel="00000000" w:rsidR="00000000" w:rsidRPr="00000000">
        <w:rPr>
          <w:rtl w:val="0"/>
        </w:rPr>
        <w:t xml:space="preserve">CONSENT AGENDA </w:t>
      </w:r>
    </w:p>
    <w:p w:rsidR="00000000" w:rsidDel="00000000" w:rsidP="00000000" w:rsidRDefault="00000000" w:rsidRPr="00000000" w14:paraId="00000024">
      <w:pPr>
        <w:spacing w:after="75" w:line="246.99999999999994" w:lineRule="auto"/>
        <w:ind w:left="360" w:right="1148" w:firstLine="0"/>
        <w:rPr>
          <w:rFonts w:ascii="Garamond" w:cs="Garamond" w:eastAsia="Garamond" w:hAnsi="Garamond"/>
          <w:b w:val="1"/>
          <w:sz w:val="20"/>
          <w:szCs w:val="20"/>
        </w:rPr>
      </w:pPr>
      <w:r w:rsidDel="00000000" w:rsidR="00000000" w:rsidRPr="00000000">
        <w:rPr>
          <w:rFonts w:ascii="Garamond" w:cs="Garamond" w:eastAsia="Garamond" w:hAnsi="Garamond"/>
          <w:i w:val="1"/>
          <w:sz w:val="16"/>
          <w:szCs w:val="16"/>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Fonts w:ascii="Garamond" w:cs="Garamond" w:eastAsia="Garamond" w:hAnsi="Garamond"/>
          <w:b w:val="1"/>
          <w:sz w:val="20"/>
          <w:szCs w:val="20"/>
          <w:rtl w:val="0"/>
        </w:rPr>
        <w:t xml:space="preserve"> </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8.00000000000006" w:lineRule="auto"/>
        <w:ind w:left="1440" w:right="92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$950 from TA100-Student Life for Social Media Management System.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8.00000000000006" w:lineRule="auto"/>
        <w:ind w:left="720" w:right="920" w:firstLine="72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Makari motioned, Manager Landon 2nd. The agenda item was moved.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8.00000000000006" w:lineRule="auto"/>
        <w:ind w:left="1440" w:right="92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$25 from TA100-Student Life Advertising Fess for BCSGA/OSL Events.</w:t>
      </w:r>
      <w:r w:rsidDel="00000000" w:rsidR="00000000" w:rsidRPr="00000000">
        <w:rPr>
          <w:rtl w:val="0"/>
        </w:rPr>
      </w:r>
    </w:p>
    <w:p w:rsidR="00000000" w:rsidDel="00000000" w:rsidP="00000000" w:rsidRDefault="00000000" w:rsidRPr="00000000" w14:paraId="00000028">
      <w:pPr>
        <w:spacing w:after="0" w:line="248.00000000000006" w:lineRule="auto"/>
        <w:ind w:left="720" w:right="920" w:firstLine="720"/>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sz w:val="20"/>
          <w:szCs w:val="20"/>
          <w:rtl w:val="0"/>
        </w:rPr>
        <w:t xml:space="preserve">Senator Makari motioned, Manager Landon 2nd. The agenda item was moved.</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Suicide Prevention Week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sz w:val="20"/>
          <w:szCs w:val="20"/>
          <w:rtl w:val="0"/>
        </w:rPr>
        <w:t xml:space="preserve">Happened this week. We got both of the Suicide encouragement trees filled up and it was a success.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Thanksgiving Table Talk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Partnering with the Library to do an event that caters food and helps people know how to have conversations that may arise during thanksgiving. Open discussion and panel speakers.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Trunk-or-Treat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DVAM is coming up. We're partnering with the consent project to do a trunk or treat. We need to advertise and push that event as well.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Interfaith Conference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Conference is this Sunday.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UNFINISHED BUSINESS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1"/>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Homecoming Updates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Everything should be ordered. Continue to promote the events. The posters are finalized and we need to go spread the word.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NNOUNCEMENTS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20"/>
          <w:szCs w:val="20"/>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sz w:val="20"/>
          <w:szCs w:val="20"/>
          <w:rtl w:val="0"/>
        </w:rPr>
        <w:t xml:space="preserve">none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rPr>
          <w:rFonts w:ascii="Garamond" w:cs="Garamond" w:eastAsia="Garamond" w:hAnsi="Garamond"/>
          <w:color w:val="000000"/>
          <w:sz w:val="20"/>
          <w:szCs w:val="20"/>
        </w:rPr>
      </w:pPr>
      <w:r w:rsidDel="00000000" w:rsidR="00000000" w:rsidRPr="00000000">
        <w:rPr>
          <w:rFonts w:ascii="Garamond" w:cs="Garamond" w:eastAsia="Garamond" w:hAnsi="Garamond"/>
          <w:sz w:val="20"/>
          <w:szCs w:val="20"/>
          <w:rtl w:val="0"/>
        </w:rPr>
        <w:t xml:space="preserve">Meeting adjourned at 11:47 PM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440" w:left="1440" w:right="180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A">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B">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C">
    <w:pPr>
      <w:spacing w:after="0" w:line="240" w:lineRule="auto"/>
      <w:jc w:val="center"/>
      <w:rPr>
        <w:rFonts w:ascii="Garamond" w:cs="Garamond" w:eastAsia="Garamond" w:hAnsi="Garamond"/>
        <w:i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after="0" w:line="240" w:lineRule="auto"/>
      <w:ind w:right="900"/>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-479845</wp:posOffset>
          </wp:positionH>
          <wp:positionV relativeFrom="paragraph">
            <wp:posOffset>-95611</wp:posOffset>
          </wp:positionV>
          <wp:extent cx="376555" cy="132334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6555" cy="1323340"/>
                  </a:xfrm>
                  <a:prstGeom prst="rect"/>
                  <a:ln/>
                </pic:spPr>
              </pic:pic>
            </a:graphicData>
          </a:graphic>
        </wp:anchor>
      </w:drawing>
    </w:r>
  </w:p>
  <w:p w:rsidR="00000000" w:rsidDel="00000000" w:rsidP="00000000" w:rsidRDefault="00000000" w:rsidRPr="00000000" w14:paraId="0000004F">
    <w:pPr>
      <w:spacing w:after="0" w:line="240" w:lineRule="auto"/>
      <w:ind w:left="18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0">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1">
    <w:pPr>
      <w:spacing w:after="0" w:line="240" w:lineRule="auto"/>
      <w:ind w:left="-90" w:right="81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2">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3">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4">
    <w:pPr>
      <w:spacing w:after="0" w:line="240" w:lineRule="auto"/>
      <w:ind w:right="1440"/>
      <w:rPr>
        <w:rFonts w:ascii="Garamond" w:cs="Garamond" w:eastAsia="Garamond" w:hAnsi="Garamond"/>
        <w:i w:val="1"/>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August 26, 2022</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5">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rFonts w:ascii="Garamond" w:cs="Garamond" w:eastAsia="Garamond" w:hAnsi="Garamond"/>
        <w:b w:val="1"/>
      </w:rPr>
    </w:lvl>
    <w:lvl w:ilvl="1">
      <w:start w:val="1"/>
      <w:numFmt w:val="lowerLetter"/>
      <w:lvlText w:val="%2."/>
      <w:lvlJc w:val="left"/>
      <w:pPr>
        <w:ind w:left="1440" w:hanging="360"/>
      </w:pPr>
      <w:rPr>
        <w:rFonts w:ascii="Garamond" w:cs="Garamond" w:eastAsia="Garamond" w:hAnsi="Garamond"/>
        <w:b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1" w:customStyle="1">
    <w:name w:val="Colorful List - Accent 1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14" w:customStyle="1">
    <w:name w:val="14"/>
    <w:basedOn w:val="TableNormal"/>
    <w:tblPr>
      <w:tblStyleRowBandSize w:val="1"/>
      <w:tblStyleColBandSize w:val="1"/>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2" w:customStyle="1">
    <w:name w:val="Unresolved Mention2"/>
    <w:basedOn w:val="DefaultParagraphFont"/>
    <w:uiPriority w:val="99"/>
    <w:semiHidden w:val="1"/>
    <w:unhideWhenUsed w:val="1"/>
    <w:rsid w:val="00CB3339"/>
    <w:rPr>
      <w:color w:val="605e5c"/>
      <w:shd w:color="auto" w:fill="e1dfdd" w:val="clear"/>
    </w:rPr>
  </w:style>
  <w:style w:type="character" w:styleId="FollowedHyperlink">
    <w:name w:val="FollowedHyperlink"/>
    <w:basedOn w:val="DefaultParagraphFont"/>
    <w:uiPriority w:val="99"/>
    <w:semiHidden w:val="1"/>
    <w:unhideWhenUsed w:val="1"/>
    <w:rsid w:val="00CB3339"/>
    <w:rPr>
      <w:color w:val="800080" w:themeColor="followedHyperlink"/>
      <w:u w:val="single"/>
    </w:rPr>
  </w:style>
  <w:style w:type="character" w:styleId="IntenseEmphasis">
    <w:name w:val="Intense Emphasis"/>
    <w:basedOn w:val="DefaultParagraphFont"/>
    <w:uiPriority w:val="21"/>
    <w:qFormat w:val="1"/>
    <w:rsid w:val="00763956"/>
    <w:rPr>
      <w:i w:val="1"/>
      <w:iCs w:val="1"/>
      <w:color w:val="4f81bd" w:themeColor="accent1"/>
    </w:rPr>
  </w:style>
  <w:style w:type="paragraph" w:styleId="NoSpacing">
    <w:name w:val="No Spacing"/>
    <w:uiPriority w:val="1"/>
    <w:qFormat w:val="1"/>
    <w:rsid w:val="004333D1"/>
    <w:pPr>
      <w:spacing w:after="0" w:line="240" w:lineRule="auto"/>
    </w:p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6zXlFOVt2smfma4N9Ero9kYoQ==">AMUW2mXGgOYSkgEbUrbYIhxNKxeHyS89E797eiZ596ZDf8LQw35gh2lLKxMPkfH506wv3WsrJd2lTo2Wctrzj77k/YJ9JaIkXIG2aHPFfK9JMaLQdavtVUBUXotKIFI/aSQY15C2mgnuhRWxVWyalNlRu65YLCcsB/dKONm5tbm1VMvRdvpdYfI=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2022-09-20T17:43:00Z</dcterms:created>
  <dc:creator>Image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