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June 10, 2022</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54240" cy="79375"/>
                        </a:xfrm>
                        <a:prstGeom prst="rect"/>
                        <a:ln/>
                      </pic:spPr>
                    </pic:pic>
                  </a:graphicData>
                </a:graphic>
              </wp:anchor>
            </w:drawing>
          </mc:Fallback>
        </mc:AlternateContent>
      </w:r>
    </w:p>
    <w:p w:rsidR="00000000" w:rsidDel="00000000" w:rsidP="00000000" w:rsidRDefault="00000000" w:rsidRPr="00000000" w14:paraId="00000008">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11:01am.</w:t>
      </w:r>
      <w:r w:rsidDel="00000000" w:rsidR="00000000" w:rsidRPr="00000000">
        <w:rPr>
          <w:rtl w:val="0"/>
        </w:rPr>
      </w:r>
    </w:p>
    <w:p w:rsidR="00000000" w:rsidDel="00000000" w:rsidP="00000000" w:rsidRDefault="00000000" w:rsidRPr="00000000" w14:paraId="0000000A">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B">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Members present: Director Urias, Manager Landon, Senator Makrai, and Senator Moore.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4/4 members were present, quorum was established and a bonafide meeting was held.</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PUBLIC COMMENT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0"/>
          <w:szCs w:val="20"/>
        </w:rPr>
      </w:pPr>
      <w:r w:rsidDel="00000000" w:rsidR="00000000" w:rsidRPr="00000000">
        <w:rPr>
          <w:rFonts w:ascii="Garamond" w:cs="Garamond" w:eastAsia="Garamond" w:hAnsi="Garamond"/>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report at this time.</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Landon</w:t>
      </w:r>
    </w:p>
    <w:p w:rsidR="00000000" w:rsidDel="00000000" w:rsidP="00000000" w:rsidRDefault="00000000" w:rsidRPr="00000000" w14:paraId="00000016">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No report at this time.</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18">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No report at this time.</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Advisors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everyone that Summer Session is good preparation for the Fall Semester.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Also stated that we will be doing meetings via Zoom for Summer due to campus closure.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also stated that if he is not available Advisor Harris or Alvarez will be.</w:t>
      </w:r>
    </w:p>
    <w:p w:rsidR="00000000" w:rsidDel="00000000" w:rsidP="00000000" w:rsidRDefault="00000000" w:rsidRPr="00000000" w14:paraId="0000001D">
      <w:pPr>
        <w:spacing w:after="0" w:line="240" w:lineRule="auto"/>
        <w:rPr>
          <w:rFonts w:ascii="Garamond" w:cs="Garamond" w:eastAsia="Garamond" w:hAnsi="Garamond"/>
          <w:i w:val="1"/>
          <w:smallCaps w:val="1"/>
          <w:sz w:val="16"/>
          <w:szCs w:val="16"/>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rFonts w:ascii="Garamond" w:cs="Garamond" w:eastAsia="Garamond" w:hAnsi="Garamond"/>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r w:rsidDel="00000000" w:rsidR="00000000" w:rsidRPr="00000000">
        <w:rPr>
          <w:rtl w:val="0"/>
        </w:rPr>
      </w:r>
    </w:p>
    <w:p w:rsidR="00000000" w:rsidDel="00000000" w:rsidP="00000000" w:rsidRDefault="00000000" w:rsidRPr="00000000" w14:paraId="0000001F">
      <w:pPr>
        <w:numPr>
          <w:ilvl w:val="0"/>
          <w:numId w:val="2"/>
        </w:numPr>
        <w:spacing w:after="3" w:line="256" w:lineRule="auto"/>
        <w:ind w:left="1470" w:hanging="390"/>
        <w:rPr>
          <w:rFonts w:ascii="Garamond" w:cs="Garamond" w:eastAsia="Garamond" w:hAnsi="Garamond"/>
        </w:rPr>
      </w:pPr>
      <w:r w:rsidDel="00000000" w:rsidR="00000000" w:rsidRPr="00000000">
        <w:rPr>
          <w:rFonts w:ascii="Garamond" w:cs="Garamond" w:eastAsia="Garamond" w:hAnsi="Garamond"/>
          <w:sz w:val="20"/>
          <w:szCs w:val="20"/>
          <w:rtl w:val="0"/>
        </w:rPr>
        <w:t xml:space="preserve">DISCUSSION: Review of Dept of Student Activities of the COBRA. </w:t>
      </w:r>
    </w:p>
    <w:p w:rsidR="00000000" w:rsidDel="00000000" w:rsidP="00000000" w:rsidRDefault="00000000" w:rsidRPr="00000000" w14:paraId="00000020">
      <w:pPr>
        <w:spacing w:after="3" w:line="256" w:lineRule="auto"/>
        <w:ind w:left="14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reviewed the COBRA document and discussed how to download and use.</w:t>
      </w:r>
    </w:p>
    <w:p w:rsidR="00000000" w:rsidDel="00000000" w:rsidP="00000000" w:rsidRDefault="00000000" w:rsidRPr="00000000" w14:paraId="00000021">
      <w:pPr>
        <w:spacing w:after="3" w:line="256" w:lineRule="auto"/>
        <w:ind w:left="14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section of the Activities section was read by Advisor Ayala.</w:t>
      </w:r>
    </w:p>
    <w:p w:rsidR="00000000" w:rsidDel="00000000" w:rsidP="00000000" w:rsidRDefault="00000000" w:rsidRPr="00000000" w14:paraId="00000022">
      <w:pPr>
        <w:spacing w:after="3" w:line="256" w:lineRule="auto"/>
        <w:ind w:left="14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remaining 3-9 sections were read by Manager Landon.</w:t>
      </w:r>
    </w:p>
    <w:p w:rsidR="00000000" w:rsidDel="00000000" w:rsidP="00000000" w:rsidRDefault="00000000" w:rsidRPr="00000000" w14:paraId="00000023">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Partnering with on campus organization for planning Juneteenth.</w:t>
      </w:r>
    </w:p>
    <w:p w:rsidR="00000000" w:rsidDel="00000000" w:rsidP="00000000" w:rsidRDefault="00000000" w:rsidRPr="00000000" w14:paraId="00000024">
      <w:pP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stated she is looking for which Student Organization would be the best to partner with on this event.</w:t>
      </w:r>
    </w:p>
    <w:p w:rsidR="00000000" w:rsidDel="00000000" w:rsidP="00000000" w:rsidRDefault="00000000" w:rsidRPr="00000000" w14:paraId="00000025">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 campus Pride Month activities.</w:t>
      </w:r>
    </w:p>
    <w:p w:rsidR="00000000" w:rsidDel="00000000" w:rsidP="00000000" w:rsidRDefault="00000000" w:rsidRPr="00000000" w14:paraId="0000002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Urias is working with Advisor Ayala and Advisor Harris on what this activity will look like. Possibly something with ice cream. Do not have the budget or involvement to plan something larger at this time.</w:t>
      </w:r>
    </w:p>
    <w:p w:rsidR="00000000" w:rsidDel="00000000" w:rsidP="00000000" w:rsidRDefault="00000000" w:rsidRPr="00000000" w14:paraId="00000027">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Pride parade at Tehachapi.</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Urias announced the Tehachapi Pride Parade is June 25th at 9am. Encouraged everyone to join the event.</w:t>
      </w:r>
    </w:p>
    <w:p w:rsidR="00000000" w:rsidDel="00000000" w:rsidP="00000000" w:rsidRDefault="00000000" w:rsidRPr="00000000" w14:paraId="00000029">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Urias stated she is excited to see everyone and is happy to have a manager.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encouraged everyone to join in on the meetings. He explained how to jump in and contribute to the conversation. Reminded everyone to come to Director Urias before meetings with ideas so she can add to the agenda.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The meeting was adjourned at 11:25am.</w:t>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78748</wp:posOffset>
          </wp:positionH>
          <wp:positionV relativeFrom="paragraph">
            <wp:posOffset>-16502</wp:posOffset>
          </wp:positionV>
          <wp:extent cx="277495" cy="1227455"/>
          <wp:effectExtent b="0" l="0" r="0" t="0"/>
          <wp:wrapSquare wrapText="bothSides" distB="0" distT="0" distL="114300" distR="11430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C">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D">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F">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1">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4">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5">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October 8, 2021</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8">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70" w:hanging="1470"/>
      </w:pPr>
      <w:rPr>
        <w:rFonts w:ascii="Garamond" w:cs="Garamond" w:eastAsia="Garamond" w:hAnsi="Garamond"/>
        <w:b w:val="0"/>
        <w:i w:val="0"/>
        <w:strike w:val="0"/>
        <w:color w:val="000000"/>
        <w:sz w:val="20"/>
        <w:szCs w:val="20"/>
        <w:u w:val="none"/>
        <w:vertAlign w:val="baseline"/>
      </w:rPr>
    </w:lvl>
    <w:lvl w:ilvl="1">
      <w:start w:val="1"/>
      <w:numFmt w:val="lowerLetter"/>
      <w:lvlText w:val="%2"/>
      <w:lvlJc w:val="left"/>
      <w:pPr>
        <w:ind w:left="2175" w:hanging="2175"/>
      </w:pPr>
      <w:rPr>
        <w:rFonts w:ascii="Garamond" w:cs="Garamond" w:eastAsia="Garamond" w:hAnsi="Garamond"/>
        <w:b w:val="0"/>
        <w:i w:val="0"/>
        <w:strike w:val="0"/>
        <w:color w:val="000000"/>
        <w:sz w:val="20"/>
        <w:szCs w:val="20"/>
        <w:u w:val="none"/>
        <w:vertAlign w:val="baseline"/>
      </w:rPr>
    </w:lvl>
    <w:lvl w:ilvl="2">
      <w:start w:val="1"/>
      <w:numFmt w:val="lowerRoman"/>
      <w:lvlText w:val="%3"/>
      <w:lvlJc w:val="left"/>
      <w:pPr>
        <w:ind w:left="2895" w:hanging="2895"/>
      </w:pPr>
      <w:rPr>
        <w:rFonts w:ascii="Garamond" w:cs="Garamond" w:eastAsia="Garamond" w:hAnsi="Garamond"/>
        <w:b w:val="0"/>
        <w:i w:val="0"/>
        <w:strike w:val="0"/>
        <w:color w:val="000000"/>
        <w:sz w:val="20"/>
        <w:szCs w:val="20"/>
        <w:u w:val="none"/>
        <w:vertAlign w:val="baseline"/>
      </w:rPr>
    </w:lvl>
    <w:lvl w:ilvl="3">
      <w:start w:val="1"/>
      <w:numFmt w:val="decimal"/>
      <w:lvlText w:val="%4"/>
      <w:lvlJc w:val="left"/>
      <w:pPr>
        <w:ind w:left="3615" w:hanging="3615"/>
      </w:pPr>
      <w:rPr>
        <w:rFonts w:ascii="Garamond" w:cs="Garamond" w:eastAsia="Garamond" w:hAnsi="Garamond"/>
        <w:b w:val="0"/>
        <w:i w:val="0"/>
        <w:strike w:val="0"/>
        <w:color w:val="000000"/>
        <w:sz w:val="20"/>
        <w:szCs w:val="20"/>
        <w:u w:val="none"/>
        <w:vertAlign w:val="baseline"/>
      </w:rPr>
    </w:lvl>
    <w:lvl w:ilvl="4">
      <w:start w:val="1"/>
      <w:numFmt w:val="lowerLetter"/>
      <w:lvlText w:val="%5"/>
      <w:lvlJc w:val="left"/>
      <w:pPr>
        <w:ind w:left="4335" w:hanging="4335"/>
      </w:pPr>
      <w:rPr>
        <w:rFonts w:ascii="Garamond" w:cs="Garamond" w:eastAsia="Garamond" w:hAnsi="Garamond"/>
        <w:b w:val="0"/>
        <w:i w:val="0"/>
        <w:strike w:val="0"/>
        <w:color w:val="000000"/>
        <w:sz w:val="20"/>
        <w:szCs w:val="20"/>
        <w:u w:val="none"/>
        <w:vertAlign w:val="baseline"/>
      </w:rPr>
    </w:lvl>
    <w:lvl w:ilvl="5">
      <w:start w:val="1"/>
      <w:numFmt w:val="lowerRoman"/>
      <w:lvlText w:val="%6"/>
      <w:lvlJc w:val="left"/>
      <w:pPr>
        <w:ind w:left="5055" w:hanging="5055"/>
      </w:pPr>
      <w:rPr>
        <w:rFonts w:ascii="Garamond" w:cs="Garamond" w:eastAsia="Garamond" w:hAnsi="Garamond"/>
        <w:b w:val="0"/>
        <w:i w:val="0"/>
        <w:strike w:val="0"/>
        <w:color w:val="000000"/>
        <w:sz w:val="20"/>
        <w:szCs w:val="20"/>
        <w:u w:val="none"/>
        <w:vertAlign w:val="baseline"/>
      </w:rPr>
    </w:lvl>
    <w:lvl w:ilvl="6">
      <w:start w:val="1"/>
      <w:numFmt w:val="decimal"/>
      <w:lvlText w:val="%7"/>
      <w:lvlJc w:val="left"/>
      <w:pPr>
        <w:ind w:left="5775" w:hanging="5775"/>
      </w:pPr>
      <w:rPr>
        <w:rFonts w:ascii="Garamond" w:cs="Garamond" w:eastAsia="Garamond" w:hAnsi="Garamond"/>
        <w:b w:val="0"/>
        <w:i w:val="0"/>
        <w:strike w:val="0"/>
        <w:color w:val="000000"/>
        <w:sz w:val="20"/>
        <w:szCs w:val="20"/>
        <w:u w:val="none"/>
        <w:vertAlign w:val="baseline"/>
      </w:rPr>
    </w:lvl>
    <w:lvl w:ilvl="7">
      <w:start w:val="1"/>
      <w:numFmt w:val="lowerLetter"/>
      <w:lvlText w:val="%8"/>
      <w:lvlJc w:val="left"/>
      <w:pPr>
        <w:ind w:left="6495" w:hanging="6495"/>
      </w:pPr>
      <w:rPr>
        <w:rFonts w:ascii="Garamond" w:cs="Garamond" w:eastAsia="Garamond" w:hAnsi="Garamond"/>
        <w:b w:val="0"/>
        <w:i w:val="0"/>
        <w:strike w:val="0"/>
        <w:color w:val="000000"/>
        <w:sz w:val="20"/>
        <w:szCs w:val="20"/>
        <w:u w:val="none"/>
        <w:vertAlign w:val="baseline"/>
      </w:rPr>
    </w:lvl>
    <w:lvl w:ilvl="8">
      <w:start w:val="1"/>
      <w:numFmt w:val="lowerRoman"/>
      <w:lvlText w:val="%9"/>
      <w:lvlJc w:val="left"/>
      <w:pPr>
        <w:ind w:left="7215" w:hanging="7215"/>
      </w:pPr>
      <w:rPr>
        <w:rFonts w:ascii="Garamond" w:cs="Garamond" w:eastAsia="Garamond" w:hAnsi="Garamond"/>
        <w:b w:val="0"/>
        <w:i w:val="0"/>
        <w:strike w:val="0"/>
        <w:color w:val="000000"/>
        <w:sz w:val="20"/>
        <w:szCs w:val="20"/>
        <w:u w:val="none"/>
        <w:vertAlign w:val="baseline"/>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semiHidden w:val="1"/>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bkcIuj9ZjFEfr/NBB9+2Zq7RHw==">AMUW2mW5jSlXCeYBeic7ExSFKrEyW7Xfk7Rp3hLGAAylzbfQ1troTusKXwRNTk0usKr7TCxEKC4Gg74LOd1qqhtoGDvD7o98MnHNmONfdlUcFzVnRNHrHZ5BGQFJ4CjO2En8/5oEqJHT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2022-06-07T17:38:00Z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