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February 25, 2022</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    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16140" cy="41275"/>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meeting was called to order at 11:07am</w:t>
      </w:r>
      <w:r w:rsidDel="00000000" w:rsidR="00000000" w:rsidRPr="00000000">
        <w:rPr>
          <w:rtl w:val="0"/>
        </w:rPr>
      </w:r>
    </w:p>
    <w:p w:rsidR="00000000" w:rsidDel="00000000" w:rsidP="00000000" w:rsidRDefault="00000000" w:rsidRPr="00000000" w14:paraId="0000000E">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Members present: Director Barraj, Senator Makrai, Senator Grewal. Members excused: Manager Gurrola. 3/4 members present, quorum is established and a bonafide meeting was held.</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CORRECTIONS TO THE MINUTES</w:t>
      </w:r>
    </w:p>
    <w:p w:rsidR="00000000" w:rsidDel="00000000" w:rsidP="00000000" w:rsidRDefault="00000000" w:rsidRPr="00000000" w14:paraId="00000012">
      <w:pPr>
        <w:spacing w:after="0" w:line="240" w:lineRule="auto"/>
        <w:ind w:left="360" w:firstLine="0"/>
        <w:rPr>
          <w:rFonts w:ascii="Times New Roman" w:cs="Times New Roman" w:eastAsia="Times New Roman" w:hAnsi="Times New Roman"/>
          <w:sz w:val="24"/>
          <w:szCs w:val="24"/>
        </w:rPr>
      </w:pPr>
      <w:r w:rsidDel="00000000" w:rsidR="00000000" w:rsidRPr="00000000">
        <w:rPr>
          <w:rFonts w:ascii="Garamond" w:cs="Garamond" w:eastAsia="Garamond" w:hAnsi="Garamond"/>
          <w:i w:val="1"/>
          <w:sz w:val="16"/>
          <w:szCs w:val="16"/>
          <w:rtl w:val="0"/>
        </w:rPr>
        <w:t xml:space="preserve">The Body will discuss and correct minutes from previous meetings.</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b w:val="1"/>
          <w:color w:val="000000"/>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w:t>
      </w:r>
      <w:r w:rsidDel="00000000" w:rsidR="00000000" w:rsidRPr="00000000">
        <w:rPr>
          <w:rFonts w:ascii="Garamond" w:cs="Garamond" w:eastAsia="Garamond" w:hAnsi="Garamond"/>
          <w:sz w:val="20"/>
          <w:szCs w:val="20"/>
          <w:rtl w:val="0"/>
        </w:rPr>
        <w:t xml:space="preserve">Friday</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 January 28, 2022 and Friday, February 11, 2022.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Grewal motioned to approve and Senator Makrai seconded. Motion carries.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7">
      <w:pPr>
        <w:numPr>
          <w:ilvl w:val="1"/>
          <w:numId w:val="1"/>
        </w:numPr>
        <w:spacing w:after="0" w:line="240" w:lineRule="auto"/>
        <w:ind w:left="1440" w:hanging="360"/>
        <w:rPr>
          <w:rFonts w:ascii="Garamond" w:cs="Garamond" w:eastAsia="Garamond" w:hAnsi="Garamond"/>
          <w:b w:val="1"/>
          <w:sz w:val="20"/>
          <w:szCs w:val="20"/>
        </w:rPr>
      </w:pPr>
      <w:r w:rsidDel="00000000" w:rsidR="00000000" w:rsidRPr="00000000">
        <w:rPr>
          <w:rFonts w:ascii="Garamond" w:cs="Garamond" w:eastAsia="Garamond" w:hAnsi="Garamond"/>
          <w:sz w:val="20"/>
          <w:szCs w:val="20"/>
          <w:rtl w:val="0"/>
        </w:rPr>
        <w:t xml:space="preserve">ACTION CCA Grant Proposal: Jess Nieto Memorial Conference, Dr. Oliver Rosales</w:t>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Oliver Rosales gave the history and significance of the Jess Nieto Memorial Conference. Funding is needed to underwrite the opening panel/segment of the conference. Will be displaying BC student art work during this time. Funding is specifically for an MC/DJ to run the opening segment. Her fee is $2000 but per Dr. </w:t>
      </w:r>
      <w:r w:rsidDel="00000000" w:rsidR="00000000" w:rsidRPr="00000000">
        <w:rPr>
          <w:rFonts w:ascii="Times New Roman" w:cs="Times New Roman" w:eastAsia="Times New Roman" w:hAnsi="Times New Roman"/>
          <w:sz w:val="20"/>
          <w:szCs w:val="20"/>
          <w:rtl w:val="0"/>
        </w:rPr>
        <w:t xml:space="preserve">Rosales they have</w:t>
      </w:r>
      <w:r w:rsidDel="00000000" w:rsidR="00000000" w:rsidRPr="00000000">
        <w:rPr>
          <w:rFonts w:ascii="Times New Roman" w:cs="Times New Roman" w:eastAsia="Times New Roman" w:hAnsi="Times New Roman"/>
          <w:sz w:val="20"/>
          <w:szCs w:val="20"/>
          <w:rtl w:val="0"/>
        </w:rPr>
        <w:t xml:space="preserve"> $500 already from another grant, They are seeking $1500. Director Barraj informed Dr. Rosales that only $1000 could be approved at this time, the rest would have to be discussed with Dr. Demania.</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B</w:t>
      </w:r>
      <w:r w:rsidDel="00000000" w:rsidR="00000000" w:rsidRPr="00000000">
        <w:rPr>
          <w:rFonts w:ascii="Garamond" w:cs="Garamond" w:eastAsia="Garamond" w:hAnsi="Garamond"/>
          <w:sz w:val="20"/>
          <w:szCs w:val="20"/>
          <w:rtl w:val="0"/>
        </w:rPr>
        <w:t xml:space="preserve">arraj</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Thanked everyone for attending. Stated she would like to see more SGA officers at the events.</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Manager Gurrola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Excused absence.</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report.</w:t>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 Ayala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report.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color w:val="000000"/>
          <w:sz w:val="20"/>
          <w:szCs w:val="2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CONSENT AGENDA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mallCaps w:val="1"/>
          <w:color w:val="000000"/>
          <w:sz w:val="16"/>
          <w:szCs w:val="16"/>
        </w:rPr>
      </w:pPr>
      <w:r w:rsidDel="00000000" w:rsidR="00000000" w:rsidRPr="00000000">
        <w:rPr>
          <w:rFonts w:ascii="Garamond" w:cs="Garamond" w:eastAsia="Garamond" w:hAnsi="Garamond"/>
          <w:i w:val="1"/>
          <w:color w:val="000000"/>
          <w:sz w:val="16"/>
          <w:szCs w:val="16"/>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ACTION ITEM: Allocation for the expenditure </w:t>
      </w:r>
      <w:r w:rsidDel="00000000" w:rsidR="00000000" w:rsidRPr="00000000">
        <w:rPr>
          <w:rFonts w:ascii="Garamond" w:cs="Garamond" w:eastAsia="Garamond" w:hAnsi="Garamond"/>
          <w:sz w:val="20"/>
          <w:szCs w:val="20"/>
          <w:rtl w:val="0"/>
        </w:rPr>
        <w:t xml:space="preserve">to not exceed </w:t>
      </w:r>
      <w:r w:rsidDel="00000000" w:rsidR="00000000" w:rsidRPr="00000000">
        <w:rPr>
          <w:rFonts w:ascii="Garamond" w:cs="Garamond" w:eastAsia="Garamond" w:hAnsi="Garamond"/>
          <w:color w:val="000000"/>
          <w:sz w:val="20"/>
          <w:szCs w:val="20"/>
          <w:rtl w:val="0"/>
        </w:rPr>
        <w:t xml:space="preserve">$</w:t>
      </w:r>
      <w:r w:rsidDel="00000000" w:rsidR="00000000" w:rsidRPr="00000000">
        <w:rPr>
          <w:rFonts w:ascii="Garamond" w:cs="Garamond" w:eastAsia="Garamond" w:hAnsi="Garamond"/>
          <w:sz w:val="20"/>
          <w:szCs w:val="20"/>
          <w:rtl w:val="0"/>
        </w:rPr>
        <w:t xml:space="preserve">10</w:t>
      </w:r>
      <w:r w:rsidDel="00000000" w:rsidR="00000000" w:rsidRPr="00000000">
        <w:rPr>
          <w:rFonts w:ascii="Garamond" w:cs="Garamond" w:eastAsia="Garamond" w:hAnsi="Garamond"/>
          <w:color w:val="000000"/>
          <w:sz w:val="20"/>
          <w:szCs w:val="20"/>
          <w:rtl w:val="0"/>
        </w:rPr>
        <w:t xml:space="preserve">0 from TA100-Student Life for </w:t>
      </w:r>
      <w:r w:rsidDel="00000000" w:rsidR="00000000" w:rsidRPr="00000000">
        <w:rPr>
          <w:rFonts w:ascii="Garamond" w:cs="Garamond" w:eastAsia="Garamond" w:hAnsi="Garamond"/>
          <w:sz w:val="20"/>
          <w:szCs w:val="20"/>
          <w:rtl w:val="0"/>
        </w:rPr>
        <w:t xml:space="preserve">Valentine’s Day.</w:t>
      </w:r>
      <w:r w:rsidDel="00000000" w:rsidR="00000000" w:rsidRPr="00000000">
        <w:rPr>
          <w:rtl w:val="0"/>
        </w:rPr>
      </w:r>
    </w:p>
    <w:p w:rsidR="00000000" w:rsidDel="00000000" w:rsidP="00000000" w:rsidRDefault="00000000" w:rsidRPr="00000000" w14:paraId="00000027">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Allocation for the expenditure to not exceed $300 from TA100-Student Life for Valentine’s Day.</w:t>
      </w:r>
    </w:p>
    <w:p w:rsidR="00000000" w:rsidDel="00000000" w:rsidP="00000000" w:rsidRDefault="00000000" w:rsidRPr="00000000" w14:paraId="00000028">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Grewal motions to approve, Senator Makrai seconded, motion carries. </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color w:val="000000"/>
          <w:sz w:val="20"/>
          <w:szCs w:val="20"/>
        </w:rPr>
      </w:pPr>
      <w:r w:rsidDel="00000000" w:rsidR="00000000" w:rsidRPr="00000000">
        <w:rPr>
          <w:rFonts w:ascii="Garamond" w:cs="Garamond" w:eastAsia="Garamond" w:hAnsi="Garamond"/>
          <w:sz w:val="20"/>
          <w:szCs w:val="20"/>
          <w:rtl w:val="0"/>
        </w:rPr>
        <w:t xml:space="preserve">ACTION CCA Grant Proposal: Jess Nieto Memorial Conference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Garamond" w:cs="Garamond" w:eastAsia="Garamond" w:hAnsi="Garamond"/>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Senator Grewal motions to approve, Senator Makrai seconds, motion carries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Roll call vote: Senator Grewal -aye, Senator Makrai- aye. Two ayes, no nays, motion passes.</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color w:val="000000"/>
          <w:sz w:val="20"/>
          <w:szCs w:val="20"/>
        </w:rPr>
      </w:pPr>
      <w:r w:rsidDel="00000000" w:rsidR="00000000" w:rsidRPr="00000000">
        <w:rPr>
          <w:rFonts w:ascii="Garamond" w:cs="Garamond" w:eastAsia="Garamond" w:hAnsi="Garamond"/>
          <w:sz w:val="20"/>
          <w:szCs w:val="20"/>
          <w:rtl w:val="0"/>
        </w:rPr>
        <w:t xml:space="preserve">DISCUSSION: BCSGA Mural Project</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Mata states the mural is being promoted in the Renegade Rip and the  graphic will be done by noon. Will be picking up stuff for the mural with Advisor Ayala.</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BC Blood Drive </w:t>
      </w:r>
      <w:r w:rsidDel="00000000" w:rsidR="00000000" w:rsidRPr="00000000">
        <w:rPr>
          <w:rtl w:val="0"/>
        </w:rPr>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Pi Day</w:t>
      </w:r>
      <w:r w:rsidDel="00000000" w:rsidR="00000000" w:rsidRPr="00000000">
        <w:rPr>
          <w:rtl w:val="0"/>
        </w:rPr>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The Mentalist</w:t>
      </w:r>
      <w:r w:rsidDel="00000000" w:rsidR="00000000" w:rsidRPr="00000000">
        <w:rPr>
          <w:rtl w:val="0"/>
        </w:rPr>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Drunk Driving awareness St. Patrick's Day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Barraj requested a motion to table items 7c, d, e, and f until the next meeting.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Grewal motions to table, Senator Makrai seconds, motion carries.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11:43am.</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78744</wp:posOffset>
          </wp:positionH>
          <wp:positionV relativeFrom="paragraph">
            <wp:posOffset>-16506</wp:posOffset>
          </wp:positionV>
          <wp:extent cx="277495" cy="1227455"/>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7">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8">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9">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A">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B">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C">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E">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F">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0">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D">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3">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hY2SUbjT3g/rYaRQk75kyOun8A==">AMUW2mVamAu9IMbjVXbWWc5AYAbY8ko2X7rmi0FD94ow+9IHPhxd8KSmy30dihgHNC2is8+eLTUXs7Qkps9Cye6Nvk2v6aSCc1dN9vSm7PWNJBUoNEt0IIIobGyyigImcxH2phX0sqap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2021-10-05T13:53:00Z</dcterms:created>
  <dc:creator>Image User</dc:creator>
</cp:coreProperties>
</file>