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FA" w:rsidRDefault="008F601E">
      <w:pPr>
        <w:spacing w:after="0" w:line="240" w:lineRule="auto"/>
        <w:jc w:val="center"/>
        <w:rPr>
          <w:rFonts w:ascii="Garamond" w:eastAsia="Garamond" w:hAnsi="Garamond" w:cs="Garamond"/>
          <w:b/>
          <w:smallCaps/>
          <w:sz w:val="28"/>
          <w:szCs w:val="28"/>
        </w:rPr>
      </w:pPr>
      <w:r>
        <w:rPr>
          <w:rFonts w:ascii="Garamond" w:eastAsia="Garamond" w:hAnsi="Garamond" w:cs="Garamond"/>
          <w:b/>
          <w:smallCaps/>
          <w:sz w:val="28"/>
          <w:szCs w:val="28"/>
        </w:rPr>
        <w:t>Department of Student Activities</w:t>
      </w:r>
    </w:p>
    <w:p w:rsidR="003477FA" w:rsidRDefault="003477FA">
      <w:pPr>
        <w:spacing w:after="0" w:line="240" w:lineRule="auto"/>
        <w:jc w:val="center"/>
        <w:rPr>
          <w:rFonts w:ascii="Garamond" w:eastAsia="Garamond" w:hAnsi="Garamond" w:cs="Garamond"/>
          <w:b/>
          <w:smallCaps/>
          <w:sz w:val="12"/>
          <w:szCs w:val="12"/>
        </w:rPr>
      </w:pPr>
    </w:p>
    <w:tbl>
      <w:tblPr>
        <w:tblStyle w:val="a3"/>
        <w:tblW w:w="9360" w:type="dxa"/>
        <w:tblBorders>
          <w:top w:val="nil"/>
          <w:left w:val="nil"/>
          <w:bottom w:val="nil"/>
          <w:right w:val="nil"/>
          <w:insideH w:val="nil"/>
          <w:insideV w:val="nil"/>
        </w:tblBorders>
        <w:tblLayout w:type="fixed"/>
        <w:tblLook w:val="0400" w:firstRow="0" w:lastRow="0" w:firstColumn="0" w:lastColumn="0" w:noHBand="0" w:noVBand="1"/>
      </w:tblPr>
      <w:tblGrid>
        <w:gridCol w:w="1359"/>
        <w:gridCol w:w="1220"/>
        <w:gridCol w:w="3306"/>
        <w:gridCol w:w="3475"/>
      </w:tblGrid>
      <w:tr w:rsidR="003477FA">
        <w:trPr>
          <w:trHeight w:val="80"/>
        </w:trPr>
        <w:tc>
          <w:tcPr>
            <w:tcW w:w="2579" w:type="dxa"/>
            <w:gridSpan w:val="2"/>
          </w:tcPr>
          <w:p w:rsidR="003477FA" w:rsidRDefault="008F601E">
            <w:pPr>
              <w:spacing w:after="0" w:line="240" w:lineRule="auto"/>
              <w:rPr>
                <w:rFonts w:ascii="Garamond" w:eastAsia="Garamond" w:hAnsi="Garamond" w:cs="Garamond"/>
                <w:b/>
                <w:sz w:val="20"/>
                <w:szCs w:val="20"/>
              </w:rPr>
            </w:pPr>
            <w:r>
              <w:rPr>
                <w:rFonts w:ascii="Garamond" w:eastAsia="Garamond" w:hAnsi="Garamond" w:cs="Garamond"/>
                <w:b/>
                <w:sz w:val="20"/>
                <w:szCs w:val="20"/>
              </w:rPr>
              <w:t>Friday, February 25, 2022</w:t>
            </w:r>
          </w:p>
        </w:tc>
        <w:tc>
          <w:tcPr>
            <w:tcW w:w="3306" w:type="dxa"/>
          </w:tcPr>
          <w:p w:rsidR="003477FA" w:rsidRDefault="008F601E">
            <w:pPr>
              <w:spacing w:after="0" w:line="240" w:lineRule="auto"/>
              <w:jc w:val="center"/>
              <w:rPr>
                <w:rFonts w:ascii="Garamond" w:eastAsia="Garamond" w:hAnsi="Garamond" w:cs="Garamond"/>
                <w:b/>
                <w:sz w:val="20"/>
                <w:szCs w:val="20"/>
              </w:rPr>
            </w:pPr>
            <w:r>
              <w:rPr>
                <w:rFonts w:ascii="Garamond" w:eastAsia="Garamond" w:hAnsi="Garamond" w:cs="Garamond"/>
                <w:b/>
                <w:sz w:val="20"/>
                <w:szCs w:val="20"/>
              </w:rPr>
              <w:t>11:00 a.m.- 12:00 p.m.</w:t>
            </w:r>
          </w:p>
        </w:tc>
        <w:tc>
          <w:tcPr>
            <w:tcW w:w="3475" w:type="dxa"/>
          </w:tcPr>
          <w:p w:rsidR="003477FA" w:rsidRDefault="008F601E">
            <w:pPr>
              <w:spacing w:after="0" w:line="240" w:lineRule="auto"/>
              <w:jc w:val="right"/>
              <w:rPr>
                <w:rFonts w:ascii="Garamond" w:eastAsia="Garamond" w:hAnsi="Garamond" w:cs="Garamond"/>
                <w:b/>
                <w:sz w:val="20"/>
                <w:szCs w:val="20"/>
              </w:rPr>
            </w:pPr>
            <w:r>
              <w:rPr>
                <w:rFonts w:ascii="Garamond" w:eastAsia="Garamond" w:hAnsi="Garamond" w:cs="Garamond"/>
                <w:b/>
                <w:sz w:val="20"/>
                <w:szCs w:val="20"/>
              </w:rPr>
              <w:t xml:space="preserve">Zoom Meeting ID: </w:t>
            </w:r>
          </w:p>
        </w:tc>
      </w:tr>
      <w:tr w:rsidR="003477FA">
        <w:trPr>
          <w:trHeight w:val="234"/>
        </w:trPr>
        <w:tc>
          <w:tcPr>
            <w:tcW w:w="1359" w:type="dxa"/>
          </w:tcPr>
          <w:p w:rsidR="003477FA" w:rsidRDefault="003477FA">
            <w:pPr>
              <w:pStyle w:val="Subtitle"/>
              <w:ind w:firstLine="360"/>
              <w:jc w:val="right"/>
            </w:pPr>
          </w:p>
        </w:tc>
        <w:tc>
          <w:tcPr>
            <w:tcW w:w="8001" w:type="dxa"/>
            <w:gridSpan w:val="3"/>
          </w:tcPr>
          <w:p w:rsidR="003477FA" w:rsidRDefault="008F601E">
            <w:pPr>
              <w:pStyle w:val="Subtitle"/>
              <w:ind w:firstLine="360"/>
              <w:jc w:val="right"/>
            </w:pPr>
            <w:r>
              <w:t xml:space="preserve">    Meeting </w:t>
            </w:r>
            <w:proofErr w:type="spellStart"/>
            <w:r>
              <w:t>Zoomlink</w:t>
            </w:r>
            <w:proofErr w:type="spellEnd"/>
            <w:r>
              <w:t>: https://cccconfer.zoom.us/meeting/register/tJcudO6grDwjE9EV60Vgcn5Yy7j5huLsnEex</w:t>
            </w:r>
          </w:p>
        </w:tc>
      </w:tr>
    </w:tbl>
    <w:p w:rsidR="003477FA" w:rsidRDefault="008F601E">
      <w:pPr>
        <w:tabs>
          <w:tab w:val="left" w:pos="6327"/>
        </w:tabs>
        <w:spacing w:after="0" w:line="240" w:lineRule="auto"/>
        <w:rPr>
          <w:rFonts w:ascii="Garamond" w:eastAsia="Garamond" w:hAnsi="Garamond" w:cs="Garamond"/>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-609599</wp:posOffset>
                </wp:positionH>
                <wp:positionV relativeFrom="paragraph">
                  <wp:posOffset>0</wp:posOffset>
                </wp:positionV>
                <wp:extent cx="7206615" cy="31750"/>
                <wp:effectExtent l="0" t="0" r="0" b="0"/>
                <wp:wrapNone/>
                <wp:docPr id="8" name="Straight Arrow Connector 8"/>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06615" cy="31750"/>
                        </a:xfrm>
                        <a:prstGeom prst="rect"/>
                        <a:ln/>
                      </pic:spPr>
                    </pic:pic>
                  </a:graphicData>
                </a:graphic>
              </wp:anchor>
            </w:drawing>
          </mc:Fallback>
        </mc:AlternateContent>
      </w:r>
    </w:p>
    <w:p w:rsidR="003477FA" w:rsidRDefault="008F601E">
      <w:pPr>
        <w:pStyle w:val="Heading1"/>
        <w:numPr>
          <w:ilvl w:val="0"/>
          <w:numId w:val="1"/>
        </w:numPr>
        <w:ind w:left="360"/>
      </w:pPr>
      <w:r>
        <w:t>CALL MEETING TO ORDER</w:t>
      </w:r>
    </w:p>
    <w:p w:rsidR="003477FA" w:rsidRDefault="003477FA">
      <w:pPr>
        <w:pBdr>
          <w:top w:val="nil"/>
          <w:left w:val="nil"/>
          <w:bottom w:val="nil"/>
          <w:right w:val="nil"/>
          <w:between w:val="nil"/>
        </w:pBdr>
        <w:spacing w:after="0" w:line="240" w:lineRule="auto"/>
        <w:ind w:left="360"/>
        <w:rPr>
          <w:rFonts w:ascii="Garamond" w:eastAsia="Garamond" w:hAnsi="Garamond" w:cs="Garamond"/>
          <w:b/>
          <w:color w:val="000000"/>
          <w:sz w:val="20"/>
          <w:szCs w:val="20"/>
        </w:rPr>
      </w:pPr>
    </w:p>
    <w:p w:rsidR="003477FA" w:rsidRDefault="008F601E">
      <w:pPr>
        <w:pStyle w:val="Heading1"/>
        <w:numPr>
          <w:ilvl w:val="0"/>
          <w:numId w:val="1"/>
        </w:numPr>
        <w:ind w:left="360"/>
      </w:pPr>
      <w:r>
        <w:t xml:space="preserve">ASCERTAINMENT OF QUORUM </w:t>
      </w:r>
    </w:p>
    <w:p w:rsidR="003477FA" w:rsidRDefault="008F601E">
      <w:pPr>
        <w:pStyle w:val="Subtitle"/>
        <w:ind w:firstLine="360"/>
        <w:rPr>
          <w:b/>
          <w:sz w:val="20"/>
          <w:szCs w:val="20"/>
        </w:rPr>
      </w:pPr>
      <w:r>
        <w:t xml:space="preserve">A majority quorum must be established to hold a bona fide meeting </w:t>
      </w:r>
    </w:p>
    <w:p w:rsidR="003477FA" w:rsidRDefault="003477FA">
      <w:pPr>
        <w:pBdr>
          <w:top w:val="nil"/>
          <w:left w:val="nil"/>
          <w:bottom w:val="nil"/>
          <w:right w:val="nil"/>
          <w:between w:val="nil"/>
        </w:pBdr>
        <w:spacing w:after="0" w:line="240" w:lineRule="auto"/>
        <w:rPr>
          <w:rFonts w:ascii="Garamond" w:eastAsia="Garamond" w:hAnsi="Garamond" w:cs="Garamond"/>
          <w:b/>
          <w:color w:val="000000"/>
          <w:sz w:val="20"/>
          <w:szCs w:val="20"/>
        </w:rPr>
      </w:pPr>
    </w:p>
    <w:p w:rsidR="003477FA" w:rsidRDefault="008F601E">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Pr>
          <w:rFonts w:ascii="Garamond" w:eastAsia="Garamond" w:hAnsi="Garamond" w:cs="Garamond"/>
          <w:b/>
          <w:color w:val="000000"/>
          <w:sz w:val="20"/>
          <w:szCs w:val="20"/>
        </w:rPr>
        <w:t>CORRECTIONS TO THE MINUTES</w:t>
      </w:r>
    </w:p>
    <w:p w:rsidR="003477FA" w:rsidRDefault="008F601E">
      <w:pPr>
        <w:spacing w:after="0" w:line="240" w:lineRule="auto"/>
        <w:ind w:left="360"/>
        <w:rPr>
          <w:rFonts w:ascii="Times New Roman" w:eastAsia="Times New Roman" w:hAnsi="Times New Roman" w:cs="Times New Roman"/>
          <w:sz w:val="24"/>
          <w:szCs w:val="24"/>
        </w:rPr>
      </w:pPr>
      <w:r>
        <w:rPr>
          <w:rFonts w:ascii="Garamond" w:eastAsia="Garamond" w:hAnsi="Garamond" w:cs="Garamond"/>
          <w:i/>
          <w:sz w:val="16"/>
          <w:szCs w:val="16"/>
        </w:rPr>
        <w:t>The Body will discuss and correct minutes from previous meetings.</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color w:val="000000"/>
          <w:sz w:val="20"/>
          <w:szCs w:val="20"/>
        </w:rPr>
        <w:t xml:space="preserve">The Senate will consider any corrections to the minutes from the meeting held on </w:t>
      </w:r>
      <w:r>
        <w:rPr>
          <w:rFonts w:ascii="Garamond" w:eastAsia="Garamond" w:hAnsi="Garamond" w:cs="Garamond"/>
          <w:sz w:val="20"/>
          <w:szCs w:val="20"/>
        </w:rPr>
        <w:t>Friday</w:t>
      </w:r>
      <w:r>
        <w:rPr>
          <w:rFonts w:ascii="Garamond" w:eastAsia="Garamond" w:hAnsi="Garamond" w:cs="Garamond"/>
          <w:color w:val="000000"/>
          <w:sz w:val="20"/>
          <w:szCs w:val="20"/>
        </w:rPr>
        <w:t>,</w:t>
      </w:r>
      <w:r>
        <w:rPr>
          <w:rFonts w:ascii="Garamond" w:eastAsia="Garamond" w:hAnsi="Garamond" w:cs="Garamond"/>
          <w:sz w:val="20"/>
          <w:szCs w:val="20"/>
        </w:rPr>
        <w:t xml:space="preserve"> January 28, 2022 and Friday, February 11, 2022. </w:t>
      </w:r>
    </w:p>
    <w:p w:rsidR="003477FA" w:rsidRDefault="008F601E">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Pr>
          <w:rFonts w:ascii="Garamond" w:eastAsia="Garamond" w:hAnsi="Garamond" w:cs="Garamond"/>
          <w:b/>
          <w:smallCaps/>
          <w:color w:val="000000"/>
          <w:sz w:val="20"/>
          <w:szCs w:val="20"/>
        </w:rPr>
        <w:t>PUBLIC COMMENT</w:t>
      </w:r>
    </w:p>
    <w:p w:rsidR="003477FA" w:rsidRDefault="008F601E">
      <w:pPr>
        <w:pBdr>
          <w:top w:val="nil"/>
          <w:left w:val="nil"/>
          <w:bottom w:val="nil"/>
          <w:right w:val="nil"/>
          <w:between w:val="nil"/>
        </w:pBdr>
        <w:spacing w:after="0" w:line="240" w:lineRule="auto"/>
        <w:ind w:left="360"/>
        <w:rPr>
          <w:rFonts w:ascii="Garamond" w:eastAsia="Garamond" w:hAnsi="Garamond" w:cs="Garamond"/>
          <w:i/>
          <w:color w:val="000000"/>
          <w:sz w:val="16"/>
          <w:szCs w:val="16"/>
        </w:rPr>
      </w:pPr>
      <w:bookmarkStart w:id="0" w:name="_heading=h.gjdgxs" w:colFirst="0" w:colLast="0"/>
      <w:bookmarkEnd w:id="0"/>
      <w:r>
        <w:rPr>
          <w:rFonts w:ascii="Garamond" w:eastAsia="Garamond" w:hAnsi="Garamond" w:cs="Garamond"/>
          <w:i/>
          <w:color w:val="000000"/>
          <w:sz w:val="16"/>
          <w:szCs w:val="16"/>
        </w:rPr>
        <w:t xml:space="preserve">This segment of the meeting </w:t>
      </w:r>
      <w:proofErr w:type="gramStart"/>
      <w:r>
        <w:rPr>
          <w:rFonts w:ascii="Garamond" w:eastAsia="Garamond" w:hAnsi="Garamond" w:cs="Garamond"/>
          <w:i/>
          <w:color w:val="000000"/>
          <w:sz w:val="16"/>
          <w:szCs w:val="16"/>
        </w:rPr>
        <w:t>is reserved</w:t>
      </w:r>
      <w:proofErr w:type="gramEnd"/>
      <w:r>
        <w:rPr>
          <w:rFonts w:ascii="Garamond" w:eastAsia="Garamond" w:hAnsi="Garamond" w:cs="Garamond"/>
          <w:i/>
          <w:color w:val="000000"/>
          <w:sz w:val="16"/>
          <w:szCs w:val="16"/>
        </w:rPr>
        <w:t xml:space="preserve"> for persons desiring to address the Body on any matter of concern that is not stated on the agenda. A time limit of three (3) minutes per speaker and f</w:t>
      </w:r>
      <w:r>
        <w:rPr>
          <w:rFonts w:ascii="Garamond" w:eastAsia="Garamond" w:hAnsi="Garamond" w:cs="Garamond"/>
          <w:i/>
          <w:color w:val="000000"/>
          <w:sz w:val="16"/>
          <w:szCs w:val="16"/>
        </w:rPr>
        <w:t xml:space="preserve">ifteen (15) minutes per topic </w:t>
      </w:r>
      <w:proofErr w:type="gramStart"/>
      <w:r>
        <w:rPr>
          <w:rFonts w:ascii="Garamond" w:eastAsia="Garamond" w:hAnsi="Garamond" w:cs="Garamond"/>
          <w:i/>
          <w:color w:val="000000"/>
          <w:sz w:val="16"/>
          <w:szCs w:val="16"/>
        </w:rPr>
        <w:t>shall be observed</w:t>
      </w:r>
      <w:proofErr w:type="gramEnd"/>
      <w:r>
        <w:rPr>
          <w:rFonts w:ascii="Garamond" w:eastAsia="Garamond" w:hAnsi="Garamond" w:cs="Garamond"/>
          <w:i/>
          <w:color w:val="000000"/>
          <w:sz w:val="16"/>
          <w:szCs w:val="16"/>
        </w:rPr>
        <w:t xml:space="preserve">. The law does not permit any action to be </w:t>
      </w:r>
      <w:proofErr w:type="gramStart"/>
      <w:r>
        <w:rPr>
          <w:rFonts w:ascii="Garamond" w:eastAsia="Garamond" w:hAnsi="Garamond" w:cs="Garamond"/>
          <w:i/>
          <w:color w:val="000000"/>
          <w:sz w:val="16"/>
          <w:szCs w:val="16"/>
        </w:rPr>
        <w:t>taken</w:t>
      </w:r>
      <w:proofErr w:type="gramEnd"/>
      <w:r>
        <w:rPr>
          <w:rFonts w:ascii="Garamond" w:eastAsia="Garamond" w:hAnsi="Garamond" w:cs="Garamond"/>
          <w:i/>
          <w:color w:val="000000"/>
          <w:sz w:val="16"/>
          <w:szCs w:val="16"/>
        </w:rPr>
        <w:t>, nor extended discussion of any items not on the agenda. The Body may briefly respond to statements made or questions posed, however, for further information, p</w:t>
      </w:r>
      <w:r>
        <w:rPr>
          <w:rFonts w:ascii="Garamond" w:eastAsia="Garamond" w:hAnsi="Garamond" w:cs="Garamond"/>
          <w:i/>
          <w:color w:val="000000"/>
          <w:sz w:val="16"/>
          <w:szCs w:val="16"/>
        </w:rPr>
        <w:t xml:space="preserve">lease contact the BCSGA Vice President for the item of discussion to </w:t>
      </w:r>
      <w:proofErr w:type="gramStart"/>
      <w:r>
        <w:rPr>
          <w:rFonts w:ascii="Garamond" w:eastAsia="Garamond" w:hAnsi="Garamond" w:cs="Garamond"/>
          <w:i/>
          <w:color w:val="000000"/>
          <w:sz w:val="16"/>
          <w:szCs w:val="16"/>
        </w:rPr>
        <w:t>be placed</w:t>
      </w:r>
      <w:proofErr w:type="gramEnd"/>
      <w:r>
        <w:rPr>
          <w:rFonts w:ascii="Garamond" w:eastAsia="Garamond" w:hAnsi="Garamond" w:cs="Garamond"/>
          <w:i/>
          <w:color w:val="000000"/>
          <w:sz w:val="16"/>
          <w:szCs w:val="16"/>
        </w:rPr>
        <w:t xml:space="preserve"> on a future agenda. (Brown Act §54954.3)</w:t>
      </w:r>
    </w:p>
    <w:p w:rsidR="003477FA" w:rsidRPr="00444BEF" w:rsidRDefault="008F601E">
      <w:pPr>
        <w:numPr>
          <w:ilvl w:val="1"/>
          <w:numId w:val="1"/>
        </w:numPr>
        <w:spacing w:after="0" w:line="240" w:lineRule="auto"/>
        <w:rPr>
          <w:rFonts w:ascii="Garamond" w:eastAsia="Garamond" w:hAnsi="Garamond" w:cs="Garamond"/>
          <w:b/>
          <w:sz w:val="20"/>
          <w:szCs w:val="20"/>
        </w:rPr>
      </w:pPr>
      <w:r>
        <w:rPr>
          <w:rFonts w:ascii="Garamond" w:eastAsia="Garamond" w:hAnsi="Garamond" w:cs="Garamond"/>
          <w:sz w:val="20"/>
          <w:szCs w:val="20"/>
        </w:rPr>
        <w:t>CCA Grant Proposal: Jess Nieto Memorial Conference, Dr. Oliver Rosales</w:t>
      </w:r>
    </w:p>
    <w:p w:rsidR="00444BEF" w:rsidRDefault="00444BEF" w:rsidP="00444BEF">
      <w:pPr>
        <w:spacing w:after="0" w:line="240" w:lineRule="auto"/>
        <w:rPr>
          <w:rFonts w:ascii="Garamond" w:eastAsia="Garamond" w:hAnsi="Garamond" w:cs="Garamond"/>
          <w:b/>
          <w:sz w:val="20"/>
          <w:szCs w:val="20"/>
        </w:rPr>
      </w:pPr>
    </w:p>
    <w:p w:rsidR="003477FA" w:rsidRDefault="008F601E">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Pr>
          <w:rFonts w:ascii="Garamond" w:eastAsia="Garamond" w:hAnsi="Garamond" w:cs="Garamond"/>
          <w:b/>
          <w:color w:val="000000"/>
          <w:sz w:val="20"/>
          <w:szCs w:val="20"/>
        </w:rPr>
        <w:t>REPORTS OF THE ASSOCIATION</w:t>
      </w:r>
    </w:p>
    <w:p w:rsidR="003477FA" w:rsidRDefault="008F601E">
      <w:pPr>
        <w:pBdr>
          <w:top w:val="nil"/>
          <w:left w:val="nil"/>
          <w:bottom w:val="nil"/>
          <w:right w:val="nil"/>
          <w:between w:val="nil"/>
        </w:pBdr>
        <w:spacing w:after="0" w:line="240" w:lineRule="auto"/>
        <w:ind w:left="360"/>
        <w:rPr>
          <w:rFonts w:ascii="Garamond" w:eastAsia="Garamond" w:hAnsi="Garamond" w:cs="Garamond"/>
          <w:color w:val="000000"/>
          <w:sz w:val="20"/>
          <w:szCs w:val="20"/>
        </w:rPr>
      </w:pPr>
      <w:r>
        <w:rPr>
          <w:rFonts w:ascii="Garamond" w:eastAsia="Garamond" w:hAnsi="Garamond" w:cs="Garamond"/>
          <w:i/>
          <w:color w:val="000000"/>
          <w:sz w:val="16"/>
          <w:szCs w:val="16"/>
        </w:rPr>
        <w:t>The chair shall recognize any o</w:t>
      </w:r>
      <w:r>
        <w:rPr>
          <w:rFonts w:ascii="Garamond" w:eastAsia="Garamond" w:hAnsi="Garamond" w:cs="Garamond"/>
          <w:i/>
          <w:color w:val="000000"/>
          <w:sz w:val="16"/>
          <w:szCs w:val="16"/>
        </w:rPr>
        <w:t xml:space="preserve">fficer of the association, including the BCSGA Advisor, to offer a report on official activities since the previous meeting and make any summary announcements deemed necessary for no longer than three minutes, save the advisor, who has infinite time. </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Director B</w:t>
      </w:r>
      <w:r>
        <w:rPr>
          <w:rFonts w:ascii="Garamond" w:eastAsia="Garamond" w:hAnsi="Garamond" w:cs="Garamond"/>
          <w:sz w:val="20"/>
          <w:szCs w:val="20"/>
        </w:rPr>
        <w:t>arraj</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 xml:space="preserve">Manager </w:t>
      </w:r>
      <w:proofErr w:type="spellStart"/>
      <w:r>
        <w:rPr>
          <w:rFonts w:ascii="Garamond" w:eastAsia="Garamond" w:hAnsi="Garamond" w:cs="Garamond"/>
          <w:sz w:val="20"/>
          <w:szCs w:val="20"/>
        </w:rPr>
        <w:t>Gurrola</w:t>
      </w:r>
      <w:proofErr w:type="spellEnd"/>
      <w:r>
        <w:rPr>
          <w:rFonts w:ascii="Garamond" w:eastAsia="Garamond" w:hAnsi="Garamond" w:cs="Garamond"/>
          <w:sz w:val="20"/>
          <w:szCs w:val="20"/>
        </w:rPr>
        <w:t xml:space="preserve"> </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Senators</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BCSGA Advisor Ayala</w:t>
      </w:r>
    </w:p>
    <w:p w:rsidR="003477FA" w:rsidRDefault="003477FA">
      <w:pPr>
        <w:pBdr>
          <w:top w:val="nil"/>
          <w:left w:val="nil"/>
          <w:bottom w:val="nil"/>
          <w:right w:val="nil"/>
          <w:between w:val="nil"/>
        </w:pBdr>
        <w:spacing w:after="0" w:line="240" w:lineRule="auto"/>
        <w:rPr>
          <w:rFonts w:ascii="Garamond" w:eastAsia="Garamond" w:hAnsi="Garamond" w:cs="Garamond"/>
          <w:b/>
          <w:smallCaps/>
          <w:color w:val="000000"/>
          <w:sz w:val="20"/>
          <w:szCs w:val="20"/>
        </w:rPr>
      </w:pPr>
    </w:p>
    <w:p w:rsidR="003477FA" w:rsidRDefault="008F601E">
      <w:pPr>
        <w:numPr>
          <w:ilvl w:val="0"/>
          <w:numId w:val="1"/>
        </w:numPr>
        <w:pBdr>
          <w:top w:val="nil"/>
          <w:left w:val="nil"/>
          <w:bottom w:val="nil"/>
          <w:right w:val="nil"/>
          <w:between w:val="nil"/>
        </w:pBdr>
        <w:spacing w:after="0" w:line="240" w:lineRule="auto"/>
        <w:ind w:left="360"/>
        <w:rPr>
          <w:rFonts w:ascii="Garamond" w:eastAsia="Garamond" w:hAnsi="Garamond" w:cs="Garamond"/>
          <w:b/>
          <w:smallCaps/>
          <w:color w:val="000000"/>
          <w:sz w:val="20"/>
          <w:szCs w:val="20"/>
        </w:rPr>
      </w:pPr>
      <w:r>
        <w:rPr>
          <w:rFonts w:ascii="Garamond" w:eastAsia="Garamond" w:hAnsi="Garamond" w:cs="Garamond"/>
          <w:b/>
          <w:smallCaps/>
          <w:color w:val="000000"/>
          <w:sz w:val="20"/>
          <w:szCs w:val="20"/>
        </w:rPr>
        <w:t>CONSENT AGENDA</w:t>
      </w:r>
    </w:p>
    <w:p w:rsidR="003477FA" w:rsidRDefault="008F601E">
      <w:pPr>
        <w:pBdr>
          <w:top w:val="nil"/>
          <w:left w:val="nil"/>
          <w:bottom w:val="nil"/>
          <w:right w:val="nil"/>
          <w:between w:val="nil"/>
        </w:pBdr>
        <w:spacing w:after="0" w:line="240" w:lineRule="auto"/>
        <w:ind w:left="360"/>
        <w:rPr>
          <w:rFonts w:ascii="Garamond" w:eastAsia="Garamond" w:hAnsi="Garamond" w:cs="Garamond"/>
          <w:i/>
          <w:smallCaps/>
          <w:color w:val="000000"/>
          <w:sz w:val="16"/>
          <w:szCs w:val="16"/>
        </w:rPr>
      </w:pPr>
      <w:r>
        <w:rPr>
          <w:rFonts w:ascii="Garamond" w:eastAsia="Garamond" w:hAnsi="Garamond" w:cs="Garamond"/>
          <w:i/>
          <w:color w:val="000000"/>
          <w:sz w:val="16"/>
          <w:szCs w:val="16"/>
        </w:rPr>
        <w:t xml:space="preserve">All items listed under the consent calendar are considered </w:t>
      </w:r>
      <w:proofErr w:type="gramStart"/>
      <w:r>
        <w:rPr>
          <w:rFonts w:ascii="Garamond" w:eastAsia="Garamond" w:hAnsi="Garamond" w:cs="Garamond"/>
          <w:i/>
          <w:color w:val="000000"/>
          <w:sz w:val="16"/>
          <w:szCs w:val="16"/>
        </w:rPr>
        <w:t>to be non</w:t>
      </w:r>
      <w:proofErr w:type="gramEnd"/>
      <w:r>
        <w:rPr>
          <w:rFonts w:ascii="Garamond" w:eastAsia="Garamond" w:hAnsi="Garamond" w:cs="Garamond"/>
          <w:i/>
          <w:color w:val="000000"/>
          <w:sz w:val="16"/>
          <w:szCs w:val="16"/>
        </w:rPr>
        <w:t xml:space="preserve">-controversial by the body and will be enacted by one motion without discussion unless a member of the body calls an item(s) for a separate vote. Items called into question from the body </w:t>
      </w:r>
      <w:proofErr w:type="gramStart"/>
      <w:r>
        <w:rPr>
          <w:rFonts w:ascii="Garamond" w:eastAsia="Garamond" w:hAnsi="Garamond" w:cs="Garamond"/>
          <w:i/>
          <w:color w:val="000000"/>
          <w:sz w:val="16"/>
          <w:szCs w:val="16"/>
        </w:rPr>
        <w:t>w</w:t>
      </w:r>
      <w:r>
        <w:rPr>
          <w:rFonts w:ascii="Garamond" w:eastAsia="Garamond" w:hAnsi="Garamond" w:cs="Garamond"/>
          <w:i/>
          <w:color w:val="000000"/>
          <w:sz w:val="16"/>
          <w:szCs w:val="16"/>
        </w:rPr>
        <w:t>ill be considered</w:t>
      </w:r>
      <w:proofErr w:type="gramEnd"/>
      <w:r>
        <w:rPr>
          <w:rFonts w:ascii="Garamond" w:eastAsia="Garamond" w:hAnsi="Garamond" w:cs="Garamond"/>
          <w:i/>
          <w:color w:val="000000"/>
          <w:sz w:val="16"/>
          <w:szCs w:val="16"/>
        </w:rPr>
        <w:t xml:space="preserve"> after the conclusion of new business.</w:t>
      </w:r>
    </w:p>
    <w:p w:rsidR="00444BEF" w:rsidRDefault="008F601E" w:rsidP="00444BEF">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color w:val="000000"/>
          <w:sz w:val="20"/>
          <w:szCs w:val="20"/>
        </w:rPr>
        <w:t xml:space="preserve">ACTION ITEM: Allocation for the expenditure </w:t>
      </w:r>
      <w:proofErr w:type="gramStart"/>
      <w:r>
        <w:rPr>
          <w:rFonts w:ascii="Garamond" w:eastAsia="Garamond" w:hAnsi="Garamond" w:cs="Garamond"/>
          <w:sz w:val="20"/>
          <w:szCs w:val="20"/>
        </w:rPr>
        <w:t>to not exceed</w:t>
      </w:r>
      <w:proofErr w:type="gramEnd"/>
      <w:r>
        <w:rPr>
          <w:rFonts w:ascii="Garamond" w:eastAsia="Garamond" w:hAnsi="Garamond" w:cs="Garamond"/>
          <w:sz w:val="20"/>
          <w:szCs w:val="20"/>
        </w:rPr>
        <w:t xml:space="preserve"> </w:t>
      </w:r>
      <w:r>
        <w:rPr>
          <w:rFonts w:ascii="Garamond" w:eastAsia="Garamond" w:hAnsi="Garamond" w:cs="Garamond"/>
          <w:color w:val="000000"/>
          <w:sz w:val="20"/>
          <w:szCs w:val="20"/>
        </w:rPr>
        <w:t>$</w:t>
      </w:r>
      <w:r w:rsidR="00444BEF">
        <w:rPr>
          <w:rFonts w:ascii="Garamond" w:eastAsia="Garamond" w:hAnsi="Garamond" w:cs="Garamond"/>
          <w:sz w:val="20"/>
          <w:szCs w:val="20"/>
        </w:rPr>
        <w:t>3</w:t>
      </w:r>
      <w:r>
        <w:rPr>
          <w:rFonts w:ascii="Garamond" w:eastAsia="Garamond" w:hAnsi="Garamond" w:cs="Garamond"/>
          <w:sz w:val="20"/>
          <w:szCs w:val="20"/>
        </w:rPr>
        <w:t>0</w:t>
      </w:r>
      <w:r>
        <w:rPr>
          <w:rFonts w:ascii="Garamond" w:eastAsia="Garamond" w:hAnsi="Garamond" w:cs="Garamond"/>
          <w:color w:val="000000"/>
          <w:sz w:val="20"/>
          <w:szCs w:val="20"/>
        </w:rPr>
        <w:t xml:space="preserve">0 from TA100-Student Life for </w:t>
      </w:r>
      <w:r w:rsidR="00444BEF">
        <w:rPr>
          <w:rFonts w:ascii="Garamond" w:eastAsia="Garamond" w:hAnsi="Garamond" w:cs="Garamond"/>
          <w:sz w:val="20"/>
          <w:szCs w:val="20"/>
        </w:rPr>
        <w:t>Valentine’s Day Programming.</w:t>
      </w:r>
    </w:p>
    <w:p w:rsidR="00444BEF" w:rsidRPr="00444BEF" w:rsidRDefault="00444BEF" w:rsidP="00444BEF">
      <w:pPr>
        <w:pBdr>
          <w:top w:val="nil"/>
          <w:left w:val="nil"/>
          <w:bottom w:val="nil"/>
          <w:right w:val="nil"/>
          <w:between w:val="nil"/>
        </w:pBdr>
        <w:spacing w:after="0" w:line="240" w:lineRule="auto"/>
        <w:rPr>
          <w:rFonts w:ascii="Garamond" w:eastAsia="Garamond" w:hAnsi="Garamond" w:cs="Garamond"/>
          <w:sz w:val="20"/>
          <w:szCs w:val="20"/>
        </w:rPr>
      </w:pPr>
    </w:p>
    <w:p w:rsidR="003477FA" w:rsidRDefault="008F601E">
      <w:pPr>
        <w:numPr>
          <w:ilvl w:val="0"/>
          <w:numId w:val="1"/>
        </w:numPr>
        <w:pBdr>
          <w:top w:val="nil"/>
          <w:left w:val="nil"/>
          <w:bottom w:val="nil"/>
          <w:right w:val="nil"/>
          <w:between w:val="nil"/>
        </w:pBdr>
        <w:spacing w:after="0" w:line="240" w:lineRule="auto"/>
        <w:ind w:left="360"/>
        <w:rPr>
          <w:rFonts w:ascii="Garamond" w:eastAsia="Garamond" w:hAnsi="Garamond" w:cs="Garamond"/>
          <w:b/>
          <w:smallCaps/>
          <w:color w:val="000000"/>
          <w:sz w:val="20"/>
          <w:szCs w:val="20"/>
        </w:rPr>
      </w:pPr>
      <w:r>
        <w:rPr>
          <w:rFonts w:ascii="Garamond" w:eastAsia="Garamond" w:hAnsi="Garamond" w:cs="Garamond"/>
          <w:b/>
          <w:smallCaps/>
          <w:color w:val="000000"/>
          <w:sz w:val="20"/>
          <w:szCs w:val="20"/>
        </w:rPr>
        <w:t>N</w:t>
      </w:r>
      <w:r>
        <w:rPr>
          <w:rFonts w:ascii="Garamond" w:eastAsia="Garamond" w:hAnsi="Garamond" w:cs="Garamond"/>
          <w:b/>
          <w:smallCaps/>
          <w:color w:val="000000"/>
          <w:sz w:val="20"/>
          <w:szCs w:val="20"/>
        </w:rPr>
        <w:t>EW BUSINESS</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smallCaps/>
          <w:color w:val="000000"/>
          <w:sz w:val="20"/>
          <w:szCs w:val="20"/>
        </w:rPr>
      </w:pPr>
      <w:r>
        <w:rPr>
          <w:rFonts w:ascii="Garamond" w:eastAsia="Garamond" w:hAnsi="Garamond" w:cs="Garamond"/>
          <w:sz w:val="20"/>
          <w:szCs w:val="20"/>
        </w:rPr>
        <w:t xml:space="preserve">ACTION CCA Grant Proposal: Jess Nieto Memorial Conference </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smallCaps/>
          <w:color w:val="000000"/>
          <w:sz w:val="20"/>
          <w:szCs w:val="20"/>
        </w:rPr>
      </w:pPr>
      <w:r>
        <w:rPr>
          <w:rFonts w:ascii="Garamond" w:eastAsia="Garamond" w:hAnsi="Garamond" w:cs="Garamond"/>
          <w:sz w:val="20"/>
          <w:szCs w:val="20"/>
        </w:rPr>
        <w:t>DISCUSSION: BCSGA Mural Project</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 xml:space="preserve">DISCUSSION: BC Blood Drive </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DISCUSSION: Pi Day</w:t>
      </w:r>
    </w:p>
    <w:p w:rsidR="003477FA" w:rsidRDefault="008F601E">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DISCUSSION: The Mentalist</w:t>
      </w:r>
    </w:p>
    <w:p w:rsidR="003477FA" w:rsidRDefault="00444BEF">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 xml:space="preserve">DISCUSSION: Drunk Driving Awareness - </w:t>
      </w:r>
      <w:bookmarkStart w:id="1" w:name="_GoBack"/>
      <w:bookmarkEnd w:id="1"/>
      <w:r w:rsidR="008F601E">
        <w:rPr>
          <w:rFonts w:ascii="Garamond" w:eastAsia="Garamond" w:hAnsi="Garamond" w:cs="Garamond"/>
          <w:sz w:val="20"/>
          <w:szCs w:val="20"/>
        </w:rPr>
        <w:t>St. Patrick's Day</w:t>
      </w:r>
    </w:p>
    <w:p w:rsidR="003477FA" w:rsidRDefault="003477FA">
      <w:pPr>
        <w:pBdr>
          <w:top w:val="nil"/>
          <w:left w:val="nil"/>
          <w:bottom w:val="nil"/>
          <w:right w:val="nil"/>
          <w:between w:val="nil"/>
        </w:pBdr>
        <w:spacing w:after="0" w:line="240" w:lineRule="auto"/>
        <w:ind w:left="1440"/>
        <w:rPr>
          <w:rFonts w:ascii="Garamond" w:eastAsia="Garamond" w:hAnsi="Garamond" w:cs="Garamond"/>
          <w:sz w:val="20"/>
          <w:szCs w:val="20"/>
        </w:rPr>
      </w:pPr>
    </w:p>
    <w:p w:rsidR="003477FA" w:rsidRDefault="008F601E">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Pr>
          <w:rFonts w:ascii="Garamond" w:eastAsia="Garamond" w:hAnsi="Garamond" w:cs="Garamond"/>
          <w:b/>
          <w:color w:val="000000"/>
          <w:sz w:val="20"/>
          <w:szCs w:val="20"/>
        </w:rPr>
        <w:t>ANNOUNCEMENTS</w:t>
      </w:r>
    </w:p>
    <w:p w:rsidR="003477FA" w:rsidRDefault="008F601E">
      <w:pPr>
        <w:pBdr>
          <w:top w:val="nil"/>
          <w:left w:val="nil"/>
          <w:bottom w:val="nil"/>
          <w:right w:val="nil"/>
          <w:between w:val="nil"/>
        </w:pBdr>
        <w:spacing w:after="0" w:line="240" w:lineRule="auto"/>
        <w:ind w:left="360"/>
        <w:rPr>
          <w:rFonts w:ascii="Garamond" w:eastAsia="Garamond" w:hAnsi="Garamond" w:cs="Garamond"/>
          <w:b/>
          <w:i/>
          <w:color w:val="000000"/>
          <w:sz w:val="16"/>
          <w:szCs w:val="16"/>
        </w:rPr>
      </w:pPr>
      <w:r>
        <w:rPr>
          <w:rFonts w:ascii="Garamond" w:eastAsia="Garamond" w:hAnsi="Garamond" w:cs="Garamond"/>
          <w:i/>
          <w:color w:val="000000"/>
          <w:sz w:val="16"/>
          <w:szCs w:val="16"/>
        </w:rPr>
        <w:t xml:space="preserve">The Chair shall recognize in turn BCSGA Officers requesting the floor for a period not to exceed one minute. </w:t>
      </w:r>
    </w:p>
    <w:p w:rsidR="003477FA" w:rsidRDefault="003477FA">
      <w:pPr>
        <w:pBdr>
          <w:top w:val="nil"/>
          <w:left w:val="nil"/>
          <w:bottom w:val="nil"/>
          <w:right w:val="nil"/>
          <w:between w:val="nil"/>
        </w:pBdr>
        <w:spacing w:after="0" w:line="240" w:lineRule="auto"/>
        <w:rPr>
          <w:rFonts w:ascii="Garamond" w:eastAsia="Garamond" w:hAnsi="Garamond" w:cs="Garamond"/>
          <w:b/>
          <w:color w:val="000000"/>
          <w:sz w:val="20"/>
          <w:szCs w:val="20"/>
        </w:rPr>
      </w:pPr>
    </w:p>
    <w:p w:rsidR="003477FA" w:rsidRDefault="008F601E">
      <w:pPr>
        <w:numPr>
          <w:ilvl w:val="0"/>
          <w:numId w:val="1"/>
        </w:numPr>
        <w:pBdr>
          <w:top w:val="nil"/>
          <w:left w:val="nil"/>
          <w:bottom w:val="nil"/>
          <w:right w:val="nil"/>
          <w:between w:val="nil"/>
        </w:pBdr>
        <w:spacing w:after="0" w:line="240" w:lineRule="auto"/>
        <w:ind w:left="360"/>
        <w:rPr>
          <w:rFonts w:ascii="Garamond" w:eastAsia="Garamond" w:hAnsi="Garamond" w:cs="Garamond"/>
          <w:color w:val="000000"/>
          <w:sz w:val="20"/>
          <w:szCs w:val="20"/>
        </w:rPr>
      </w:pPr>
      <w:r>
        <w:rPr>
          <w:rFonts w:ascii="Garamond" w:eastAsia="Garamond" w:hAnsi="Garamond" w:cs="Garamond"/>
          <w:b/>
          <w:smallCaps/>
          <w:color w:val="000000"/>
          <w:sz w:val="20"/>
          <w:szCs w:val="20"/>
        </w:rPr>
        <w:t>ADJOURNMENT</w:t>
      </w:r>
    </w:p>
    <w:sectPr w:rsidR="003477FA">
      <w:headerReference w:type="default" r:id="rId9"/>
      <w:footerReference w:type="default" r:id="rId10"/>
      <w:headerReference w:type="first" r:id="rId11"/>
      <w:footerReference w:type="first" r:id="rId12"/>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01E" w:rsidRDefault="008F601E">
      <w:pPr>
        <w:spacing w:after="0" w:line="240" w:lineRule="auto"/>
      </w:pPr>
      <w:r>
        <w:separator/>
      </w:r>
    </w:p>
  </w:endnote>
  <w:endnote w:type="continuationSeparator" w:id="0">
    <w:p w:rsidR="008F601E" w:rsidRDefault="008F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FA" w:rsidRDefault="003477FA">
    <w:pPr>
      <w:pBdr>
        <w:bottom w:val="single" w:sz="12" w:space="1" w:color="000000"/>
      </w:pBdr>
      <w:spacing w:after="0" w:line="240" w:lineRule="auto"/>
      <w:rPr>
        <w:rFonts w:ascii="Garamond" w:eastAsia="Garamond" w:hAnsi="Garamond" w:cs="Garamond"/>
        <w:sz w:val="20"/>
        <w:szCs w:val="20"/>
      </w:rPr>
    </w:pPr>
  </w:p>
  <w:p w:rsidR="003477FA" w:rsidRDefault="008F601E">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w:t>
    </w:r>
    <w:proofErr w:type="gramStart"/>
    <w:r>
      <w:rPr>
        <w:rFonts w:ascii="Garamond" w:eastAsia="Garamond" w:hAnsi="Garamond" w:cs="Garamond"/>
        <w:i/>
        <w:sz w:val="20"/>
        <w:szCs w:val="20"/>
      </w:rPr>
      <w:t>studentlife@bakersfieldcollege.edu  |</w:t>
    </w:r>
    <w:proofErr w:type="gramEnd"/>
    <w:r>
      <w:rPr>
        <w:rFonts w:ascii="Garamond" w:eastAsia="Garamond" w:hAnsi="Garamond" w:cs="Garamond"/>
        <w:i/>
        <w:sz w:val="20"/>
        <w:szCs w:val="20"/>
      </w:rPr>
      <w:t xml:space="preserve">  </w:t>
    </w:r>
    <w:hyperlink r:id="rId1">
      <w:r>
        <w:rPr>
          <w:rFonts w:ascii="Garamond" w:eastAsia="Garamond" w:hAnsi="Garamond" w:cs="Garamond"/>
          <w:i/>
          <w:color w:val="0000FF"/>
          <w:sz w:val="20"/>
          <w:szCs w:val="20"/>
          <w:u w:val="single"/>
        </w:rPr>
        <w:t>www.bakersfieldcollege.edu/bcsga</w:t>
      </w:r>
    </w:hyperlink>
  </w:p>
  <w:p w:rsidR="003477FA" w:rsidRDefault="003477FA">
    <w:pPr>
      <w:spacing w:after="0" w:line="240" w:lineRule="auto"/>
      <w:jc w:val="center"/>
      <w:rPr>
        <w:rFonts w:ascii="Garamond" w:eastAsia="Garamond" w:hAnsi="Garamond" w:cs="Garamond"/>
        <w:i/>
        <w:sz w:val="20"/>
        <w:szCs w:val="20"/>
      </w:rPr>
    </w:pPr>
  </w:p>
  <w:p w:rsidR="003477FA" w:rsidRDefault="003477FA">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FA" w:rsidRDefault="008F601E">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simplePos x="0" y="0"/>
          <wp:positionH relativeFrom="column">
            <wp:posOffset>78743</wp:posOffset>
          </wp:positionH>
          <wp:positionV relativeFrom="paragraph">
            <wp:posOffset>-16507</wp:posOffset>
          </wp:positionV>
          <wp:extent cx="277495" cy="122745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rsidR="003477FA" w:rsidRDefault="003477FA">
    <w:pPr>
      <w:spacing w:after="0" w:line="240" w:lineRule="auto"/>
      <w:rPr>
        <w:rFonts w:ascii="Garamond" w:eastAsia="Garamond" w:hAnsi="Garamond" w:cs="Garamond"/>
        <w:i/>
        <w:sz w:val="16"/>
        <w:szCs w:val="16"/>
      </w:rPr>
    </w:pPr>
  </w:p>
  <w:p w:rsidR="003477FA" w:rsidRDefault="003477FA">
    <w:pPr>
      <w:pBdr>
        <w:bottom w:val="single" w:sz="12" w:space="0" w:color="000000"/>
      </w:pBdr>
      <w:spacing w:after="0" w:line="240" w:lineRule="auto"/>
      <w:ind w:right="900"/>
      <w:rPr>
        <w:rFonts w:ascii="Garamond" w:eastAsia="Garamond" w:hAnsi="Garamond" w:cs="Garamond"/>
        <w:b/>
        <w:sz w:val="16"/>
        <w:szCs w:val="16"/>
      </w:rPr>
    </w:pPr>
  </w:p>
  <w:p w:rsidR="003477FA" w:rsidRDefault="008F601E">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w:t>
      </w:r>
      <w:r>
        <w:rPr>
          <w:rFonts w:ascii="Garamond" w:eastAsia="Garamond" w:hAnsi="Garamond" w:cs="Garamond"/>
          <w:i/>
          <w:color w:val="0000FF"/>
          <w:sz w:val="16"/>
          <w:szCs w:val="16"/>
          <w:u w:val="single"/>
        </w:rPr>
        <w:t>ersfieldcollege.edu/bcsga</w:t>
      </w:r>
    </w:hyperlink>
    <w:r>
      <w:rPr>
        <w:rFonts w:ascii="Garamond" w:eastAsia="Garamond" w:hAnsi="Garamond" w:cs="Garamond"/>
        <w:i/>
        <w:sz w:val="16"/>
        <w:szCs w:val="16"/>
      </w:rPr>
      <w:t>. Action items may be taken out of the order to be presented at the discretion of the Chair. BCSGA supports providing equal access to all programs for people with disabilities. Reasonable efforts will be made to provide accommodati</w:t>
    </w:r>
    <w:r>
      <w:rPr>
        <w:rFonts w:ascii="Garamond" w:eastAsia="Garamond" w:hAnsi="Garamond" w:cs="Garamond"/>
        <w:i/>
        <w:sz w:val="16"/>
        <w:szCs w:val="16"/>
      </w:rPr>
      <w:t xml:space="preserve">ons to people with disabilities attending the meeting. </w:t>
    </w:r>
  </w:p>
  <w:p w:rsidR="003477FA" w:rsidRDefault="003477FA">
    <w:pPr>
      <w:spacing w:after="0" w:line="240" w:lineRule="auto"/>
      <w:ind w:right="1440"/>
      <w:rPr>
        <w:rFonts w:ascii="Garamond" w:eastAsia="Garamond" w:hAnsi="Garamond" w:cs="Garamond"/>
        <w:i/>
        <w:sz w:val="16"/>
        <w:szCs w:val="16"/>
      </w:rPr>
    </w:pPr>
  </w:p>
  <w:p w:rsidR="003477FA" w:rsidRDefault="008F601E">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rsidR="003477FA" w:rsidRDefault="003477FA">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01E" w:rsidRDefault="008F601E">
      <w:pPr>
        <w:spacing w:after="0" w:line="240" w:lineRule="auto"/>
      </w:pPr>
      <w:r>
        <w:separator/>
      </w:r>
    </w:p>
  </w:footnote>
  <w:footnote w:type="continuationSeparator" w:id="0">
    <w:p w:rsidR="008F601E" w:rsidRDefault="008F6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FA" w:rsidRDefault="003477FA">
    <w:pPr>
      <w:widowControl w:val="0"/>
      <w:pBdr>
        <w:top w:val="nil"/>
        <w:left w:val="nil"/>
        <w:bottom w:val="nil"/>
        <w:right w:val="nil"/>
        <w:between w:val="nil"/>
      </w:pBdr>
      <w:spacing w:after="0"/>
      <w:rPr>
        <w:rFonts w:ascii="Garamond" w:eastAsia="Garamond" w:hAnsi="Garamond" w:cs="Garamond"/>
        <w:color w:val="000000"/>
      </w:rPr>
    </w:pPr>
  </w:p>
  <w:tbl>
    <w:tblPr>
      <w:tblStyle w:val="a4"/>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3477FA">
      <w:tc>
        <w:tcPr>
          <w:tcW w:w="0" w:type="auto"/>
        </w:tcPr>
        <w:p w:rsidR="003477FA" w:rsidRDefault="008F601E">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rsidR="003477FA" w:rsidRDefault="008F601E">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Friday, October 8, 2021</w:t>
          </w:r>
        </w:p>
      </w:tc>
      <w:tc>
        <w:tcPr>
          <w:tcW w:w="0" w:type="auto"/>
        </w:tcPr>
        <w:p w:rsidR="003477FA" w:rsidRDefault="008F601E">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end"/>
          </w:r>
        </w:p>
      </w:tc>
    </w:tr>
  </w:tbl>
  <w:p w:rsidR="003477FA" w:rsidRDefault="003477FA">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rsidR="003477FA" w:rsidRDefault="003477FA">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rsidR="003477FA" w:rsidRDefault="003477F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FA" w:rsidRDefault="008F601E">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rsidR="003477FA" w:rsidRDefault="008F601E">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rsidR="003477FA" w:rsidRDefault="003477FA">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4399"/>
    <w:multiLevelType w:val="multilevel"/>
    <w:tmpl w:val="FF947D16"/>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FA"/>
    <w:rsid w:val="003477FA"/>
    <w:rsid w:val="00444BEF"/>
    <w:rsid w:val="008F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E808"/>
  <w15:docId w15:val="{8D23416B-11DC-40B9-8C1D-70D6A5F7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semiHidden/>
    <w:unhideWhenUsed/>
    <w:rsid w:val="00782AB0"/>
    <w:pPr>
      <w:spacing w:before="100" w:beforeAutospacing="1" w:after="100" w:afterAutospacing="1" w:line="240" w:lineRule="auto"/>
    </w:pPr>
    <w:rPr>
      <w:rFonts w:ascii="Times New Roman" w:eastAsia="Times New Roman" w:hAnsi="Times New Roman"/>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yr9u0R1YfCn4MGK5ZANQspHvbw==">AMUW2mU7BOCXSNExD0ks2Y1UaB2k2fO8iMfHDVG+RdIlOXxwGK9Eqzd2y10UZ37RV2R3Ib6fAWZiwqXPgbRjnVeMGm7UaPsuv0xi6qN/6u2XFJZge+AuOLEqhf4XOz/Tg34jhEiwsVbT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2043</Characters>
  <Application>Microsoft Office Word</Application>
  <DocSecurity>0</DocSecurity>
  <Lines>17</Lines>
  <Paragraphs>4</Paragraphs>
  <ScaleCrop>false</ScaleCrop>
  <Company>Bakersfield College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Leonardo Ayala</cp:lastModifiedBy>
  <cp:revision>2</cp:revision>
  <dcterms:created xsi:type="dcterms:W3CDTF">2021-10-05T13:53:00Z</dcterms:created>
  <dcterms:modified xsi:type="dcterms:W3CDTF">2022-02-22T18:47:00Z</dcterms:modified>
</cp:coreProperties>
</file>