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14, July, 2021</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w:t>
            </w:r>
            <w:r w:rsidDel="00000000" w:rsidR="00000000" w:rsidRPr="00000000">
              <w:rPr>
                <w:rFonts w:ascii="Garamond" w:cs="Garamond" w:eastAsia="Garamond" w:hAnsi="Garamond"/>
                <w:b w:val="1"/>
                <w:sz w:val="20"/>
                <w:szCs w:val="20"/>
                <w:rtl w:val="0"/>
              </w:rPr>
              <w:t xml:space="preserve">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93337827995</w:t>
            </w:r>
          </w:p>
        </w:tc>
      </w:tr>
      <w:tr>
        <w:trPr>
          <w:trHeight w:val="210" w:hRule="atLeast"/>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smallCaps w:val="0"/>
        </w:rPr>
      </w:pPr>
      <w:r w:rsidDel="00000000" w:rsidR="00000000" w:rsidRPr="00000000">
        <w:rPr>
          <w:rtl w:val="0"/>
        </w:rPr>
        <w:t xml:space="preserve">CALL MEETING TO ORDER</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D">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sz w:val="20"/>
          <w:szCs w:val="20"/>
          <w:shd w:fill="auto" w:val="clear"/>
          <w:vertAlign w:val="baseline"/>
        </w:rPr>
      </w:pPr>
      <w:r w:rsidDel="00000000" w:rsidR="00000000" w:rsidRPr="00000000">
        <w:rPr>
          <w:rFonts w:ascii="Garamond" w:cs="Garamond" w:eastAsia="Garamond" w:hAnsi="Garamond"/>
          <w:b w:val="1"/>
          <w:i w:val="0"/>
          <w:smallCaps w:val="1"/>
          <w:strike w:val="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sz w:val="16"/>
          <w:szCs w:val="16"/>
          <w:u w:val="none"/>
          <w:shd w:fill="auto" w:val="clear"/>
          <w:vertAlign w:val="baseline"/>
        </w:rPr>
      </w:pPr>
      <w:r w:rsidDel="00000000" w:rsidR="00000000" w:rsidRPr="00000000">
        <w:rPr>
          <w:rFonts w:ascii="Garamond" w:cs="Garamond" w:eastAsia="Garamond" w:hAnsi="Garamond"/>
          <w:b w:val="0"/>
          <w:i w:val="1"/>
          <w:smallCaps w:val="0"/>
          <w:strike w:val="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sz w:val="20"/>
          <w:szCs w:val="20"/>
          <w:shd w:fill="auto" w:val="clear"/>
          <w:vertAlign w:val="baseline"/>
        </w:rPr>
      </w:pPr>
      <w:r w:rsidDel="00000000" w:rsidR="00000000" w:rsidRPr="00000000">
        <w:rPr>
          <w:rFonts w:ascii="Garamond" w:cs="Garamond" w:eastAsia="Garamond" w:hAnsi="Garamond"/>
          <w:b w:val="1"/>
          <w:i w:val="0"/>
          <w:smallCaps w:val="0"/>
          <w:strike w:val="0"/>
          <w:sz w:val="20"/>
          <w:szCs w:val="20"/>
          <w:u w:val="none"/>
          <w:shd w:fill="auto" w:val="clear"/>
          <w:vertAlign w:val="baseline"/>
          <w:rtl w:val="0"/>
        </w:rPr>
        <w:t xml:space="preserve">REPORTS OF THE ASSOCIATION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sz w:val="20"/>
          <w:szCs w:val="20"/>
          <w:u w:val="none"/>
          <w:shd w:fill="auto" w:val="clear"/>
          <w:vertAlign w:val="baseline"/>
        </w:rPr>
      </w:pPr>
      <w:r w:rsidDel="00000000" w:rsidR="00000000" w:rsidRPr="00000000">
        <w:rPr>
          <w:rFonts w:ascii="Garamond" w:cs="Garamond" w:eastAsia="Garamond" w:hAnsi="Garamond"/>
          <w:b w:val="0"/>
          <w:i w:val="1"/>
          <w:smallCaps w:val="0"/>
          <w:strike w:val="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4">
      <w:pPr>
        <w:pStyle w:val="Heading2"/>
        <w:keepNext w:val="0"/>
        <w:keepLines w:val="0"/>
        <w:widowControl w:val="0"/>
        <w:numPr>
          <w:ilvl w:val="1"/>
          <w:numId w:val="1"/>
        </w:numPr>
        <w:tabs>
          <w:tab w:val="left" w:pos="1600"/>
          <w:tab w:val="left" w:pos="1601"/>
        </w:tabs>
        <w:spacing w:after="0" w:before="0" w:line="224" w:lineRule="auto"/>
        <w:ind w:left="1440" w:hanging="360"/>
        <w:rPr>
          <w:rFonts w:ascii="Garamond" w:cs="Garamond" w:eastAsia="Garamond" w:hAnsi="Garamond"/>
          <w:sz w:val="20"/>
          <w:szCs w:val="20"/>
        </w:rPr>
      </w:pPr>
      <w:bookmarkStart w:colFirst="0" w:colLast="0" w:name="_heading=h.9qzrhawwtgwe" w:id="0"/>
      <w:bookmarkEnd w:id="0"/>
      <w:r w:rsidDel="00000000" w:rsidR="00000000" w:rsidRPr="00000000">
        <w:rPr>
          <w:rFonts w:ascii="Garamond" w:cs="Garamond" w:eastAsia="Garamond" w:hAnsi="Garamond"/>
          <w:b w:val="0"/>
          <w:sz w:val="20"/>
          <w:szCs w:val="20"/>
          <w:rtl w:val="0"/>
        </w:rPr>
        <w:t xml:space="preserve">President</w:t>
      </w:r>
      <w:r w:rsidDel="00000000" w:rsidR="00000000" w:rsidRPr="00000000">
        <w:rPr>
          <w:rFonts w:ascii="Garamond" w:cs="Garamond" w:eastAsia="Garamond" w:hAnsi="Garamond"/>
          <w:b w:val="0"/>
          <w:sz w:val="20"/>
          <w:szCs w:val="20"/>
          <w:rtl w:val="0"/>
        </w:rPr>
        <w:t xml:space="preserve">, </w:t>
      </w:r>
      <w:r w:rsidDel="00000000" w:rsidR="00000000" w:rsidRPr="00000000">
        <w:rPr>
          <w:rFonts w:ascii="Garamond" w:cs="Garamond" w:eastAsia="Garamond" w:hAnsi="Garamond"/>
          <w:b w:val="0"/>
          <w:i w:val="1"/>
          <w:sz w:val="20"/>
          <w:szCs w:val="20"/>
          <w:rtl w:val="0"/>
        </w:rPr>
        <w:t xml:space="preserve">Edith Mata</w:t>
      </w:r>
      <w:r w:rsidDel="00000000" w:rsidR="00000000" w:rsidRPr="00000000">
        <w:rPr>
          <w:rtl w:val="0"/>
        </w:rPr>
      </w:r>
    </w:p>
    <w:p w:rsidR="00000000" w:rsidDel="00000000" w:rsidP="00000000" w:rsidRDefault="00000000" w:rsidRPr="00000000" w14:paraId="00000015">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Director of Legislative Affairs </w:t>
      </w:r>
      <w:r w:rsidDel="00000000" w:rsidR="00000000" w:rsidRPr="00000000">
        <w:rPr>
          <w:rFonts w:ascii="Garamond" w:cs="Garamond" w:eastAsia="Garamond" w:hAnsi="Garamond"/>
          <w:i w:val="1"/>
          <w:sz w:val="20"/>
          <w:szCs w:val="20"/>
          <w:rtl w:val="0"/>
        </w:rPr>
        <w:t xml:space="preserve">Galo Jimenez</w:t>
      </w:r>
      <w:r w:rsidDel="00000000" w:rsidR="00000000" w:rsidRPr="00000000">
        <w:rPr>
          <w:rtl w:val="0"/>
        </w:rPr>
      </w:r>
    </w:p>
    <w:p w:rsidR="00000000" w:rsidDel="00000000" w:rsidP="00000000" w:rsidRDefault="00000000" w:rsidRPr="00000000" w14:paraId="00000016">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Director of Student Organizations, </w:t>
      </w:r>
      <w:r w:rsidDel="00000000" w:rsidR="00000000" w:rsidRPr="00000000">
        <w:rPr>
          <w:rFonts w:ascii="Garamond" w:cs="Garamond" w:eastAsia="Garamond" w:hAnsi="Garamond"/>
          <w:i w:val="1"/>
          <w:sz w:val="20"/>
          <w:szCs w:val="20"/>
          <w:rtl w:val="0"/>
        </w:rPr>
        <w:t xml:space="preserve">Danny Escobar </w:t>
      </w:r>
      <w:r w:rsidDel="00000000" w:rsidR="00000000" w:rsidRPr="00000000">
        <w:rPr>
          <w:rtl w:val="0"/>
        </w:rPr>
      </w:r>
    </w:p>
    <w:p w:rsidR="00000000" w:rsidDel="00000000" w:rsidP="00000000" w:rsidRDefault="00000000" w:rsidRPr="00000000" w14:paraId="00000017">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Director of Finance, </w:t>
      </w:r>
      <w:r w:rsidDel="00000000" w:rsidR="00000000" w:rsidRPr="00000000">
        <w:rPr>
          <w:rFonts w:ascii="Garamond" w:cs="Garamond" w:eastAsia="Garamond" w:hAnsi="Garamond"/>
          <w:i w:val="1"/>
          <w:sz w:val="20"/>
          <w:szCs w:val="20"/>
          <w:rtl w:val="0"/>
        </w:rPr>
        <w:t xml:space="preserve">Juan Sanchez</w:t>
      </w:r>
      <w:r w:rsidDel="00000000" w:rsidR="00000000" w:rsidRPr="00000000">
        <w:rPr>
          <w:rtl w:val="0"/>
        </w:rPr>
      </w:r>
    </w:p>
    <w:p w:rsidR="00000000" w:rsidDel="00000000" w:rsidP="00000000" w:rsidRDefault="00000000" w:rsidRPr="00000000" w14:paraId="00000018">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Director of Student Activities, </w:t>
      </w:r>
      <w:r w:rsidDel="00000000" w:rsidR="00000000" w:rsidRPr="00000000">
        <w:rPr>
          <w:rFonts w:ascii="Garamond" w:cs="Garamond" w:eastAsia="Garamond" w:hAnsi="Garamond"/>
          <w:i w:val="1"/>
          <w:sz w:val="20"/>
          <w:szCs w:val="20"/>
          <w:rtl w:val="0"/>
        </w:rPr>
        <w:t xml:space="preserve">Jonathan Bong</w:t>
      </w:r>
      <w:r w:rsidDel="00000000" w:rsidR="00000000" w:rsidRPr="00000000">
        <w:rPr>
          <w:rtl w:val="0"/>
        </w:rPr>
      </w:r>
    </w:p>
    <w:p w:rsidR="00000000" w:rsidDel="00000000" w:rsidP="00000000" w:rsidRDefault="00000000" w:rsidRPr="00000000" w14:paraId="00000019">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Director of Public Relations, </w:t>
      </w:r>
      <w:r w:rsidDel="00000000" w:rsidR="00000000" w:rsidRPr="00000000">
        <w:rPr>
          <w:rFonts w:ascii="Garamond" w:cs="Garamond" w:eastAsia="Garamond" w:hAnsi="Garamond"/>
          <w:i w:val="1"/>
          <w:sz w:val="20"/>
          <w:szCs w:val="20"/>
          <w:rtl w:val="0"/>
        </w:rPr>
        <w:t xml:space="preserve">Hugo Maldonado</w:t>
      </w:r>
      <w:r w:rsidDel="00000000" w:rsidR="00000000" w:rsidRPr="00000000">
        <w:rPr>
          <w:rtl w:val="0"/>
        </w:rPr>
      </w:r>
    </w:p>
    <w:p w:rsidR="00000000" w:rsidDel="00000000" w:rsidP="00000000" w:rsidRDefault="00000000" w:rsidRPr="00000000" w14:paraId="0000001A">
      <w:pPr>
        <w:widowControl w:val="0"/>
        <w:numPr>
          <w:ilvl w:val="1"/>
          <w:numId w:val="1"/>
        </w:numPr>
        <w:tabs>
          <w:tab w:val="left" w:pos="1600"/>
          <w:tab w:val="left" w:pos="1601"/>
        </w:tabs>
        <w:spacing w:after="0" w:line="225" w:lineRule="auto"/>
        <w:ind w:left="1440" w:hanging="360"/>
        <w:rPr>
          <w:rFonts w:ascii="Garamond" w:cs="Garamond" w:eastAsia="Garamond" w:hAnsi="Garamond"/>
          <w:b w:val="0"/>
          <w:sz w:val="20"/>
          <w:szCs w:val="20"/>
        </w:rPr>
      </w:pPr>
      <w:r w:rsidDel="00000000" w:rsidR="00000000" w:rsidRPr="00000000">
        <w:rPr>
          <w:rFonts w:ascii="Garamond" w:cs="Garamond" w:eastAsia="Garamond" w:hAnsi="Garamond"/>
          <w:sz w:val="20"/>
          <w:szCs w:val="20"/>
          <w:rtl w:val="0"/>
        </w:rPr>
        <w:t xml:space="preserve">Manager of Student Activities, </w:t>
      </w:r>
      <w:r w:rsidDel="00000000" w:rsidR="00000000" w:rsidRPr="00000000">
        <w:rPr>
          <w:rFonts w:ascii="Garamond" w:cs="Garamond" w:eastAsia="Garamond" w:hAnsi="Garamond"/>
          <w:i w:val="1"/>
          <w:sz w:val="20"/>
          <w:szCs w:val="20"/>
          <w:rtl w:val="0"/>
        </w:rPr>
        <w:t xml:space="preserve">Fernando Gurrolla</w:t>
      </w:r>
      <w:r w:rsidDel="00000000" w:rsidR="00000000" w:rsidRPr="00000000">
        <w:rPr>
          <w:rtl w:val="0"/>
        </w:rPr>
      </w:r>
    </w:p>
    <w:p w:rsidR="00000000" w:rsidDel="00000000" w:rsidP="00000000" w:rsidRDefault="00000000" w:rsidRPr="00000000" w14:paraId="0000001B">
      <w:pPr>
        <w:widowControl w:val="0"/>
        <w:numPr>
          <w:ilvl w:val="1"/>
          <w:numId w:val="1"/>
        </w:numPr>
        <w:spacing w:after="0" w:line="225" w:lineRule="auto"/>
        <w:ind w:left="1440" w:hanging="360"/>
        <w:rPr>
          <w:rFonts w:ascii="Garamond" w:cs="Garamond" w:eastAsia="Garamond" w:hAnsi="Garamond"/>
          <w:b w:val="0"/>
          <w:sz w:val="20"/>
          <w:szCs w:val="20"/>
        </w:rPr>
      </w:pPr>
      <w:sdt>
        <w:sdtPr>
          <w:tag w:val="goog_rdk_0"/>
        </w:sdtPr>
        <w:sdtContent>
          <w:r w:rsidDel="00000000" w:rsidR="00000000" w:rsidRPr="00000000">
            <w:rPr>
              <w:rFonts w:ascii="Gungsuh" w:cs="Gungsuh" w:eastAsia="Gungsuh" w:hAnsi="Gungsuh"/>
              <w:sz w:val="20"/>
              <w:szCs w:val="20"/>
              <w:rtl w:val="0"/>
            </w:rPr>
            <w:t xml:space="preserve">BCSGA Advisor (∞ mins), </w:t>
          </w:r>
        </w:sdtContent>
      </w:sdt>
      <w:r w:rsidDel="00000000" w:rsidR="00000000" w:rsidRPr="00000000">
        <w:rPr>
          <w:rFonts w:ascii="Garamond" w:cs="Garamond" w:eastAsia="Garamond" w:hAnsi="Garamond"/>
          <w:i w:val="1"/>
          <w:sz w:val="20"/>
          <w:szCs w:val="20"/>
          <w:rtl w:val="0"/>
        </w:rPr>
        <w:t xml:space="preserve">Dr.Damania</w:t>
      </w:r>
      <w:r w:rsidDel="00000000" w:rsidR="00000000" w:rsidRPr="00000000">
        <w:rPr>
          <w:rFonts w:ascii="Garamond" w:cs="Garamond" w:eastAsia="Garamond" w:hAnsi="Garamond"/>
          <w:sz w:val="20"/>
          <w:szCs w:val="20"/>
          <w:rtl w:val="0"/>
        </w:rPr>
        <w:t xml:space="preserve"> and </w:t>
      </w:r>
      <w:r w:rsidDel="00000000" w:rsidR="00000000" w:rsidRPr="00000000">
        <w:rPr>
          <w:rFonts w:ascii="Garamond" w:cs="Garamond" w:eastAsia="Garamond" w:hAnsi="Garamond"/>
          <w:i w:val="1"/>
          <w:sz w:val="20"/>
          <w:szCs w:val="20"/>
          <w:rtl w:val="0"/>
        </w:rPr>
        <w:t xml:space="preserve">Mr. Ayala</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sz w:val="20"/>
          <w:szCs w:val="20"/>
          <w:shd w:fill="auto" w:val="clear"/>
          <w:vertAlign w:val="baseline"/>
        </w:rPr>
      </w:pPr>
      <w:r w:rsidDel="00000000" w:rsidR="00000000" w:rsidRPr="00000000">
        <w:rPr>
          <w:rFonts w:ascii="Garamond" w:cs="Garamond" w:eastAsia="Garamond" w:hAnsi="Garamond"/>
          <w:b w:val="1"/>
          <w:i w:val="0"/>
          <w:smallCaps w:val="1"/>
          <w:strike w:val="0"/>
          <w:sz w:val="20"/>
          <w:szCs w:val="20"/>
          <w:u w:val="none"/>
          <w:shd w:fill="auto" w:val="clear"/>
          <w:vertAlign w:val="baseline"/>
          <w:rtl w:val="0"/>
        </w:rPr>
        <w:t xml:space="preserve">NEW BUSINESS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sz w:val="20"/>
          <w:szCs w:val="20"/>
          <w:u w:val="none"/>
          <w:shd w:fill="auto" w:val="clear"/>
          <w:vertAlign w:val="baseline"/>
        </w:rPr>
      </w:pPr>
      <w:r w:rsidDel="00000000" w:rsidR="00000000" w:rsidRPr="00000000">
        <w:rPr>
          <w:rFonts w:ascii="Garamond" w:cs="Garamond" w:eastAsia="Garamond" w:hAnsi="Garamond"/>
          <w:b w:val="0"/>
          <w:i w:val="1"/>
          <w:smallCaps w:val="0"/>
          <w:strike w:val="0"/>
          <w:sz w:val="16"/>
          <w:szCs w:val="16"/>
          <w:u w:val="none"/>
          <w:shd w:fill="auto" w:val="clear"/>
          <w:vertAlign w:val="baseline"/>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1F">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Summer Department Projects and tasks to be completed for summer to prep for Fall semester begins </w:t>
      </w:r>
    </w:p>
    <w:p w:rsidR="00000000" w:rsidDel="00000000" w:rsidP="00000000" w:rsidRDefault="00000000" w:rsidRPr="00000000" w14:paraId="00000020">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Creating the topics and agenda items for the KCCD SGA retreat on August 19th </w:t>
      </w:r>
    </w:p>
    <w:p w:rsidR="00000000" w:rsidDel="00000000" w:rsidP="00000000" w:rsidRDefault="00000000" w:rsidRPr="00000000" w14:paraId="00000021">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 BCSGA Recruitment</w:t>
      </w:r>
    </w:p>
    <w:p w:rsidR="00000000" w:rsidDel="00000000" w:rsidP="00000000" w:rsidRDefault="00000000" w:rsidRPr="00000000" w14:paraId="0000002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 Fall Semester Preparation and events for students engagement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Discussion of the implementation of the BCSGA Mural Project for the campus community to engage</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 the allocation of funds for BCSGA Mural Project </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Discuss where on campus should BCSGA Mural be painted </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Review of the COBRA for each department and implementation of department directives.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0" w:right="0" w:firstLine="0"/>
        <w:jc w:val="left"/>
        <w:rPr>
          <w:rFonts w:ascii="Garamond" w:cs="Garamond" w:eastAsia="Garamond" w:hAnsi="Garamond"/>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sz w:val="20"/>
          <w:szCs w:val="20"/>
          <w:shd w:fill="auto" w:val="clear"/>
          <w:vertAlign w:val="baseline"/>
        </w:rPr>
      </w:pPr>
      <w:r w:rsidDel="00000000" w:rsidR="00000000" w:rsidRPr="00000000">
        <w:rPr>
          <w:rFonts w:ascii="Garamond" w:cs="Garamond" w:eastAsia="Garamond" w:hAnsi="Garamond"/>
          <w:b w:val="1"/>
          <w:i w:val="0"/>
          <w:smallCaps w:val="0"/>
          <w:strike w:val="0"/>
          <w:sz w:val="20"/>
          <w:szCs w:val="20"/>
          <w:u w:val="none"/>
          <w:shd w:fill="auto" w:val="clear"/>
          <w:vertAlign w:val="baseline"/>
          <w:rtl w:val="0"/>
        </w:rPr>
        <w:t xml:space="preserve">ANNOUNCEMENTS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1"/>
          <w:smallCaps w:val="0"/>
          <w:strike w:val="0"/>
          <w:sz w:val="16"/>
          <w:szCs w:val="16"/>
          <w:u w:val="none"/>
          <w:shd w:fill="auto" w:val="clear"/>
          <w:vertAlign w:val="baseline"/>
        </w:rPr>
      </w:pPr>
      <w:r w:rsidDel="00000000" w:rsidR="00000000" w:rsidRPr="00000000">
        <w:rPr>
          <w:rFonts w:ascii="Garamond" w:cs="Garamond" w:eastAsia="Garamond" w:hAnsi="Garamond"/>
          <w:b w:val="0"/>
          <w:i w:val="1"/>
          <w:smallCaps w:val="0"/>
          <w:strike w:val="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sz w:val="20"/>
          <w:szCs w:val="20"/>
          <w:shd w:fill="auto" w:val="clear"/>
          <w:vertAlign w:val="baseline"/>
        </w:rPr>
      </w:pPr>
      <w:r w:rsidDel="00000000" w:rsidR="00000000" w:rsidRPr="00000000">
        <w:rPr>
          <w:rFonts w:ascii="Garamond" w:cs="Garamond" w:eastAsia="Garamond" w:hAnsi="Garamond"/>
          <w:b w:val="1"/>
          <w:i w:val="0"/>
          <w:smallCaps w:val="1"/>
          <w:strike w:val="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2C">
      <w:pPr>
        <w:tabs>
          <w:tab w:val="left" w:pos="3862"/>
        </w:tabs>
        <w:spacing w:after="0" w:line="240" w:lineRule="auto"/>
        <w:rPr>
          <w:rFonts w:ascii="Garamond" w:cs="Garamond" w:eastAsia="Garamond" w:hAnsi="Garamond"/>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38">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9">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3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3B">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3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3D">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F">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0">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2E">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 of the Bakersfield College Student Government Association Agenda</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sz w:val="16"/>
              <w:szCs w:val="16"/>
              <w:u w:val="none"/>
              <w:shd w:fill="auto" w:val="clear"/>
              <w:vertAlign w:val="baseline"/>
            </w:rPr>
          </w:pPr>
          <w:r w:rsidDel="00000000" w:rsidR="00000000" w:rsidRPr="00000000">
            <w:rPr>
              <w:rFonts w:ascii="Garamond" w:cs="Garamond" w:eastAsia="Garamond" w:hAnsi="Garamond"/>
              <w:b w:val="0"/>
              <w:i w:val="0"/>
              <w:smallCaps w:val="0"/>
              <w:strike w:val="0"/>
              <w:sz w:val="16"/>
              <w:szCs w:val="16"/>
              <w:u w:val="none"/>
              <w:shd w:fill="auto" w:val="clear"/>
              <w:vertAlign w:val="baseline"/>
              <w:rtl w:val="0"/>
            </w:rPr>
            <w:t xml:space="preserve">14,</w:t>
          </w:r>
          <w:r w:rsidDel="00000000" w:rsidR="00000000" w:rsidRPr="00000000">
            <w:rPr>
              <w:rFonts w:ascii="Garamond" w:cs="Garamond" w:eastAsia="Garamond" w:hAnsi="Garamond"/>
              <w:sz w:val="16"/>
              <w:szCs w:val="16"/>
              <w:rtl w:val="0"/>
            </w:rPr>
            <w:t xml:space="preserve"> June,2021</w:t>
          </w: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5SCA/KhphrOu2WsjWjreLVo5w==">AMUW2mXYcAp/sZfn1vF+MFwz2bE4bw6Ok3HrXVikLSYjaOsECPWFStlc2pZe/k00HpvKAx1XP+q1mzfNpu7e9z+R07CoRSvq8feK1H20cQWMnHDqy3WJNsRW4oSTotfB37QPpGhpWQ9+0qlQ0iFN/uKxsQCVYN7sHva2hnWQDLVIsDLybTH6yB0=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