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du wp14">
  <w:body>
    <w:p w:rsidR="00230E34" w:rsidRDefault="00230E34" w14:paraId="053EE49E" w14:textId="77777777">
      <w:pPr>
        <w:rPr>
          <w:sz w:val="22"/>
          <w:szCs w:val="22"/>
        </w:rPr>
      </w:pPr>
    </w:p>
    <w:tbl>
      <w:tblPr>
        <w:tblStyle w:val="a"/>
        <w:tblW w:w="9360" w:type="dxa"/>
        <w:tblInd w:w="-108" w:type="dxa"/>
        <w:tblBorders>
          <w:top w:val="nil"/>
          <w:left w:val="nil"/>
          <w:bottom w:val="nil"/>
          <w:right w:val="nil"/>
          <w:insideH w:val="nil"/>
          <w:insideV w:val="nil"/>
        </w:tblBorders>
        <w:tblLayout w:type="fixed"/>
        <w:tblLook w:val="0400" w:firstRow="0" w:lastRow="0" w:firstColumn="0" w:lastColumn="0" w:noHBand="0" w:noVBand="1"/>
      </w:tblPr>
      <w:tblGrid>
        <w:gridCol w:w="1815"/>
        <w:gridCol w:w="7545"/>
      </w:tblGrid>
      <w:tr w:rsidR="00230E34" w14:paraId="2C80ABA5" w14:textId="77777777">
        <w:tc>
          <w:tcPr>
            <w:tcW w:w="1815" w:type="dxa"/>
          </w:tcPr>
          <w:p w:rsidR="00230E34" w:rsidRDefault="00F865DB" w14:paraId="58D52BE2" w14:textId="77777777">
            <w:pPr>
              <w:pBdr>
                <w:top w:val="nil"/>
                <w:left w:val="nil"/>
                <w:bottom w:val="nil"/>
                <w:right w:val="nil"/>
                <w:between w:val="nil"/>
              </w:pBdr>
              <w:rPr>
                <w:rFonts w:ascii="Arial" w:hAnsi="Arial" w:eastAsia="Arial" w:cs="Arial"/>
                <w:color w:val="000000"/>
                <w:sz w:val="20"/>
                <w:szCs w:val="20"/>
              </w:rPr>
            </w:pPr>
            <w:bookmarkStart w:name="bookmark=id.gjdgxs" w:colFirst="0" w:colLast="0" w:id="0"/>
            <w:bookmarkEnd w:id="0"/>
            <w:r>
              <w:rPr>
                <w:rFonts w:ascii="Arial" w:hAnsi="Arial" w:eastAsia="Arial" w:cs="Arial"/>
                <w:noProof/>
                <w:color w:val="000000"/>
                <w:sz w:val="20"/>
                <w:szCs w:val="20"/>
              </w:rPr>
              <w:drawing>
                <wp:inline distT="0" distB="0" distL="0" distR="0" wp14:anchorId="0AA5F8E3" wp14:editId="1C49D2F1">
                  <wp:extent cx="959526" cy="1045029"/>
                  <wp:effectExtent l="0" t="0" r="0" b="0"/>
                  <wp:docPr id="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srcRect/>
                          <a:stretch>
                            <a:fillRect/>
                          </a:stretch>
                        </pic:blipFill>
                        <pic:spPr>
                          <a:xfrm>
                            <a:off x="0" y="0"/>
                            <a:ext cx="959526" cy="1045029"/>
                          </a:xfrm>
                          <a:prstGeom prst="rect">
                            <a:avLst/>
                          </a:prstGeom>
                          <a:ln/>
                        </pic:spPr>
                      </pic:pic>
                    </a:graphicData>
                  </a:graphic>
                </wp:inline>
              </w:drawing>
            </w:r>
          </w:p>
        </w:tc>
        <w:tc>
          <w:tcPr>
            <w:tcW w:w="7545" w:type="dxa"/>
          </w:tcPr>
          <w:p w:rsidR="00230E34" w:rsidRDefault="00F865DB" w14:paraId="05015692" w14:textId="77777777">
            <w:pPr>
              <w:pBdr>
                <w:top w:val="nil"/>
                <w:left w:val="nil"/>
                <w:bottom w:val="nil"/>
                <w:right w:val="nil"/>
                <w:between w:val="nil"/>
              </w:pBdr>
              <w:rPr>
                <w:rFonts w:ascii="Corsiva" w:hAnsi="Corsiva" w:eastAsia="Corsiva" w:cs="Corsiva"/>
                <w:color w:val="000000"/>
                <w:sz w:val="48"/>
                <w:szCs w:val="48"/>
              </w:rPr>
            </w:pPr>
            <w:r>
              <w:rPr>
                <w:rFonts w:ascii="Corsiva" w:hAnsi="Corsiva" w:eastAsia="Corsiva" w:cs="Corsiva"/>
                <w:color w:val="000000"/>
                <w:sz w:val="48"/>
                <w:szCs w:val="48"/>
              </w:rPr>
              <w:t xml:space="preserve">Senate of the </w:t>
            </w:r>
          </w:p>
          <w:p w:rsidR="00230E34" w:rsidRDefault="00F865DB" w14:paraId="1F62CDDF" w14:textId="77777777">
            <w:pPr>
              <w:pBdr>
                <w:top w:val="nil"/>
                <w:left w:val="nil"/>
                <w:bottom w:val="nil"/>
                <w:right w:val="nil"/>
                <w:between w:val="nil"/>
              </w:pBdr>
              <w:rPr>
                <w:rFonts w:ascii="Corsiva" w:hAnsi="Corsiva" w:eastAsia="Corsiva" w:cs="Corsiva"/>
                <w:color w:val="000000"/>
                <w:sz w:val="48"/>
                <w:szCs w:val="48"/>
              </w:rPr>
            </w:pPr>
            <w:r>
              <w:rPr>
                <w:rFonts w:ascii="Corsiva" w:hAnsi="Corsiva" w:eastAsia="Corsiva" w:cs="Corsiva"/>
                <w:color w:val="000000"/>
                <w:sz w:val="48"/>
                <w:szCs w:val="48"/>
              </w:rPr>
              <w:t xml:space="preserve">Student Government Association at Bakersfield College </w:t>
            </w:r>
          </w:p>
        </w:tc>
      </w:tr>
    </w:tbl>
    <w:p w:rsidR="00230E34" w:rsidRDefault="00230E34" w14:paraId="5F45A54B" w14:textId="77777777">
      <w:pPr>
        <w:pBdr>
          <w:top w:val="nil"/>
          <w:left w:val="nil"/>
          <w:bottom w:val="nil"/>
          <w:right w:val="nil"/>
          <w:between w:val="nil"/>
        </w:pBdr>
        <w:rPr>
          <w:rFonts w:ascii="Arial" w:hAnsi="Arial" w:eastAsia="Arial" w:cs="Arial"/>
          <w:color w:val="000000"/>
          <w:sz w:val="22"/>
          <w:szCs w:val="22"/>
        </w:rPr>
      </w:pPr>
    </w:p>
    <w:p w:rsidR="00230E34" w:rsidRDefault="00230E34" w14:paraId="0DE30B9C" w14:textId="77777777">
      <w:pPr>
        <w:pBdr>
          <w:top w:val="nil"/>
          <w:left w:val="nil"/>
          <w:bottom w:val="nil"/>
          <w:right w:val="nil"/>
          <w:between w:val="nil"/>
        </w:pBdr>
        <w:jc w:val="center"/>
        <w:rPr>
          <w:rFonts w:ascii="Arial" w:hAnsi="Arial" w:eastAsia="Arial" w:cs="Arial"/>
          <w:color w:val="000000"/>
          <w:sz w:val="22"/>
          <w:szCs w:val="22"/>
        </w:rPr>
      </w:pPr>
    </w:p>
    <w:p w:rsidR="00230E34" w:rsidRDefault="00F865DB" w14:paraId="5A411F96" w14:textId="77777777">
      <w:pPr>
        <w:pBdr>
          <w:top w:val="nil"/>
          <w:left w:val="nil"/>
          <w:bottom w:val="nil"/>
          <w:right w:val="nil"/>
          <w:between w:val="nil"/>
        </w:pBdr>
        <w:ind w:left="440" w:hanging="440"/>
        <w:jc w:val="center"/>
        <w:rPr>
          <w:rFonts w:ascii="Arial" w:hAnsi="Arial" w:eastAsia="Arial" w:cs="Arial"/>
          <w:b/>
          <w:smallCaps/>
          <w:color w:val="000000"/>
          <w:sz w:val="48"/>
          <w:szCs w:val="48"/>
        </w:rPr>
      </w:pPr>
      <w:r>
        <w:rPr>
          <w:rFonts w:ascii="Arial" w:hAnsi="Arial" w:eastAsia="Arial" w:cs="Arial"/>
          <w:b/>
          <w:smallCaps/>
          <w:color w:val="000000"/>
          <w:sz w:val="48"/>
          <w:szCs w:val="48"/>
        </w:rPr>
        <w:t>So Stated by the Senate Resolution</w:t>
      </w:r>
    </w:p>
    <w:p w:rsidR="00230E34" w:rsidRDefault="00230E34" w14:paraId="0F659503" w14:textId="77777777">
      <w:pPr>
        <w:jc w:val="center"/>
        <w:rPr>
          <w:rFonts w:ascii="Arial" w:hAnsi="Arial" w:eastAsia="Arial" w:cs="Arial"/>
          <w:sz w:val="22"/>
          <w:szCs w:val="22"/>
        </w:rPr>
      </w:pPr>
    </w:p>
    <w:p w:rsidR="00230E34" w:rsidRDefault="00F865DB" w14:paraId="47124D8F" w14:textId="6E513541">
      <w:pPr>
        <w:pBdr>
          <w:top w:val="nil"/>
          <w:left w:val="nil"/>
          <w:bottom w:val="nil"/>
          <w:right w:val="nil"/>
          <w:between w:val="nil"/>
        </w:pBdr>
        <w:spacing w:line="480" w:lineRule="auto"/>
        <w:ind w:left="440" w:hanging="440"/>
        <w:rPr>
          <w:rFonts w:ascii="Arial" w:hAnsi="Arial" w:eastAsia="Arial" w:cs="Arial"/>
          <w:smallCaps/>
          <w:color w:val="000000"/>
          <w:sz w:val="22"/>
          <w:szCs w:val="22"/>
        </w:rPr>
      </w:pPr>
      <w:r>
        <w:rPr>
          <w:rFonts w:ascii="Arial" w:hAnsi="Arial" w:eastAsia="Arial" w:cs="Arial"/>
          <w:smallCaps/>
          <w:color w:val="000000"/>
          <w:sz w:val="22"/>
          <w:szCs w:val="22"/>
        </w:rPr>
        <w:t xml:space="preserve">Authored BY: </w:t>
      </w:r>
      <w:r>
        <w:rPr>
          <w:rFonts w:ascii="Arial" w:hAnsi="Arial" w:eastAsia="Arial" w:cs="Arial"/>
          <w:smallCaps/>
          <w:color w:val="000000"/>
          <w:sz w:val="22"/>
          <w:szCs w:val="22"/>
        </w:rPr>
        <w:tab/>
      </w:r>
      <w:r w:rsidR="006E57B7">
        <w:rPr>
          <w:rFonts w:ascii="Arial" w:hAnsi="Arial" w:eastAsia="Arial" w:cs="Arial"/>
          <w:smallCaps/>
          <w:sz w:val="22"/>
          <w:szCs w:val="22"/>
        </w:rPr>
        <w:t>Trevor Turner</w:t>
      </w:r>
    </w:p>
    <w:p w:rsidR="00230E34" w:rsidRDefault="00F865DB" w14:paraId="24364D01" w14:textId="77777777">
      <w:pPr>
        <w:pBdr>
          <w:top w:val="nil"/>
          <w:left w:val="nil"/>
          <w:bottom w:val="nil"/>
          <w:right w:val="nil"/>
          <w:between w:val="nil"/>
        </w:pBdr>
        <w:tabs>
          <w:tab w:val="left" w:pos="720"/>
          <w:tab w:val="left" w:pos="1440"/>
          <w:tab w:val="left" w:pos="2160"/>
          <w:tab w:val="left" w:pos="2880"/>
          <w:tab w:val="center" w:pos="4680"/>
        </w:tabs>
        <w:spacing w:line="480" w:lineRule="auto"/>
        <w:ind w:left="440" w:hanging="440"/>
        <w:rPr>
          <w:rFonts w:ascii="Arial" w:hAnsi="Arial" w:eastAsia="Arial" w:cs="Arial"/>
          <w:smallCaps/>
          <w:color w:val="000000"/>
          <w:sz w:val="22"/>
          <w:szCs w:val="22"/>
        </w:rPr>
      </w:pPr>
      <w:r>
        <w:rPr>
          <w:rFonts w:ascii="Arial" w:hAnsi="Arial" w:eastAsia="Arial" w:cs="Arial"/>
          <w:smallCaps/>
          <w:color w:val="000000"/>
          <w:sz w:val="22"/>
          <w:szCs w:val="22"/>
        </w:rPr>
        <w:t>Date Passed:</w:t>
      </w:r>
      <w:r>
        <w:rPr>
          <w:rFonts w:ascii="Arial" w:hAnsi="Arial" w:eastAsia="Arial" w:cs="Arial"/>
          <w:smallCaps/>
          <w:color w:val="000000"/>
          <w:sz w:val="22"/>
          <w:szCs w:val="22"/>
        </w:rPr>
        <w:tab/>
      </w:r>
      <w:r>
        <w:rPr>
          <w:rFonts w:ascii="Arial" w:hAnsi="Arial" w:eastAsia="Arial" w:cs="Arial"/>
          <w:smallCaps/>
          <w:color w:val="000000"/>
          <w:sz w:val="22"/>
          <w:szCs w:val="22"/>
        </w:rPr>
        <w:tab/>
      </w:r>
      <w:r>
        <w:rPr>
          <w:rFonts w:ascii="Arial" w:hAnsi="Arial" w:eastAsia="Arial" w:cs="Arial"/>
          <w:smallCaps/>
          <w:color w:val="000000"/>
          <w:sz w:val="22"/>
          <w:szCs w:val="22"/>
        </w:rPr>
        <w:t>DATE</w:t>
      </w:r>
    </w:p>
    <w:p w:rsidR="00230E34" w:rsidRDefault="00F865DB" w14:paraId="5234E1F9" w14:textId="77777777">
      <w:pPr>
        <w:pBdr>
          <w:top w:val="nil"/>
          <w:left w:val="nil"/>
          <w:bottom w:val="nil"/>
          <w:right w:val="nil"/>
          <w:between w:val="nil"/>
        </w:pBdr>
        <w:spacing w:line="480" w:lineRule="auto"/>
        <w:ind w:left="440" w:hanging="440"/>
        <w:rPr>
          <w:rFonts w:ascii="Arial" w:hAnsi="Arial" w:eastAsia="Arial" w:cs="Arial"/>
          <w:smallCaps/>
          <w:color w:val="000000"/>
          <w:sz w:val="22"/>
          <w:szCs w:val="22"/>
        </w:rPr>
      </w:pPr>
      <w:r w:rsidRPr="291F8333" w:rsidR="00F865DB">
        <w:rPr>
          <w:rFonts w:ascii="Arial" w:hAnsi="Arial" w:eastAsia="Arial" w:cs="Arial"/>
          <w:smallCaps w:val="1"/>
          <w:color w:val="000000" w:themeColor="text1" w:themeTint="FF" w:themeShade="FF"/>
          <w:sz w:val="22"/>
          <w:szCs w:val="22"/>
        </w:rPr>
        <w:t xml:space="preserve">Vote Count: </w:t>
      </w:r>
      <w:r>
        <w:tab/>
      </w:r>
      <w:r>
        <w:tab/>
      </w:r>
      <w:r w:rsidRPr="291F8333" w:rsidR="00F865DB">
        <w:rPr>
          <w:rFonts w:ascii="Arial" w:hAnsi="Arial" w:eastAsia="Arial" w:cs="Arial"/>
          <w:smallCaps w:val="1"/>
          <w:color w:val="000000" w:themeColor="text1" w:themeTint="FF" w:themeShade="FF"/>
          <w:sz w:val="22"/>
          <w:szCs w:val="22"/>
        </w:rPr>
        <w:t xml:space="preserve">Favorable: </w:t>
      </w:r>
      <w:r w:rsidRPr="291F8333" w:rsidR="00F865DB">
        <w:rPr>
          <w:rFonts w:ascii="Arial" w:hAnsi="Arial" w:eastAsia="Arial" w:cs="Arial"/>
          <w:smallCaps w:val="1"/>
          <w:color w:val="000000" w:themeColor="text1" w:themeTint="FF" w:themeShade="FF"/>
          <w:sz w:val="22"/>
          <w:szCs w:val="22"/>
        </w:rPr>
        <w:t xml:space="preserve">0;   </w:t>
      </w:r>
      <w:r w:rsidRPr="291F8333" w:rsidR="00F865DB">
        <w:rPr>
          <w:rFonts w:ascii="Arial" w:hAnsi="Arial" w:eastAsia="Arial" w:cs="Arial"/>
          <w:smallCaps w:val="1"/>
          <w:color w:val="000000" w:themeColor="text1" w:themeTint="FF" w:themeShade="FF"/>
          <w:sz w:val="22"/>
          <w:szCs w:val="22"/>
        </w:rPr>
        <w:t>Unfavorable: 0;   Abstained: 0</w:t>
      </w:r>
    </w:p>
    <w:p w:rsidR="00230E34" w:rsidP="291F8333" w:rsidRDefault="00230E34" w14:paraId="2B599AC2" w14:textId="1D329610">
      <w:pPr>
        <w:pStyle w:val="Normal"/>
        <w:pBdr>
          <w:top w:val="nil" w:color="000000" w:sz="0" w:space="0"/>
          <w:left w:val="nil" w:color="000000" w:sz="0" w:space="0"/>
          <w:bottom w:val="nil" w:color="000000" w:sz="0" w:space="0"/>
          <w:right w:val="nil" w:color="000000" w:sz="0" w:space="0"/>
          <w:between w:val="nil" w:color="000000" w:sz="0" w:space="0"/>
        </w:pBdr>
        <w:spacing w:after="360"/>
        <w:jc w:val="center"/>
      </w:pPr>
      <w:r>
        <w:br/>
      </w:r>
      <w:r w:rsidRPr="291F8333" w:rsidR="7E092F3C">
        <w:rPr>
          <w:rFonts w:ascii="Arial" w:hAnsi="Arial" w:eastAsia="Arial" w:cs="Arial"/>
          <w:b w:val="1"/>
          <w:bCs w:val="1"/>
          <w:i w:val="1"/>
          <w:iCs w:val="1"/>
          <w:color w:val="auto"/>
          <w:sz w:val="20"/>
          <w:szCs w:val="20"/>
          <w:lang w:eastAsia="en-US" w:bidi="ar-SA"/>
        </w:rPr>
        <w:t>RESOLUTION- Enhancing Connectivity Between Main College Campus and Satellite Campuses</w:t>
      </w:r>
    </w:p>
    <w:p w:rsidR="291F8333" w:rsidP="291F8333" w:rsidRDefault="291F8333" w14:paraId="5B8E5E87" w14:textId="3AE0CBAE">
      <w:pPr>
        <w:pBdr>
          <w:top w:val="nil" w:color="000000" w:sz="0" w:space="0"/>
          <w:left w:val="nil" w:color="000000" w:sz="0" w:space="0"/>
          <w:bottom w:val="nil" w:color="000000" w:sz="0" w:space="0"/>
          <w:right w:val="nil" w:color="000000" w:sz="0" w:space="0"/>
          <w:between w:val="nil" w:color="000000" w:sz="0" w:space="0"/>
        </w:pBdr>
        <w:spacing w:after="360"/>
        <w:jc w:val="center"/>
        <w:rPr>
          <w:rFonts w:ascii="Arial" w:hAnsi="Arial" w:eastAsia="Arial" w:cs="Arial"/>
          <w:b w:val="1"/>
          <w:bCs w:val="1"/>
          <w:i w:val="1"/>
          <w:iCs w:val="1"/>
          <w:color w:val="auto"/>
          <w:sz w:val="20"/>
          <w:szCs w:val="20"/>
          <w:lang w:eastAsia="en-US" w:bidi="ar-SA"/>
        </w:rPr>
        <w:sectPr w:rsidR="00230E34">
          <w:pgSz w:w="12240" w:h="15840" w:orient="portrait"/>
          <w:pgMar w:top="1440" w:right="1440" w:bottom="1440" w:left="1440" w:header="1008" w:footer="720" w:gutter="0"/>
          <w:pgNumType w:start="1"/>
          <w:cols w:space="720"/>
        </w:sectPr>
      </w:pPr>
    </w:p>
    <w:p w:rsidR="1E6D1EF0" w:rsidP="291F8333" w:rsidRDefault="1E6D1EF0" w14:paraId="42A52A2F" w14:textId="1787798F">
      <w:pPr>
        <w:pStyle w:val="Normal"/>
        <w:spacing w:before="105" w:beforeAutospacing="off" w:after="0" w:afterAutospacing="off" w:line="276" w:lineRule="auto"/>
        <w:ind w:firstLine="720"/>
        <w:jc w:val="left"/>
        <w:rPr>
          <w:rFonts w:ascii="Arial" w:hAnsi="Arial" w:eastAsia="Arial" w:cs="Arial"/>
          <w:b w:val="1"/>
          <w:bCs w:val="1"/>
          <w:i w:val="1"/>
          <w:iCs w:val="1"/>
          <w:noProof w:val="0"/>
          <w:color w:val="auto"/>
          <w:sz w:val="20"/>
          <w:szCs w:val="20"/>
          <w:lang w:val="en-US" w:eastAsia="en-US" w:bidi="ar-SA"/>
        </w:rPr>
      </w:pPr>
      <w:r w:rsidRPr="291F8333" w:rsidR="6764FF4C">
        <w:rPr>
          <w:rFonts w:ascii="Arial" w:hAnsi="Arial" w:eastAsia="Arial" w:cs="Arial"/>
          <w:b w:val="1"/>
          <w:bCs w:val="1"/>
          <w:i w:val="1"/>
          <w:iCs w:val="1"/>
          <w:noProof w:val="0"/>
          <w:color w:val="auto"/>
          <w:sz w:val="20"/>
          <w:szCs w:val="20"/>
          <w:lang w:val="en-US" w:eastAsia="en-US" w:bidi="ar-SA"/>
        </w:rPr>
        <w:t>WHEREAS</w:t>
      </w:r>
      <w:r w:rsidRPr="291F8333" w:rsidR="6764FF4C">
        <w:rPr>
          <w:rFonts w:ascii="Arial" w:hAnsi="Arial" w:eastAsia="Arial" w:cs="Arial"/>
          <w:i w:val="1"/>
          <w:iCs w:val="1"/>
          <w:noProof w:val="0"/>
          <w:color w:val="auto"/>
          <w:sz w:val="20"/>
          <w:szCs w:val="20"/>
          <w:lang w:val="en-US" w:eastAsia="en-US" w:bidi="ar-SA"/>
        </w:rPr>
        <w:t>,</w:t>
      </w:r>
      <w:r w:rsidRPr="291F8333" w:rsidR="6764FF4C">
        <w:rPr>
          <w:rFonts w:ascii="Arial" w:hAnsi="Arial" w:eastAsia="Arial" w:cs="Arial"/>
          <w:i w:val="1"/>
          <w:iCs w:val="1"/>
          <w:noProof w:val="0"/>
          <w:color w:val="auto"/>
          <w:sz w:val="20"/>
          <w:szCs w:val="20"/>
          <w:lang w:val="en-US" w:eastAsia="en-US" w:bidi="ar-SA"/>
        </w:rPr>
        <w:t xml:space="preserve"> </w:t>
      </w:r>
      <w:r w:rsidRPr="291F8333" w:rsidR="49A0D584">
        <w:rPr>
          <w:rFonts w:ascii="Arial" w:hAnsi="Arial" w:eastAsia="Arial" w:cs="Arial"/>
          <w:i w:val="1"/>
          <w:iCs w:val="1"/>
          <w:noProof w:val="0"/>
          <w:color w:val="auto"/>
          <w:sz w:val="20"/>
          <w:szCs w:val="20"/>
          <w:lang w:val="en-US" w:eastAsia="en-US" w:bidi="ar-SA"/>
        </w:rPr>
        <w:t xml:space="preserve">access to higher education is a fundamental right, and every student should have the opportunity to enroll in and complete the courses necessary for their academic and career aspirations; and </w:t>
      </w:r>
    </w:p>
    <w:p w:rsidR="1E6D1EF0" w:rsidP="291F8333" w:rsidRDefault="1E6D1EF0" w14:paraId="56E2C4C4" w14:textId="6536D54A">
      <w:pPr>
        <w:pStyle w:val="Normal"/>
        <w:spacing w:before="105" w:beforeAutospacing="off" w:after="0" w:afterAutospacing="off" w:line="276" w:lineRule="auto"/>
        <w:ind w:firstLine="720"/>
        <w:jc w:val="left"/>
        <w:rPr>
          <w:rFonts w:ascii="Arial" w:hAnsi="Arial" w:eastAsia="Arial" w:cs="Arial"/>
          <w:i w:val="1"/>
          <w:iCs w:val="1"/>
          <w:noProof w:val="0"/>
          <w:color w:val="auto"/>
          <w:sz w:val="20"/>
          <w:szCs w:val="20"/>
          <w:lang w:val="en-US" w:eastAsia="en-US" w:bidi="ar-SA"/>
        </w:rPr>
      </w:pPr>
    </w:p>
    <w:p w:rsidR="1E6D1EF0" w:rsidP="291F8333" w:rsidRDefault="1E6D1EF0" w14:paraId="6531D184" w14:textId="22418F1B">
      <w:pPr>
        <w:ind w:firstLine="720"/>
        <w:rPr>
          <w:rFonts w:ascii="Arial" w:hAnsi="Arial" w:eastAsia="Arial" w:cs="Arial"/>
          <w:i w:val="1"/>
          <w:iCs w:val="1"/>
          <w:sz w:val="20"/>
          <w:szCs w:val="20"/>
        </w:rPr>
      </w:pPr>
      <w:r w:rsidRPr="291F8333" w:rsidR="02D47203">
        <w:rPr>
          <w:rFonts w:ascii="Arial" w:hAnsi="Arial" w:eastAsia="Arial" w:cs="Arial"/>
          <w:b w:val="1"/>
          <w:bCs w:val="1"/>
          <w:i w:val="1"/>
          <w:iCs w:val="1"/>
          <w:noProof w:val="0"/>
          <w:color w:val="auto"/>
          <w:sz w:val="20"/>
          <w:szCs w:val="20"/>
          <w:lang w:val="en-US" w:eastAsia="en-US" w:bidi="ar-SA"/>
        </w:rPr>
        <w:t>WHEREAS</w:t>
      </w:r>
      <w:r w:rsidRPr="291F8333" w:rsidR="02D47203">
        <w:rPr>
          <w:rFonts w:ascii="Arial" w:hAnsi="Arial" w:eastAsia="Arial" w:cs="Arial"/>
          <w:i w:val="1"/>
          <w:iCs w:val="1"/>
          <w:noProof w:val="0"/>
          <w:color w:val="auto"/>
          <w:sz w:val="20"/>
          <w:szCs w:val="20"/>
          <w:lang w:val="en-US" w:eastAsia="en-US" w:bidi="ar-SA"/>
        </w:rPr>
        <w:t>,</w:t>
      </w:r>
      <w:r w:rsidRPr="291F8333" w:rsidR="49A0D584">
        <w:rPr>
          <w:rFonts w:ascii="Arial" w:hAnsi="Arial" w:eastAsia="Arial" w:cs="Arial"/>
          <w:i w:val="1"/>
          <w:iCs w:val="1"/>
          <w:noProof w:val="0"/>
          <w:color w:val="auto"/>
          <w:sz w:val="20"/>
          <w:szCs w:val="20"/>
          <w:lang w:val="en-US" w:eastAsia="en-US" w:bidi="ar-SA"/>
        </w:rPr>
        <w:t xml:space="preserve"> many students at Bakersfield College experience significant transportation challenges that hinder their ability to travel between the main campus and satellite campuses, such as Southwest Campus, </w:t>
      </w:r>
      <w:r w:rsidRPr="291F8333" w:rsidR="49A0D584">
        <w:rPr>
          <w:rFonts w:ascii="Arial" w:hAnsi="Arial" w:eastAsia="Arial" w:cs="Arial"/>
          <w:i w:val="1"/>
          <w:iCs w:val="1"/>
          <w:noProof w:val="0"/>
          <w:color w:val="auto"/>
          <w:sz w:val="20"/>
          <w:szCs w:val="20"/>
          <w:lang w:val="en-US" w:eastAsia="en-US" w:bidi="ar-SA"/>
        </w:rPr>
        <w:t>ultimately restricting</w:t>
      </w:r>
      <w:r w:rsidRPr="291F8333" w:rsidR="49A0D584">
        <w:rPr>
          <w:rFonts w:ascii="Arial" w:hAnsi="Arial" w:eastAsia="Arial" w:cs="Arial"/>
          <w:i w:val="1"/>
          <w:iCs w:val="1"/>
          <w:noProof w:val="0"/>
          <w:color w:val="auto"/>
          <w:sz w:val="20"/>
          <w:szCs w:val="20"/>
          <w:lang w:val="en-US" w:eastAsia="en-US" w:bidi="ar-SA"/>
        </w:rPr>
        <w:t xml:space="preserve"> their access to essential classes; and </w:t>
      </w:r>
    </w:p>
    <w:p w:rsidR="1E6D1EF0" w:rsidP="291F8333" w:rsidRDefault="1E6D1EF0" w14:paraId="13C14072" w14:textId="02DE3A98">
      <w:pPr>
        <w:ind w:firstLine="720"/>
        <w:rPr>
          <w:rFonts w:ascii="Arial" w:hAnsi="Arial" w:eastAsia="Arial" w:cs="Arial"/>
          <w:i w:val="1"/>
          <w:iCs w:val="1"/>
          <w:noProof w:val="0"/>
          <w:color w:val="auto"/>
          <w:sz w:val="20"/>
          <w:szCs w:val="20"/>
          <w:lang w:val="en-US" w:eastAsia="en-US" w:bidi="ar-SA"/>
        </w:rPr>
      </w:pPr>
    </w:p>
    <w:p w:rsidR="1E6D1EF0" w:rsidP="291F8333" w:rsidRDefault="1E6D1EF0" w14:paraId="12565A50" w14:textId="400A4299">
      <w:pPr>
        <w:ind w:firstLine="720"/>
        <w:rPr>
          <w:rFonts w:ascii="Arial" w:hAnsi="Arial" w:eastAsia="Arial" w:cs="Arial"/>
          <w:i w:val="1"/>
          <w:iCs w:val="1"/>
          <w:sz w:val="20"/>
          <w:szCs w:val="20"/>
        </w:rPr>
      </w:pPr>
      <w:r w:rsidRPr="291F8333" w:rsidR="40F84EA4">
        <w:rPr>
          <w:rFonts w:ascii="Arial" w:hAnsi="Arial" w:eastAsia="Arial" w:cs="Arial"/>
          <w:b w:val="1"/>
          <w:bCs w:val="1"/>
          <w:i w:val="1"/>
          <w:iCs w:val="1"/>
          <w:noProof w:val="0"/>
          <w:color w:val="auto"/>
          <w:sz w:val="20"/>
          <w:szCs w:val="20"/>
          <w:lang w:val="en-US" w:eastAsia="en-US" w:bidi="ar-SA"/>
        </w:rPr>
        <w:t>WHEREAS</w:t>
      </w:r>
      <w:r w:rsidRPr="291F8333" w:rsidR="40F84EA4">
        <w:rPr>
          <w:rFonts w:ascii="Arial" w:hAnsi="Arial" w:eastAsia="Arial" w:cs="Arial"/>
          <w:i w:val="1"/>
          <w:iCs w:val="1"/>
          <w:noProof w:val="0"/>
          <w:color w:val="auto"/>
          <w:sz w:val="20"/>
          <w:szCs w:val="20"/>
          <w:lang w:val="en-US" w:eastAsia="en-US" w:bidi="ar-SA"/>
        </w:rPr>
        <w:t>,</w:t>
      </w:r>
      <w:r w:rsidRPr="291F8333" w:rsidR="49A0D584">
        <w:rPr>
          <w:rFonts w:ascii="Arial" w:hAnsi="Arial" w:eastAsia="Arial" w:cs="Arial"/>
          <w:i w:val="1"/>
          <w:iCs w:val="1"/>
          <w:noProof w:val="0"/>
          <w:color w:val="auto"/>
          <w:sz w:val="20"/>
          <w:szCs w:val="20"/>
          <w:lang w:val="en-US" w:eastAsia="en-US" w:bidi="ar-SA"/>
        </w:rPr>
        <w:t xml:space="preserve"> these transportation barriers lead to students forgoing critical courses needed for graduation, which negatively </w:t>
      </w:r>
      <w:r w:rsidRPr="291F8333" w:rsidR="49A0D584">
        <w:rPr>
          <w:rFonts w:ascii="Arial" w:hAnsi="Arial" w:eastAsia="Arial" w:cs="Arial"/>
          <w:i w:val="1"/>
          <w:iCs w:val="1"/>
          <w:noProof w:val="0"/>
          <w:color w:val="auto"/>
          <w:sz w:val="20"/>
          <w:szCs w:val="20"/>
          <w:lang w:val="en-US" w:eastAsia="en-US" w:bidi="ar-SA"/>
        </w:rPr>
        <w:t>impacts</w:t>
      </w:r>
      <w:r w:rsidRPr="291F8333" w:rsidR="49A0D584">
        <w:rPr>
          <w:rFonts w:ascii="Arial" w:hAnsi="Arial" w:eastAsia="Arial" w:cs="Arial"/>
          <w:i w:val="1"/>
          <w:iCs w:val="1"/>
          <w:noProof w:val="0"/>
          <w:color w:val="auto"/>
          <w:sz w:val="20"/>
          <w:szCs w:val="20"/>
          <w:lang w:val="en-US" w:eastAsia="en-US" w:bidi="ar-SA"/>
        </w:rPr>
        <w:t xml:space="preserve"> academic success, retention rates, and </w:t>
      </w:r>
      <w:r w:rsidRPr="291F8333" w:rsidR="49A0D584">
        <w:rPr>
          <w:rFonts w:ascii="Arial" w:hAnsi="Arial" w:eastAsia="Arial" w:cs="Arial"/>
          <w:i w:val="1"/>
          <w:iCs w:val="1"/>
          <w:noProof w:val="0"/>
          <w:color w:val="auto"/>
          <w:sz w:val="20"/>
          <w:szCs w:val="20"/>
          <w:lang w:val="en-US" w:eastAsia="en-US" w:bidi="ar-SA"/>
        </w:rPr>
        <w:t>timely</w:t>
      </w:r>
      <w:r w:rsidRPr="291F8333" w:rsidR="49A0D584">
        <w:rPr>
          <w:rFonts w:ascii="Arial" w:hAnsi="Arial" w:eastAsia="Arial" w:cs="Arial"/>
          <w:i w:val="1"/>
          <w:iCs w:val="1"/>
          <w:noProof w:val="0"/>
          <w:color w:val="auto"/>
          <w:sz w:val="20"/>
          <w:szCs w:val="20"/>
          <w:lang w:val="en-US" w:eastAsia="en-US" w:bidi="ar-SA"/>
        </w:rPr>
        <w:t xml:space="preserve"> completion of degree programs; and </w:t>
      </w:r>
    </w:p>
    <w:p w:rsidR="1E6D1EF0" w:rsidP="291F8333" w:rsidRDefault="1E6D1EF0" w14:paraId="01AD7866" w14:textId="2E6B47DB">
      <w:pPr>
        <w:ind w:firstLine="720"/>
        <w:rPr>
          <w:rFonts w:ascii="Arial" w:hAnsi="Arial" w:eastAsia="Arial" w:cs="Arial"/>
          <w:i w:val="1"/>
          <w:iCs w:val="1"/>
          <w:noProof w:val="0"/>
          <w:color w:val="auto"/>
          <w:sz w:val="20"/>
          <w:szCs w:val="20"/>
          <w:lang w:val="en-US" w:eastAsia="en-US" w:bidi="ar-SA"/>
        </w:rPr>
      </w:pPr>
    </w:p>
    <w:p w:rsidR="1E6D1EF0" w:rsidP="291F8333" w:rsidRDefault="1E6D1EF0" w14:paraId="5EDE84DA" w14:textId="65BF989B">
      <w:pPr>
        <w:ind w:firstLine="720"/>
        <w:rPr>
          <w:rFonts w:ascii="Arial" w:hAnsi="Arial" w:eastAsia="Arial" w:cs="Arial"/>
          <w:i w:val="1"/>
          <w:iCs w:val="1"/>
          <w:sz w:val="20"/>
          <w:szCs w:val="20"/>
        </w:rPr>
      </w:pPr>
      <w:r w:rsidRPr="291F8333" w:rsidR="68E1F690">
        <w:rPr>
          <w:rFonts w:ascii="Arial" w:hAnsi="Arial" w:eastAsia="Arial" w:cs="Arial"/>
          <w:b w:val="1"/>
          <w:bCs w:val="1"/>
          <w:i w:val="1"/>
          <w:iCs w:val="1"/>
          <w:noProof w:val="0"/>
          <w:color w:val="auto"/>
          <w:sz w:val="20"/>
          <w:szCs w:val="20"/>
          <w:lang w:val="en-US" w:eastAsia="en-US" w:bidi="ar-SA"/>
        </w:rPr>
        <w:t>WHEREAS</w:t>
      </w:r>
      <w:r w:rsidRPr="291F8333" w:rsidR="68E1F690">
        <w:rPr>
          <w:rFonts w:ascii="Arial" w:hAnsi="Arial" w:eastAsia="Arial" w:cs="Arial"/>
          <w:i w:val="1"/>
          <w:iCs w:val="1"/>
          <w:noProof w:val="0"/>
          <w:color w:val="auto"/>
          <w:sz w:val="20"/>
          <w:szCs w:val="20"/>
          <w:lang w:val="en-US" w:eastAsia="en-US" w:bidi="ar-SA"/>
        </w:rPr>
        <w:t>,</w:t>
      </w:r>
      <w:r w:rsidRPr="291F8333" w:rsidR="49A0D584">
        <w:rPr>
          <w:rFonts w:ascii="Arial" w:hAnsi="Arial" w:eastAsia="Arial" w:cs="Arial"/>
          <w:i w:val="1"/>
          <w:iCs w:val="1"/>
          <w:noProof w:val="0"/>
          <w:color w:val="auto"/>
          <w:sz w:val="20"/>
          <w:szCs w:val="20"/>
          <w:lang w:val="en-US" w:eastAsia="en-US" w:bidi="ar-SA"/>
        </w:rPr>
        <w:t xml:space="preserve"> a broader, multifaceted approach is necessary to effectively bridge the gap in accessibility between campuses; </w:t>
      </w:r>
    </w:p>
    <w:p w:rsidR="1E6D1EF0" w:rsidP="291F8333" w:rsidRDefault="1E6D1EF0" w14:paraId="7823500A" w14:textId="0797B36D">
      <w:pPr>
        <w:ind w:firstLine="720"/>
        <w:rPr>
          <w:rFonts w:ascii="Arial" w:hAnsi="Arial" w:eastAsia="Arial" w:cs="Arial"/>
          <w:i w:val="1"/>
          <w:iCs w:val="1"/>
          <w:noProof w:val="0"/>
          <w:color w:val="auto"/>
          <w:sz w:val="20"/>
          <w:szCs w:val="20"/>
          <w:lang w:val="en-US" w:eastAsia="en-US" w:bidi="ar-SA"/>
        </w:rPr>
      </w:pPr>
    </w:p>
    <w:p w:rsidR="1E6D1EF0" w:rsidP="291F8333" w:rsidRDefault="1E6D1EF0" w14:paraId="5A9BD692" w14:textId="0EC14621">
      <w:pPr>
        <w:ind w:firstLine="720"/>
        <w:rPr>
          <w:rFonts w:ascii="Arial" w:hAnsi="Arial" w:eastAsia="Arial" w:cs="Arial"/>
          <w:i w:val="1"/>
          <w:iCs w:val="1"/>
          <w:noProof w:val="0"/>
          <w:color w:val="auto"/>
          <w:sz w:val="20"/>
          <w:szCs w:val="20"/>
          <w:lang w:val="en-US" w:eastAsia="en-US" w:bidi="ar-SA"/>
        </w:rPr>
      </w:pPr>
      <w:r w:rsidRPr="291F8333" w:rsidR="49A0D584">
        <w:rPr>
          <w:rFonts w:ascii="Arial" w:hAnsi="Arial" w:eastAsia="Arial" w:cs="Arial"/>
          <w:b w:val="1"/>
          <w:bCs w:val="1"/>
          <w:i w:val="1"/>
          <w:iCs w:val="1"/>
          <w:noProof w:val="0"/>
          <w:color w:val="auto"/>
          <w:sz w:val="20"/>
          <w:szCs w:val="20"/>
          <w:lang w:val="en-US" w:eastAsia="en-US" w:bidi="ar-SA"/>
        </w:rPr>
        <w:t xml:space="preserve">Be it </w:t>
      </w:r>
      <w:r w:rsidRPr="291F8333" w:rsidR="49A0D584">
        <w:rPr>
          <w:rFonts w:ascii="Arial" w:hAnsi="Arial" w:eastAsia="Arial" w:cs="Arial"/>
          <w:b w:val="1"/>
          <w:bCs w:val="1"/>
          <w:i w:val="1"/>
          <w:iCs w:val="1"/>
          <w:noProof w:val="0"/>
          <w:color w:val="auto"/>
          <w:sz w:val="20"/>
          <w:szCs w:val="20"/>
          <w:lang w:val="en-US" w:eastAsia="en-US" w:bidi="ar-SA"/>
        </w:rPr>
        <w:t>Resolved,</w:t>
      </w:r>
      <w:r w:rsidRPr="291F8333" w:rsidR="49A0D584">
        <w:rPr>
          <w:rFonts w:ascii="Arial" w:hAnsi="Arial" w:eastAsia="Arial" w:cs="Arial"/>
          <w:i w:val="1"/>
          <w:iCs w:val="1"/>
          <w:noProof w:val="0"/>
          <w:color w:val="auto"/>
          <w:sz w:val="20"/>
          <w:szCs w:val="20"/>
          <w:lang w:val="en-US" w:eastAsia="en-US" w:bidi="ar-SA"/>
        </w:rPr>
        <w:t xml:space="preserve"> that the Bakersfield College Student Government Association calls upon the administration to prioritize the exploration of innovative transportation solutions that effectively connect the main campus to satellite campuses, thereby enhancing students’ access to required courses; and </w:t>
      </w:r>
    </w:p>
    <w:p w:rsidR="1E6D1EF0" w:rsidP="291F8333" w:rsidRDefault="1E6D1EF0" w14:paraId="6DC486CD" w14:textId="24918F5F">
      <w:pPr>
        <w:ind w:firstLine="720"/>
        <w:rPr>
          <w:rFonts w:ascii="Arial" w:hAnsi="Arial" w:eastAsia="Arial" w:cs="Arial"/>
          <w:i w:val="1"/>
          <w:iCs w:val="1"/>
          <w:noProof w:val="0"/>
          <w:color w:val="auto"/>
          <w:sz w:val="20"/>
          <w:szCs w:val="20"/>
          <w:lang w:val="en-US" w:eastAsia="en-US" w:bidi="ar-SA"/>
        </w:rPr>
      </w:pPr>
    </w:p>
    <w:p w:rsidR="1E6D1EF0" w:rsidP="291F8333" w:rsidRDefault="1E6D1EF0" w14:paraId="13AFEBCC" w14:textId="0B35BAE7">
      <w:pPr>
        <w:ind w:firstLine="720"/>
        <w:rPr>
          <w:rFonts w:ascii="Arial" w:hAnsi="Arial" w:eastAsia="Arial" w:cs="Arial"/>
          <w:i w:val="1"/>
          <w:iCs w:val="1"/>
          <w:noProof w:val="0"/>
          <w:color w:val="auto"/>
          <w:sz w:val="20"/>
          <w:szCs w:val="20"/>
          <w:lang w:val="en-US" w:eastAsia="en-US" w:bidi="ar-SA"/>
        </w:rPr>
      </w:pPr>
      <w:r w:rsidRPr="291F8333" w:rsidR="1B1F8BD0">
        <w:rPr>
          <w:rFonts w:ascii="Arial" w:hAnsi="Arial" w:eastAsia="Arial" w:cs="Arial"/>
          <w:b w:val="1"/>
          <w:bCs w:val="1"/>
          <w:i w:val="1"/>
          <w:iCs w:val="1"/>
          <w:noProof w:val="0"/>
          <w:color w:val="auto"/>
          <w:sz w:val="20"/>
          <w:szCs w:val="20"/>
          <w:lang w:val="en-US" w:eastAsia="en-US" w:bidi="ar-SA"/>
        </w:rPr>
        <w:t xml:space="preserve">Be it </w:t>
      </w:r>
      <w:r w:rsidRPr="291F8333" w:rsidR="1B1F8BD0">
        <w:rPr>
          <w:rFonts w:ascii="Arial" w:hAnsi="Arial" w:eastAsia="Arial" w:cs="Arial"/>
          <w:b w:val="1"/>
          <w:bCs w:val="1"/>
          <w:i w:val="1"/>
          <w:iCs w:val="1"/>
          <w:noProof w:val="0"/>
          <w:color w:val="auto"/>
          <w:sz w:val="20"/>
          <w:szCs w:val="20"/>
          <w:lang w:val="en-US" w:eastAsia="en-US" w:bidi="ar-SA"/>
        </w:rPr>
        <w:t>Resolved,</w:t>
      </w:r>
      <w:r w:rsidRPr="291F8333" w:rsidR="49A0D584">
        <w:rPr>
          <w:rFonts w:ascii="Arial" w:hAnsi="Arial" w:eastAsia="Arial" w:cs="Arial"/>
          <w:i w:val="1"/>
          <w:iCs w:val="1"/>
          <w:noProof w:val="0"/>
          <w:color w:val="auto"/>
          <w:sz w:val="20"/>
          <w:szCs w:val="20"/>
          <w:lang w:val="en-US" w:eastAsia="en-US" w:bidi="ar-SA"/>
        </w:rPr>
        <w:t xml:space="preserve"> that the Bakersfield College administration undertake a thorough assessment of potential funding sources, community partnerships, and alternative transportation options that can support better connectivity between campuses; and </w:t>
      </w:r>
    </w:p>
    <w:p w:rsidR="1E6D1EF0" w:rsidP="291F8333" w:rsidRDefault="1E6D1EF0" w14:paraId="04A85DF4" w14:textId="2A90E862">
      <w:pPr>
        <w:ind w:firstLine="720"/>
        <w:rPr>
          <w:rFonts w:ascii="Arial" w:hAnsi="Arial" w:eastAsia="Arial" w:cs="Arial"/>
          <w:i w:val="1"/>
          <w:iCs w:val="1"/>
          <w:noProof w:val="0"/>
          <w:color w:val="auto"/>
          <w:sz w:val="20"/>
          <w:szCs w:val="20"/>
          <w:lang w:val="en-US" w:eastAsia="en-US" w:bidi="ar-SA"/>
        </w:rPr>
      </w:pPr>
    </w:p>
    <w:p w:rsidR="1E6D1EF0" w:rsidP="291F8333" w:rsidRDefault="1E6D1EF0" w14:paraId="31A47266" w14:textId="480FC9E5">
      <w:pPr>
        <w:ind w:firstLine="720"/>
        <w:rPr>
          <w:rFonts w:ascii="Arial" w:hAnsi="Arial" w:eastAsia="Arial" w:cs="Arial"/>
          <w:i w:val="1"/>
          <w:iCs w:val="1"/>
          <w:noProof w:val="0"/>
          <w:color w:val="auto"/>
          <w:sz w:val="20"/>
          <w:szCs w:val="20"/>
          <w:lang w:val="en-US" w:eastAsia="en-US" w:bidi="ar-SA"/>
        </w:rPr>
      </w:pPr>
      <w:r w:rsidRPr="291F8333" w:rsidR="27CF4364">
        <w:rPr>
          <w:rFonts w:ascii="Arial" w:hAnsi="Arial" w:eastAsia="Arial" w:cs="Arial"/>
          <w:b w:val="1"/>
          <w:bCs w:val="1"/>
          <w:i w:val="1"/>
          <w:iCs w:val="1"/>
          <w:noProof w:val="0"/>
          <w:color w:val="auto"/>
          <w:sz w:val="20"/>
          <w:szCs w:val="20"/>
          <w:lang w:val="en-US" w:eastAsia="en-US" w:bidi="ar-SA"/>
        </w:rPr>
        <w:t xml:space="preserve">Be it </w:t>
      </w:r>
      <w:r w:rsidRPr="291F8333" w:rsidR="27CF4364">
        <w:rPr>
          <w:rFonts w:ascii="Arial" w:hAnsi="Arial" w:eastAsia="Arial" w:cs="Arial"/>
          <w:b w:val="1"/>
          <w:bCs w:val="1"/>
          <w:i w:val="1"/>
          <w:iCs w:val="1"/>
          <w:noProof w:val="0"/>
          <w:color w:val="auto"/>
          <w:sz w:val="20"/>
          <w:szCs w:val="20"/>
          <w:lang w:val="en-US" w:eastAsia="en-US" w:bidi="ar-SA"/>
        </w:rPr>
        <w:t>Resolved,</w:t>
      </w:r>
      <w:r w:rsidRPr="291F8333" w:rsidR="27CF4364">
        <w:rPr>
          <w:rFonts w:ascii="Arial" w:hAnsi="Arial" w:eastAsia="Arial" w:cs="Arial"/>
          <w:i w:val="1"/>
          <w:iCs w:val="1"/>
          <w:noProof w:val="0"/>
          <w:color w:val="auto"/>
          <w:sz w:val="20"/>
          <w:szCs w:val="20"/>
          <w:lang w:val="en-US" w:eastAsia="en-US" w:bidi="ar-SA"/>
        </w:rPr>
        <w:t xml:space="preserve"> </w:t>
      </w:r>
      <w:r w:rsidRPr="291F8333" w:rsidR="49A0D584">
        <w:rPr>
          <w:rFonts w:ascii="Arial" w:hAnsi="Arial" w:eastAsia="Arial" w:cs="Arial"/>
          <w:i w:val="1"/>
          <w:iCs w:val="1"/>
          <w:noProof w:val="0"/>
          <w:color w:val="auto"/>
          <w:sz w:val="20"/>
          <w:szCs w:val="20"/>
          <w:lang w:val="en-US" w:eastAsia="en-US" w:bidi="ar-SA"/>
        </w:rPr>
        <w:t xml:space="preserve">that outreach initiatives be implemented to educate students about available transportation resources and to gather insight on their specific transportation challenges and needs; and </w:t>
      </w:r>
    </w:p>
    <w:p w:rsidR="1E6D1EF0" w:rsidP="291F8333" w:rsidRDefault="1E6D1EF0" w14:paraId="0456CB51" w14:textId="51CED3BD">
      <w:pPr>
        <w:ind w:firstLine="720"/>
        <w:rPr>
          <w:rFonts w:ascii="Arial" w:hAnsi="Arial" w:eastAsia="Arial" w:cs="Arial"/>
          <w:i w:val="1"/>
          <w:iCs w:val="1"/>
          <w:noProof w:val="0"/>
          <w:color w:val="auto"/>
          <w:sz w:val="20"/>
          <w:szCs w:val="20"/>
          <w:lang w:val="en-US" w:eastAsia="en-US" w:bidi="ar-SA"/>
        </w:rPr>
      </w:pPr>
    </w:p>
    <w:p w:rsidR="1E6D1EF0" w:rsidP="291F8333" w:rsidRDefault="1E6D1EF0" w14:paraId="2CEF919F" w14:textId="4731EA05">
      <w:pPr>
        <w:ind w:firstLine="720"/>
        <w:rPr>
          <w:rFonts w:ascii="Arial" w:hAnsi="Arial" w:eastAsia="Arial" w:cs="Arial"/>
          <w:i w:val="1"/>
          <w:iCs w:val="1"/>
          <w:noProof w:val="0"/>
          <w:color w:val="auto"/>
          <w:sz w:val="20"/>
          <w:szCs w:val="20"/>
          <w:lang w:val="en-US" w:eastAsia="en-US" w:bidi="ar-SA"/>
        </w:rPr>
      </w:pPr>
      <w:r w:rsidRPr="291F8333" w:rsidR="444B5407">
        <w:rPr>
          <w:rFonts w:ascii="Arial" w:hAnsi="Arial" w:eastAsia="Arial" w:cs="Arial"/>
          <w:b w:val="1"/>
          <w:bCs w:val="1"/>
          <w:i w:val="1"/>
          <w:iCs w:val="1"/>
          <w:noProof w:val="0"/>
          <w:color w:val="auto"/>
          <w:sz w:val="20"/>
          <w:szCs w:val="20"/>
          <w:lang w:val="en-US" w:eastAsia="en-US" w:bidi="ar-SA"/>
        </w:rPr>
        <w:t>Be it Resolved,</w:t>
      </w:r>
      <w:r w:rsidRPr="291F8333" w:rsidR="444B5407">
        <w:rPr>
          <w:rFonts w:ascii="Arial" w:hAnsi="Arial" w:eastAsia="Arial" w:cs="Arial"/>
          <w:i w:val="1"/>
          <w:iCs w:val="1"/>
          <w:noProof w:val="0"/>
          <w:color w:val="auto"/>
          <w:sz w:val="20"/>
          <w:szCs w:val="20"/>
          <w:lang w:val="en-US" w:eastAsia="en-US" w:bidi="ar-SA"/>
        </w:rPr>
        <w:t xml:space="preserve"> </w:t>
      </w:r>
      <w:r w:rsidRPr="291F8333" w:rsidR="49A0D584">
        <w:rPr>
          <w:rFonts w:ascii="Arial" w:hAnsi="Arial" w:eastAsia="Arial" w:cs="Arial"/>
          <w:i w:val="1"/>
          <w:iCs w:val="1"/>
          <w:noProof w:val="0"/>
          <w:color w:val="auto"/>
          <w:sz w:val="20"/>
          <w:szCs w:val="20"/>
          <w:lang w:val="en-US" w:eastAsia="en-US" w:bidi="ar-SA"/>
        </w:rPr>
        <w:t xml:space="preserve">that a comprehensive evaluation plan be developed to </w:t>
      </w:r>
      <w:r w:rsidRPr="291F8333" w:rsidR="49A0D584">
        <w:rPr>
          <w:rFonts w:ascii="Arial" w:hAnsi="Arial" w:eastAsia="Arial" w:cs="Arial"/>
          <w:i w:val="1"/>
          <w:iCs w:val="1"/>
          <w:noProof w:val="0"/>
          <w:color w:val="auto"/>
          <w:sz w:val="20"/>
          <w:szCs w:val="20"/>
          <w:lang w:val="en-US" w:eastAsia="en-US" w:bidi="ar-SA"/>
        </w:rPr>
        <w:t>monitor</w:t>
      </w:r>
      <w:r w:rsidRPr="291F8333" w:rsidR="49A0D584">
        <w:rPr>
          <w:rFonts w:ascii="Arial" w:hAnsi="Arial" w:eastAsia="Arial" w:cs="Arial"/>
          <w:i w:val="1"/>
          <w:iCs w:val="1"/>
          <w:noProof w:val="0"/>
          <w:color w:val="auto"/>
          <w:sz w:val="20"/>
          <w:szCs w:val="20"/>
          <w:lang w:val="en-US" w:eastAsia="en-US" w:bidi="ar-SA"/>
        </w:rPr>
        <w:t xml:space="preserve"> the effectiveness of implemented transportation solutions, ensuring ongoing improvements in connectivity and accessibility for all students.</w:t>
      </w:r>
    </w:p>
    <w:p w:rsidR="00230E34" w:rsidRDefault="00230E34" w14:paraId="2AEBCF42" w14:textId="77777777">
      <w:pPr>
        <w:spacing w:line="276" w:lineRule="auto"/>
        <w:ind w:firstLine="720"/>
        <w:rPr>
          <w:rFonts w:ascii="Arial" w:hAnsi="Arial" w:eastAsia="Arial" w:cs="Arial"/>
          <w:i/>
          <w:sz w:val="20"/>
          <w:szCs w:val="20"/>
        </w:rPr>
      </w:pPr>
    </w:p>
    <w:p w:rsidR="00230E34" w:rsidRDefault="00230E34" w14:paraId="337AF324" w14:textId="77777777">
      <w:pPr>
        <w:spacing w:line="276" w:lineRule="auto"/>
        <w:ind w:firstLine="720"/>
        <w:rPr>
          <w:rFonts w:ascii="Arial" w:hAnsi="Arial" w:eastAsia="Arial" w:cs="Arial"/>
          <w:i/>
          <w:sz w:val="20"/>
          <w:szCs w:val="20"/>
        </w:rPr>
      </w:pPr>
    </w:p>
    <w:p w:rsidR="00230E34" w:rsidRDefault="00230E34" w14:paraId="0ECE6F98" w14:textId="77777777">
      <w:pPr>
        <w:spacing w:line="276" w:lineRule="auto"/>
        <w:ind w:firstLine="720"/>
        <w:rPr>
          <w:rFonts w:ascii="Arial" w:hAnsi="Arial" w:eastAsia="Arial" w:cs="Arial"/>
          <w:i/>
          <w:sz w:val="20"/>
          <w:szCs w:val="20"/>
        </w:rPr>
      </w:pPr>
    </w:p>
    <w:p w:rsidR="00230E34" w:rsidP="291F8333" w:rsidRDefault="00F865DB" w14:paraId="209BC096" w14:textId="00E511BF">
      <w:pPr>
        <w:spacing w:line="276" w:lineRule="auto"/>
        <w:ind w:left="720"/>
        <w:rPr>
          <w:rFonts w:ascii="Arial" w:hAnsi="Arial" w:eastAsia="Arial" w:cs="Arial"/>
          <w:i w:val="1"/>
          <w:iCs w:val="1"/>
          <w:sz w:val="22"/>
          <w:szCs w:val="22"/>
        </w:rPr>
      </w:pPr>
      <w:r w:rsidRPr="291F8333" w:rsidR="00F865DB">
        <w:rPr>
          <w:rFonts w:ascii="Arial" w:hAnsi="Arial" w:eastAsia="Arial" w:cs="Arial"/>
          <w:i w:val="1"/>
          <w:iCs w:val="1"/>
          <w:sz w:val="20"/>
          <w:szCs w:val="20"/>
        </w:rPr>
        <w:t xml:space="preserve">I, BCSGA Secretary, certify that this resolution originated by the Senate of the Bakersfield College Student Government Association on </w:t>
      </w:r>
      <w:r w:rsidRPr="291F8333" w:rsidR="1B4F3D9D">
        <w:rPr>
          <w:rFonts w:ascii="Arial" w:hAnsi="Arial" w:eastAsia="Arial" w:cs="Arial"/>
          <w:i w:val="1"/>
          <w:iCs w:val="1"/>
          <w:sz w:val="20"/>
          <w:szCs w:val="20"/>
        </w:rPr>
        <w:t>[DATE]</w:t>
      </w:r>
      <w:r w:rsidRPr="291F8333" w:rsidR="00F865DB">
        <w:rPr>
          <w:rFonts w:ascii="Arial" w:hAnsi="Arial" w:eastAsia="Arial" w:cs="Arial"/>
          <w:i w:val="1"/>
          <w:iCs w:val="1"/>
          <w:sz w:val="20"/>
          <w:szCs w:val="20"/>
        </w:rPr>
        <w:t>.</w:t>
      </w:r>
    </w:p>
    <w:p w:rsidR="00230E34" w:rsidRDefault="00230E34" w14:paraId="1237EDF9" w14:textId="77777777">
      <w:pPr>
        <w:pBdr>
          <w:top w:val="nil"/>
          <w:left w:val="nil"/>
          <w:bottom w:val="nil"/>
          <w:right w:val="nil"/>
          <w:between w:val="nil"/>
        </w:pBdr>
        <w:rPr>
          <w:rFonts w:ascii="Arial" w:hAnsi="Arial" w:eastAsia="Arial" w:cs="Arial"/>
          <w:color w:val="000000"/>
          <w:sz w:val="22"/>
          <w:szCs w:val="22"/>
        </w:rPr>
      </w:pPr>
    </w:p>
    <w:p w:rsidR="00230E34" w:rsidRDefault="00230E34" w14:paraId="06B114C5" w14:textId="77777777">
      <w:pPr>
        <w:pBdr>
          <w:top w:val="nil"/>
          <w:left w:val="nil"/>
          <w:bottom w:val="nil"/>
          <w:right w:val="nil"/>
          <w:between w:val="nil"/>
        </w:pBdr>
        <w:rPr>
          <w:rFonts w:ascii="Arial" w:hAnsi="Arial" w:eastAsia="Arial" w:cs="Arial"/>
          <w:color w:val="000000"/>
          <w:sz w:val="22"/>
          <w:szCs w:val="22"/>
        </w:rPr>
      </w:pPr>
    </w:p>
    <w:p w:rsidR="00230E34" w:rsidRDefault="00F865DB" w14:paraId="52767C97" w14:textId="77777777">
      <w:pPr>
        <w:pBdr>
          <w:top w:val="nil"/>
          <w:left w:val="nil"/>
          <w:bottom w:val="nil"/>
          <w:right w:val="nil"/>
          <w:between w:val="nil"/>
        </w:pBdr>
        <w:tabs>
          <w:tab w:val="left" w:pos="9180"/>
        </w:tabs>
        <w:rPr>
          <w:rFonts w:ascii="Arial" w:hAnsi="Arial" w:eastAsia="Arial" w:cs="Arial"/>
          <w:color w:val="000000"/>
          <w:sz w:val="22"/>
          <w:szCs w:val="22"/>
          <w:u w:val="single"/>
        </w:rPr>
      </w:pPr>
      <w:r>
        <w:rPr>
          <w:rFonts w:ascii="Arial" w:hAnsi="Arial" w:eastAsia="Arial" w:cs="Arial"/>
          <w:color w:val="000000"/>
          <w:sz w:val="22"/>
          <w:szCs w:val="22"/>
          <w:u w:val="single"/>
        </w:rPr>
        <w:tab/>
      </w:r>
    </w:p>
    <w:p w:rsidR="00230E34" w:rsidRDefault="00F865DB" w14:paraId="2696A172" w14:textId="77777777">
      <w:pPr>
        <w:pBdr>
          <w:top w:val="nil"/>
          <w:left w:val="nil"/>
          <w:bottom w:val="nil"/>
          <w:right w:val="nil"/>
          <w:between w:val="nil"/>
        </w:pBdr>
        <w:tabs>
          <w:tab w:val="left" w:pos="2880"/>
        </w:tabs>
        <w:ind w:left="440" w:hanging="440"/>
        <w:rPr>
          <w:rFonts w:ascii="Arial" w:hAnsi="Arial" w:eastAsia="Arial" w:cs="Arial"/>
          <w:i/>
          <w:smallCaps/>
          <w:color w:val="000000"/>
          <w:sz w:val="20"/>
          <w:szCs w:val="20"/>
        </w:rPr>
      </w:pPr>
      <w:r>
        <w:rPr>
          <w:rFonts w:ascii="Arial" w:hAnsi="Arial" w:eastAsia="Arial" w:cs="Arial"/>
          <w:i/>
          <w:smallCaps/>
          <w:color w:val="000000"/>
          <w:sz w:val="20"/>
          <w:szCs w:val="20"/>
        </w:rPr>
        <w:t>BCSGA Secretary</w:t>
      </w:r>
      <w:r>
        <w:rPr>
          <w:rFonts w:ascii="Arial" w:hAnsi="Arial" w:eastAsia="Arial" w:cs="Arial"/>
          <w:i/>
          <w:smallCaps/>
          <w:color w:val="000000"/>
          <w:sz w:val="20"/>
          <w:szCs w:val="20"/>
        </w:rPr>
        <w:tab/>
      </w:r>
      <w:r>
        <w:rPr>
          <w:rFonts w:ascii="Arial" w:hAnsi="Arial" w:eastAsia="Arial" w:cs="Arial"/>
          <w:i/>
          <w:smallCaps/>
          <w:color w:val="000000"/>
          <w:sz w:val="20"/>
          <w:szCs w:val="20"/>
        </w:rPr>
        <w:tab/>
      </w:r>
      <w:r>
        <w:rPr>
          <w:rFonts w:ascii="Arial" w:hAnsi="Arial" w:eastAsia="Arial" w:cs="Arial"/>
          <w:i/>
          <w:smallCaps/>
          <w:color w:val="000000"/>
          <w:sz w:val="20"/>
          <w:szCs w:val="20"/>
        </w:rPr>
        <w:tab/>
      </w:r>
      <w:r>
        <w:rPr>
          <w:rFonts w:ascii="Arial" w:hAnsi="Arial" w:eastAsia="Arial" w:cs="Arial"/>
          <w:i/>
          <w:smallCaps/>
          <w:color w:val="000000"/>
          <w:sz w:val="20"/>
          <w:szCs w:val="20"/>
        </w:rPr>
        <w:tab/>
      </w:r>
      <w:r>
        <w:rPr>
          <w:rFonts w:ascii="Arial" w:hAnsi="Arial" w:eastAsia="Arial" w:cs="Arial"/>
          <w:i/>
          <w:smallCaps/>
          <w:color w:val="000000"/>
          <w:sz w:val="20"/>
          <w:szCs w:val="20"/>
        </w:rPr>
        <w:tab/>
      </w:r>
      <w:r>
        <w:rPr>
          <w:rFonts w:ascii="Arial" w:hAnsi="Arial" w:eastAsia="Arial" w:cs="Arial"/>
          <w:i/>
          <w:smallCaps/>
          <w:color w:val="000000"/>
          <w:sz w:val="20"/>
          <w:szCs w:val="20"/>
        </w:rPr>
        <w:t>Date</w:t>
      </w:r>
    </w:p>
    <w:p w:rsidR="00230E34" w:rsidRDefault="00230E34" w14:paraId="7BBC5E2A" w14:textId="77777777">
      <w:pPr>
        <w:pBdr>
          <w:top w:val="nil"/>
          <w:left w:val="nil"/>
          <w:bottom w:val="nil"/>
          <w:right w:val="nil"/>
          <w:between w:val="nil"/>
        </w:pBdr>
        <w:tabs>
          <w:tab w:val="left" w:pos="2160"/>
          <w:tab w:val="left" w:pos="9180"/>
        </w:tabs>
        <w:ind w:left="440" w:hanging="440"/>
        <w:rPr>
          <w:rFonts w:ascii="Arial" w:hAnsi="Arial" w:eastAsia="Arial" w:cs="Arial"/>
          <w:smallCaps/>
          <w:color w:val="000000"/>
          <w:sz w:val="22"/>
          <w:szCs w:val="22"/>
        </w:rPr>
      </w:pPr>
    </w:p>
    <w:p w:rsidR="00230E34" w:rsidRDefault="00230E34" w14:paraId="0475639A" w14:textId="77777777">
      <w:pPr>
        <w:pBdr>
          <w:top w:val="nil"/>
          <w:left w:val="nil"/>
          <w:bottom w:val="nil"/>
          <w:right w:val="nil"/>
          <w:between w:val="nil"/>
        </w:pBdr>
        <w:tabs>
          <w:tab w:val="left" w:pos="2160"/>
          <w:tab w:val="left" w:pos="9180"/>
        </w:tabs>
        <w:ind w:left="440" w:hanging="440"/>
        <w:rPr>
          <w:rFonts w:ascii="Arial" w:hAnsi="Arial" w:eastAsia="Arial" w:cs="Arial"/>
          <w:smallCaps/>
          <w:color w:val="000000"/>
          <w:sz w:val="22"/>
          <w:szCs w:val="22"/>
        </w:rPr>
      </w:pPr>
    </w:p>
    <w:p w:rsidR="00230E34" w:rsidRDefault="00F865DB" w14:paraId="267AC59E" w14:textId="77777777">
      <w:pPr>
        <w:pBdr>
          <w:top w:val="nil"/>
          <w:left w:val="nil"/>
          <w:bottom w:val="nil"/>
          <w:right w:val="nil"/>
          <w:between w:val="nil"/>
        </w:pBdr>
        <w:tabs>
          <w:tab w:val="left" w:pos="2160"/>
          <w:tab w:val="left" w:pos="9180"/>
        </w:tabs>
        <w:rPr>
          <w:rFonts w:ascii="Arial" w:hAnsi="Arial" w:eastAsia="Arial" w:cs="Arial"/>
          <w:i/>
          <w:smallCaps/>
          <w:color w:val="000000"/>
          <w:sz w:val="22"/>
          <w:szCs w:val="22"/>
        </w:rPr>
      </w:pPr>
      <w:r>
        <w:rPr>
          <w:rFonts w:ascii="Arial" w:hAnsi="Arial" w:eastAsia="Arial" w:cs="Arial"/>
          <w:i/>
          <w:smallCaps/>
          <w:color w:val="000000"/>
          <w:sz w:val="22"/>
          <w:szCs w:val="22"/>
        </w:rPr>
        <w:t>We the Bakersfield College Student Body support this resolution on DATE.</w:t>
      </w:r>
    </w:p>
    <w:p w:rsidR="00230E34" w:rsidRDefault="00230E34" w14:paraId="4EFBFA7E" w14:textId="77777777">
      <w:pPr>
        <w:pBdr>
          <w:top w:val="nil"/>
          <w:left w:val="nil"/>
          <w:bottom w:val="nil"/>
          <w:right w:val="nil"/>
          <w:between w:val="nil"/>
        </w:pBdr>
        <w:tabs>
          <w:tab w:val="left" w:pos="2160"/>
          <w:tab w:val="left" w:pos="9180"/>
        </w:tabs>
        <w:ind w:left="440" w:hanging="440"/>
        <w:rPr>
          <w:rFonts w:ascii="Arial" w:hAnsi="Arial" w:eastAsia="Arial" w:cs="Arial"/>
          <w:smallCaps/>
          <w:color w:val="000000"/>
          <w:sz w:val="22"/>
          <w:szCs w:val="22"/>
        </w:rPr>
      </w:pPr>
    </w:p>
    <w:p w:rsidR="00230E34" w:rsidRDefault="00230E34" w14:paraId="33C5812D" w14:textId="77777777">
      <w:pPr>
        <w:pBdr>
          <w:top w:val="nil"/>
          <w:left w:val="nil"/>
          <w:bottom w:val="nil"/>
          <w:right w:val="nil"/>
          <w:between w:val="nil"/>
        </w:pBdr>
        <w:tabs>
          <w:tab w:val="left" w:pos="2160"/>
          <w:tab w:val="left" w:pos="9180"/>
        </w:tabs>
        <w:ind w:left="440" w:hanging="440"/>
        <w:rPr>
          <w:rFonts w:ascii="Arial" w:hAnsi="Arial" w:eastAsia="Arial" w:cs="Arial"/>
          <w:smallCaps/>
          <w:color w:val="000000"/>
          <w:sz w:val="22"/>
          <w:szCs w:val="22"/>
        </w:rPr>
      </w:pPr>
    </w:p>
    <w:p w:rsidR="00230E34" w:rsidRDefault="00F865DB" w14:paraId="3AF9672D" w14:textId="77777777">
      <w:pPr>
        <w:pBdr>
          <w:top w:val="nil"/>
          <w:left w:val="nil"/>
          <w:bottom w:val="nil"/>
          <w:right w:val="nil"/>
          <w:between w:val="nil"/>
        </w:pBdr>
        <w:tabs>
          <w:tab w:val="left" w:pos="2160"/>
          <w:tab w:val="left" w:pos="9180"/>
        </w:tabs>
        <w:ind w:left="440" w:hanging="440"/>
        <w:rPr>
          <w:rFonts w:ascii="Arial" w:hAnsi="Arial" w:eastAsia="Arial" w:cs="Arial"/>
          <w:smallCaps/>
          <w:color w:val="000000"/>
          <w:sz w:val="22"/>
          <w:szCs w:val="22"/>
          <w:u w:val="single"/>
        </w:rPr>
      </w:pPr>
      <w:r>
        <w:rPr>
          <w:rFonts w:ascii="Arial" w:hAnsi="Arial" w:eastAsia="Arial" w:cs="Arial"/>
          <w:smallCaps/>
          <w:color w:val="000000"/>
          <w:sz w:val="22"/>
          <w:szCs w:val="22"/>
          <w:u w:val="single"/>
        </w:rPr>
        <w:tab/>
      </w:r>
      <w:r>
        <w:rPr>
          <w:rFonts w:ascii="Arial" w:hAnsi="Arial" w:eastAsia="Arial" w:cs="Arial"/>
          <w:smallCaps/>
          <w:color w:val="000000"/>
          <w:sz w:val="22"/>
          <w:szCs w:val="22"/>
          <w:u w:val="single"/>
        </w:rPr>
        <w:tab/>
      </w:r>
      <w:r>
        <w:rPr>
          <w:rFonts w:ascii="Arial" w:hAnsi="Arial" w:eastAsia="Arial" w:cs="Arial"/>
          <w:smallCaps/>
          <w:color w:val="000000"/>
          <w:sz w:val="22"/>
          <w:szCs w:val="22"/>
          <w:u w:val="single"/>
        </w:rPr>
        <w:tab/>
      </w:r>
    </w:p>
    <w:p w:rsidR="00230E34" w:rsidRDefault="00F865DB" w14:paraId="0CF7FC4C" w14:textId="77777777">
      <w:pPr>
        <w:pBdr>
          <w:top w:val="nil"/>
          <w:left w:val="nil"/>
          <w:bottom w:val="nil"/>
          <w:right w:val="nil"/>
          <w:between w:val="nil"/>
        </w:pBdr>
        <w:tabs>
          <w:tab w:val="left" w:pos="2880"/>
        </w:tabs>
        <w:ind w:left="440" w:hanging="440"/>
        <w:rPr>
          <w:rFonts w:ascii="Arial" w:hAnsi="Arial" w:eastAsia="Arial" w:cs="Arial"/>
          <w:i/>
          <w:smallCaps/>
          <w:color w:val="000000"/>
          <w:sz w:val="20"/>
          <w:szCs w:val="20"/>
        </w:rPr>
      </w:pPr>
      <w:r>
        <w:rPr>
          <w:rFonts w:ascii="Arial" w:hAnsi="Arial" w:eastAsia="Arial" w:cs="Arial"/>
          <w:i/>
          <w:smallCaps/>
          <w:color w:val="000000"/>
          <w:sz w:val="20"/>
          <w:szCs w:val="20"/>
        </w:rPr>
        <w:t xml:space="preserve">BCSGA Vice President </w:t>
      </w:r>
      <w:r>
        <w:rPr>
          <w:rFonts w:ascii="Arial" w:hAnsi="Arial" w:eastAsia="Arial" w:cs="Arial"/>
          <w:i/>
          <w:smallCaps/>
          <w:color w:val="000000"/>
          <w:sz w:val="20"/>
          <w:szCs w:val="20"/>
        </w:rPr>
        <w:tab/>
      </w:r>
      <w:r>
        <w:rPr>
          <w:rFonts w:ascii="Arial" w:hAnsi="Arial" w:eastAsia="Arial" w:cs="Arial"/>
          <w:i/>
          <w:smallCaps/>
          <w:color w:val="000000"/>
          <w:sz w:val="20"/>
          <w:szCs w:val="20"/>
        </w:rPr>
        <w:tab/>
      </w:r>
      <w:r>
        <w:rPr>
          <w:rFonts w:ascii="Arial" w:hAnsi="Arial" w:eastAsia="Arial" w:cs="Arial"/>
          <w:i/>
          <w:smallCaps/>
          <w:color w:val="000000"/>
          <w:sz w:val="20"/>
          <w:szCs w:val="20"/>
        </w:rPr>
        <w:tab/>
      </w:r>
      <w:r>
        <w:rPr>
          <w:rFonts w:ascii="Arial" w:hAnsi="Arial" w:eastAsia="Arial" w:cs="Arial"/>
          <w:i/>
          <w:smallCaps/>
          <w:color w:val="000000"/>
          <w:sz w:val="20"/>
          <w:szCs w:val="20"/>
        </w:rPr>
        <w:tab/>
      </w:r>
      <w:r>
        <w:rPr>
          <w:rFonts w:ascii="Arial" w:hAnsi="Arial" w:eastAsia="Arial" w:cs="Arial"/>
          <w:i/>
          <w:smallCaps/>
          <w:color w:val="000000"/>
          <w:sz w:val="20"/>
          <w:szCs w:val="20"/>
        </w:rPr>
        <w:tab/>
      </w:r>
      <w:r>
        <w:rPr>
          <w:rFonts w:ascii="Arial" w:hAnsi="Arial" w:eastAsia="Arial" w:cs="Arial"/>
          <w:i/>
          <w:smallCaps/>
          <w:color w:val="000000"/>
          <w:sz w:val="20"/>
          <w:szCs w:val="20"/>
        </w:rPr>
        <w:t>Date</w:t>
      </w:r>
    </w:p>
    <w:p w:rsidR="00230E34" w:rsidRDefault="00230E34" w14:paraId="2096A602" w14:textId="77777777">
      <w:pPr>
        <w:pBdr>
          <w:top w:val="nil"/>
          <w:left w:val="nil"/>
          <w:bottom w:val="nil"/>
          <w:right w:val="nil"/>
          <w:between w:val="nil"/>
        </w:pBdr>
        <w:tabs>
          <w:tab w:val="left" w:pos="2160"/>
          <w:tab w:val="left" w:pos="2880"/>
          <w:tab w:val="left" w:pos="7200"/>
          <w:tab w:val="left" w:pos="9180"/>
        </w:tabs>
        <w:ind w:left="440" w:hanging="440"/>
        <w:rPr>
          <w:rFonts w:ascii="Arial" w:hAnsi="Arial" w:eastAsia="Arial" w:cs="Arial"/>
          <w:i/>
          <w:smallCaps/>
          <w:color w:val="000000"/>
          <w:sz w:val="12"/>
          <w:szCs w:val="12"/>
        </w:rPr>
      </w:pPr>
    </w:p>
    <w:p w:rsidR="00230E34" w:rsidRDefault="00230E34" w14:paraId="4E6B6F9F" w14:textId="77777777">
      <w:pPr>
        <w:pBdr>
          <w:top w:val="nil"/>
          <w:left w:val="nil"/>
          <w:bottom w:val="nil"/>
          <w:right w:val="nil"/>
          <w:between w:val="nil"/>
        </w:pBdr>
        <w:tabs>
          <w:tab w:val="left" w:pos="2160"/>
          <w:tab w:val="left" w:pos="2880"/>
          <w:tab w:val="left" w:pos="7200"/>
          <w:tab w:val="left" w:pos="9180"/>
        </w:tabs>
        <w:ind w:left="440" w:hanging="440"/>
        <w:rPr>
          <w:rFonts w:ascii="Arial" w:hAnsi="Arial" w:eastAsia="Arial" w:cs="Arial"/>
          <w:i/>
          <w:smallCaps/>
          <w:color w:val="000000"/>
          <w:sz w:val="12"/>
          <w:szCs w:val="12"/>
        </w:rPr>
      </w:pPr>
    </w:p>
    <w:sectPr w:rsidR="00230E34">
      <w:headerReference w:type="default" r:id="rId9"/>
      <w:footerReference w:type="default" r:id="rId10"/>
      <w:type w:val="continuous"/>
      <w:pgSz w:w="12240" w:h="15840" w:orient="portrait"/>
      <w:pgMar w:top="1440" w:right="1440" w:bottom="1440" w:left="1440" w:header="1008"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F865DB" w:rsidRDefault="00F865DB" w14:paraId="376F2CF6" w14:textId="77777777">
      <w:r>
        <w:separator/>
      </w:r>
    </w:p>
  </w:endnote>
  <w:endnote w:type="continuationSeparator" w:id="0">
    <w:p w:rsidR="00F865DB" w:rsidRDefault="00F865DB" w14:paraId="4BA94333"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DeVinne BT">
    <w:panose1 w:val="00000000000000000000"/>
    <w:charset w:val="00"/>
    <w:family w:val="roman"/>
    <w:notTrueType/>
    <w:pitch w:val="default"/>
  </w:font>
  <w:font w:name="CheltenhamCnd-Bold">
    <w:panose1 w:val="00000000000000000000"/>
    <w:charset w:val="00"/>
    <w:family w:val="roman"/>
    <w:notTrueType/>
    <w:pitch w:val="default"/>
  </w:font>
  <w:font w:name="Century Schoolbook">
    <w:panose1 w:val="02040604050505020304"/>
    <w:charset w:val="00"/>
    <w:family w:val="roman"/>
    <w:pitch w:val="variable"/>
    <w:sig w:usb0="00000287" w:usb1="00000000" w:usb2="00000000" w:usb3="00000000" w:csb0="0000009F" w:csb1="00000000"/>
    <w:embedRegular w:fontKey="{761C54E4-E298-471E-AE42-9E1D93A4E27F}" r:id="rId1"/>
    <w:embedBold w:fontKey="{1A32AF3B-A6DC-4EC8-8B80-F29C23073791}" r:id="rId2"/>
  </w:font>
  <w:font w:name="Calibri">
    <w:panose1 w:val="020F0502020204030204"/>
    <w:charset w:val="00"/>
    <w:family w:val="swiss"/>
    <w:pitch w:val="variable"/>
    <w:sig w:usb0="E4002EFF" w:usb1="C200247B" w:usb2="00000009" w:usb3="00000000" w:csb0="000001FF" w:csb1="00000000"/>
    <w:embedRegular w:fontKey="{EED565D4-48C4-4165-8DD3-B399F13A2B47}" r:id="rId3"/>
  </w:font>
  <w:font w:name="New Baskerville">
    <w:altName w:val="Cambria"/>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embedRegular w:fontKey="{826FA5CA-0A1E-436D-B784-09C4482D99A9}" r:id="rId4"/>
  </w:font>
  <w:font w:name="Georgia">
    <w:panose1 w:val="02040502050405020303"/>
    <w:charset w:val="00"/>
    <w:family w:val="roman"/>
    <w:pitch w:val="variable"/>
    <w:sig w:usb0="00000287" w:usb1="00000000" w:usb2="00000000" w:usb3="00000000" w:csb0="0000009F" w:csb1="00000000"/>
    <w:embedRegular w:fontKey="{34822DB7-26E6-4B72-B59C-50AC5231BF9E}" r:id="rId5"/>
    <w:embedItalic w:fontKey="{BC158787-B81A-484F-BFC0-31A847035662}" r:id="rId6"/>
  </w:font>
  <w:font w:name="Arial">
    <w:panose1 w:val="020B0604020202020204"/>
    <w:charset w:val="00"/>
    <w:family w:val="swiss"/>
    <w:pitch w:val="variable"/>
    <w:sig w:usb0="E0002EFF" w:usb1="C000785B" w:usb2="00000009" w:usb3="00000000" w:csb0="000001FF" w:csb1="00000000"/>
  </w:font>
  <w:font w:name="Corsiva">
    <w:charset w:val="00"/>
    <w:family w:val="auto"/>
    <w:pitch w:val="default"/>
    <w:embedRegular w:fontKey="{4701B3EF-7CB0-4441-A454-58B9B722F7F2}" r:id="rId7"/>
  </w:font>
  <w:font w:name="Cambria">
    <w:panose1 w:val="02040503050406030204"/>
    <w:charset w:val="00"/>
    <w:family w:val="roman"/>
    <w:pitch w:val="variable"/>
    <w:sig w:usb0="E00006FF" w:usb1="420024FF" w:usb2="02000000" w:usb3="00000000" w:csb0="0000019F" w:csb1="00000000"/>
    <w:embedRegular w:fontKey="{C5967ECB-0947-4942-BC76-D9CF608F03CC}" r:id="rId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230E34" w:rsidRDefault="00F865DB" w14:paraId="3A35D647" w14:textId="77777777">
    <w:pPr>
      <w:pBdr>
        <w:top w:val="nil"/>
        <w:left w:val="nil"/>
        <w:bottom w:val="nil"/>
        <w:right w:val="nil"/>
        <w:between w:val="nil"/>
      </w:pBdr>
      <w:tabs>
        <w:tab w:val="center" w:pos="4320"/>
        <w:tab w:val="right" w:pos="8640"/>
      </w:tabs>
      <w:jc w:val="center"/>
      <w:rPr>
        <w:rFonts w:ascii="Arial" w:hAnsi="Arial" w:eastAsia="Arial" w:cs="Arial"/>
        <w:b/>
        <w:color w:val="000000"/>
        <w:sz w:val="22"/>
        <w:szCs w:val="22"/>
      </w:rPr>
    </w:pPr>
    <w:r>
      <w:rPr>
        <w:rFonts w:ascii="Arial" w:hAnsi="Arial" w:eastAsia="Arial" w:cs="Arial"/>
        <w:b/>
        <w:color w:val="000000"/>
        <w:sz w:val="22"/>
        <w:szCs w:val="22"/>
      </w:rPr>
      <w:t>_______________</w:t>
    </w:r>
  </w:p>
  <w:p w:rsidR="00230E34" w:rsidRDefault="00F865DB" w14:paraId="3E6A2EE5" w14:textId="77777777">
    <w:pPr>
      <w:pBdr>
        <w:top w:val="nil"/>
        <w:left w:val="nil"/>
        <w:bottom w:val="nil"/>
        <w:right w:val="nil"/>
        <w:between w:val="nil"/>
      </w:pBdr>
      <w:tabs>
        <w:tab w:val="center" w:pos="4320"/>
        <w:tab w:val="right" w:pos="8640"/>
      </w:tabs>
      <w:jc w:val="center"/>
      <w:rPr>
        <w:rFonts w:ascii="Arial" w:hAnsi="Arial" w:eastAsia="Arial" w:cs="Arial"/>
        <w:color w:val="000000"/>
        <w:sz w:val="22"/>
        <w:szCs w:val="22"/>
      </w:rPr>
    </w:pPr>
    <w:r>
      <w:rPr>
        <w:rFonts w:ascii="Arial" w:hAnsi="Arial" w:eastAsia="Arial" w:cs="Arial"/>
        <w:color w:val="000000"/>
        <w:sz w:val="22"/>
        <w:szCs w:val="22"/>
      </w:rPr>
      <w:fldChar w:fldCharType="begin"/>
    </w:r>
    <w:r>
      <w:rPr>
        <w:rFonts w:ascii="Arial" w:hAnsi="Arial" w:eastAsia="Arial" w:cs="Arial"/>
        <w:color w:val="000000"/>
        <w:sz w:val="22"/>
        <w:szCs w:val="22"/>
      </w:rPr>
      <w:instrText>PAGE</w:instrText>
    </w:r>
    <w:r>
      <w:rPr>
        <w:rFonts w:ascii="Arial" w:hAnsi="Arial" w:eastAsia="Arial" w:cs="Arial"/>
        <w:color w:val="000000"/>
        <w:sz w:val="22"/>
        <w:szCs w:val="22"/>
      </w:rPr>
      <w:fldChar w:fldCharType="separate"/>
    </w:r>
    <w:r w:rsidR="006E57B7">
      <w:rPr>
        <w:rFonts w:ascii="Arial" w:hAnsi="Arial" w:eastAsia="Arial" w:cs="Arial"/>
        <w:noProof/>
        <w:color w:val="000000"/>
        <w:sz w:val="22"/>
        <w:szCs w:val="22"/>
      </w:rPr>
      <w:t>2</w:t>
    </w:r>
    <w:r>
      <w:rPr>
        <w:rFonts w:ascii="Arial" w:hAnsi="Arial" w:eastAsia="Arial" w:cs="Arial"/>
        <w:color w:val="000000"/>
        <w:sz w:val="22"/>
        <w:szCs w:val="22"/>
      </w:rPr>
      <w:fldChar w:fldCharType="end"/>
    </w:r>
  </w:p>
  <w:p w:rsidR="00230E34" w:rsidRDefault="00230E34" w14:paraId="0A95E8FA" w14:textId="77777777">
    <w:pPr>
      <w:pBdr>
        <w:top w:val="nil"/>
        <w:left w:val="nil"/>
        <w:bottom w:val="nil"/>
        <w:right w:val="nil"/>
        <w:between w:val="nil"/>
      </w:pBdr>
      <w:tabs>
        <w:tab w:val="center" w:pos="4320"/>
        <w:tab w:val="right" w:pos="8640"/>
      </w:tabs>
      <w:ind w:left="-1152"/>
      <w:rPr>
        <w:rFonts w:ascii="Arial" w:hAnsi="Arial" w:eastAsia="Arial" w:cs="Arial"/>
        <w:color w:val="000000"/>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F865DB" w:rsidRDefault="00F865DB" w14:paraId="1F1D49BA" w14:textId="77777777">
      <w:r>
        <w:separator/>
      </w:r>
    </w:p>
  </w:footnote>
  <w:footnote w:type="continuationSeparator" w:id="0">
    <w:p w:rsidR="00F865DB" w:rsidRDefault="00F865DB" w14:paraId="0302B037"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230E34" w:rsidRDefault="00230E34" w14:paraId="59ED6E2E" w14:textId="77777777">
    <w:pPr>
      <w:widowControl w:val="0"/>
      <w:pBdr>
        <w:top w:val="nil"/>
        <w:left w:val="nil"/>
        <w:bottom w:val="nil"/>
        <w:right w:val="nil"/>
        <w:between w:val="nil"/>
      </w:pBdr>
      <w:spacing w:line="276" w:lineRule="auto"/>
      <w:rPr>
        <w:rFonts w:ascii="Arial" w:hAnsi="Arial" w:eastAsia="Arial" w:cs="Arial"/>
        <w:i/>
        <w:smallCaps/>
        <w:color w:val="000000"/>
        <w:sz w:val="12"/>
        <w:szCs w:val="12"/>
      </w:rPr>
    </w:pPr>
  </w:p>
  <w:tbl>
    <w:tblPr>
      <w:tblStyle w:val="a0"/>
      <w:tblW w:w="9360" w:type="dxa"/>
      <w:tblInd w:w="-108" w:type="dxa"/>
      <w:tblBorders>
        <w:top w:val="nil"/>
        <w:left w:val="nil"/>
        <w:bottom w:val="nil"/>
        <w:right w:val="nil"/>
        <w:insideH w:val="nil"/>
        <w:insideV w:val="nil"/>
      </w:tblBorders>
      <w:tblLayout w:type="fixed"/>
      <w:tblLook w:val="0400" w:firstRow="0" w:lastRow="0" w:firstColumn="0" w:lastColumn="0" w:noHBand="0" w:noVBand="1"/>
    </w:tblPr>
    <w:tblGrid>
      <w:gridCol w:w="4687"/>
      <w:gridCol w:w="4673"/>
    </w:tblGrid>
    <w:tr w:rsidR="00230E34" w14:paraId="7DFBA073" w14:textId="77777777">
      <w:trPr>
        <w:trHeight w:val="188"/>
      </w:trPr>
      <w:tc>
        <w:tcPr>
          <w:tcW w:w="4687" w:type="dxa"/>
        </w:tcPr>
        <w:p w:rsidR="00230E34" w:rsidRDefault="00073F34" w14:paraId="04A8AF29" w14:textId="78EE4029">
          <w:pPr>
            <w:pBdr>
              <w:top w:val="nil"/>
              <w:left w:val="nil"/>
              <w:bottom w:val="nil"/>
              <w:right w:val="nil"/>
              <w:between w:val="nil"/>
            </w:pBdr>
            <w:rPr>
              <w:rFonts w:ascii="Arial" w:hAnsi="Arial" w:eastAsia="Arial" w:cs="Arial"/>
              <w:i/>
              <w:color w:val="000000"/>
            </w:rPr>
          </w:pPr>
          <w:r>
            <w:rPr>
              <w:rFonts w:ascii="Arial" w:hAnsi="Arial" w:eastAsia="Arial" w:cs="Arial"/>
              <w:i/>
              <w:color w:val="000000"/>
            </w:rPr>
            <w:t>100</w:t>
          </w:r>
          <w:r w:rsidR="00F865DB">
            <w:rPr>
              <w:rFonts w:ascii="Arial" w:hAnsi="Arial" w:eastAsia="Arial" w:cs="Arial"/>
              <w:i/>
              <w:color w:val="000000"/>
            </w:rPr>
            <w:t>th SESSION</w:t>
          </w:r>
        </w:p>
      </w:tc>
      <w:tc>
        <w:tcPr>
          <w:tcW w:w="4673" w:type="dxa"/>
        </w:tcPr>
        <w:p w:rsidR="00230E34" w:rsidRDefault="00F865DB" w14:paraId="56546034" w14:textId="04973EB7">
          <w:pPr>
            <w:pBdr>
              <w:top w:val="nil"/>
              <w:left w:val="nil"/>
              <w:bottom w:val="nil"/>
              <w:right w:val="nil"/>
              <w:between w:val="nil"/>
            </w:pBdr>
            <w:jc w:val="right"/>
            <w:rPr>
              <w:rFonts w:ascii="Arial" w:hAnsi="Arial" w:eastAsia="Arial" w:cs="Arial"/>
              <w:i/>
              <w:color w:val="000000"/>
            </w:rPr>
          </w:pPr>
          <w:r>
            <w:rPr>
              <w:rFonts w:ascii="Arial" w:hAnsi="Arial" w:eastAsia="Arial" w:cs="Arial"/>
              <w:i/>
              <w:color w:val="000000"/>
            </w:rPr>
            <w:t>20</w:t>
          </w:r>
          <w:r w:rsidR="00073F34">
            <w:rPr>
              <w:rFonts w:ascii="Arial" w:hAnsi="Arial" w:eastAsia="Arial" w:cs="Arial"/>
              <w:i/>
              <w:color w:val="000000"/>
            </w:rPr>
            <w:t>24</w:t>
          </w:r>
          <w:r>
            <w:rPr>
              <w:rFonts w:ascii="Arial" w:hAnsi="Arial" w:eastAsia="Arial" w:cs="Arial"/>
              <w:i/>
              <w:color w:val="000000"/>
            </w:rPr>
            <w:t>-20</w:t>
          </w:r>
          <w:r w:rsidR="00073F34">
            <w:rPr>
              <w:rFonts w:ascii="Arial" w:hAnsi="Arial" w:eastAsia="Arial" w:cs="Arial"/>
              <w:i/>
              <w:color w:val="000000"/>
            </w:rPr>
            <w:t>25</w:t>
          </w:r>
        </w:p>
      </w:tc>
    </w:tr>
  </w:tbl>
  <w:p w:rsidR="00230E34" w:rsidRDefault="00230E34" w14:paraId="39475BC1" w14:textId="77777777">
    <w:pPr>
      <w:pBdr>
        <w:top w:val="nil"/>
        <w:left w:val="nil"/>
        <w:bottom w:val="nil"/>
        <w:right w:val="nil"/>
        <w:between w:val="nil"/>
      </w:pBdr>
      <w:tabs>
        <w:tab w:val="center" w:pos="4320"/>
        <w:tab w:val="right" w:pos="8640"/>
      </w:tabs>
      <w:rPr>
        <w:color w:val="000000"/>
      </w:rPr>
    </w:pPr>
  </w:p>
</w:hdr>
</file>

<file path=word/intelligence2.xml><?xml version="1.0" encoding="utf-8"?>
<int2:intelligence xmlns:int2="http://schemas.microsoft.com/office/intelligence/2020/intelligence">
  <int2:observations>
    <int2:bookmark int2:bookmarkName="_Int_h24SG1XT" int2:invalidationBookmarkName="" int2:hashCode="Thx6pZUhjk2ECz" int2:id="tG9PVttt">
      <int2:state int2:type="AugLoop_Text_Critique" int2:value="Rejected"/>
    </int2:bookmark>
    <int2:bookmark int2:bookmarkName="_Int_8QF3g43g" int2:invalidationBookmarkName="" int2:hashCode="TyODWFvj3i+5kS" int2:id="qUTTdEkQ">
      <int2:state int2:type="AugLoop_Text_Critique" int2:value="Rejected"/>
    </int2:bookmark>
  </int2:observations>
  <int2:intelligenceSettings/>
</int2:intelligence>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p14">
  <w:zoom w:percent="100"/>
  <w:embedTrueTypeFonts/>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30E34"/>
    <w:rsid w:val="00073F34"/>
    <w:rsid w:val="00230E34"/>
    <w:rsid w:val="003368E9"/>
    <w:rsid w:val="004D6759"/>
    <w:rsid w:val="006E57B7"/>
    <w:rsid w:val="007B4C73"/>
    <w:rsid w:val="009B082E"/>
    <w:rsid w:val="00A96C7D"/>
    <w:rsid w:val="00BA408E"/>
    <w:rsid w:val="00E254AA"/>
    <w:rsid w:val="00F865DB"/>
    <w:rsid w:val="02BB2E2E"/>
    <w:rsid w:val="02D47203"/>
    <w:rsid w:val="04144492"/>
    <w:rsid w:val="06A7399E"/>
    <w:rsid w:val="089D39EA"/>
    <w:rsid w:val="0FA4EB3E"/>
    <w:rsid w:val="151172EE"/>
    <w:rsid w:val="19E273C4"/>
    <w:rsid w:val="1B1F8BD0"/>
    <w:rsid w:val="1B4F3D9D"/>
    <w:rsid w:val="1BA032AA"/>
    <w:rsid w:val="1BD78CCD"/>
    <w:rsid w:val="1CDAA621"/>
    <w:rsid w:val="1E4A378A"/>
    <w:rsid w:val="1E6D1EF0"/>
    <w:rsid w:val="1FAE0222"/>
    <w:rsid w:val="2481BB68"/>
    <w:rsid w:val="24E5D5CF"/>
    <w:rsid w:val="27CF4364"/>
    <w:rsid w:val="291F8333"/>
    <w:rsid w:val="2BCC935E"/>
    <w:rsid w:val="30D35B3E"/>
    <w:rsid w:val="32D5A5FD"/>
    <w:rsid w:val="34551707"/>
    <w:rsid w:val="362881DB"/>
    <w:rsid w:val="366E68AB"/>
    <w:rsid w:val="380382AC"/>
    <w:rsid w:val="3A7E1136"/>
    <w:rsid w:val="3D8E89B8"/>
    <w:rsid w:val="40F84EA4"/>
    <w:rsid w:val="416C891B"/>
    <w:rsid w:val="41D7954F"/>
    <w:rsid w:val="444B5407"/>
    <w:rsid w:val="44AF8846"/>
    <w:rsid w:val="47AC869D"/>
    <w:rsid w:val="49A0D584"/>
    <w:rsid w:val="4A68DA2C"/>
    <w:rsid w:val="541DDF5A"/>
    <w:rsid w:val="5819DE55"/>
    <w:rsid w:val="58CBE4B6"/>
    <w:rsid w:val="59FEB23C"/>
    <w:rsid w:val="5CF55BCA"/>
    <w:rsid w:val="634B80D2"/>
    <w:rsid w:val="639DEEE7"/>
    <w:rsid w:val="664A21A8"/>
    <w:rsid w:val="669548F1"/>
    <w:rsid w:val="6764FF4C"/>
    <w:rsid w:val="68E1F690"/>
    <w:rsid w:val="69AFB6B4"/>
    <w:rsid w:val="69E367E1"/>
    <w:rsid w:val="6B791D6F"/>
    <w:rsid w:val="6D0624B2"/>
    <w:rsid w:val="71643D26"/>
    <w:rsid w:val="71A53601"/>
    <w:rsid w:val="71DA1E84"/>
    <w:rsid w:val="73073349"/>
    <w:rsid w:val="7369571C"/>
    <w:rsid w:val="747169DA"/>
    <w:rsid w:val="749F9651"/>
    <w:rsid w:val="7A16EBC8"/>
    <w:rsid w:val="7B84E66E"/>
    <w:rsid w:val="7E092F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5D46B59"/>
  <w15:docId w15:val="{D00EF19C-00BC-491C-B2C0-A7E50AFEA69F}"/>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p14">
  <w:docDefaults>
    <w:rPrDefault>
      <w:rPr>
        <w:rFonts w:ascii="Times New Roman" w:hAnsi="Times New Roman" w:eastAsia="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191536"/>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styleId="DefaultParagraphFont" w:default="1">
    <w:name w:val="Default Paragraph Font"/>
    <w:uiPriority w:val="1"/>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rsid w:val="00191536"/>
    <w:pPr>
      <w:tabs>
        <w:tab w:val="center" w:pos="4320"/>
        <w:tab w:val="right" w:pos="8640"/>
      </w:tabs>
    </w:pPr>
  </w:style>
  <w:style w:type="character" w:styleId="PageNumber">
    <w:name w:val="page number"/>
    <w:semiHidden/>
    <w:rsid w:val="00191536"/>
    <w:rPr>
      <w:rFonts w:ascii="DeVinne BT" w:hAnsi="DeVinne BT"/>
      <w:sz w:val="28"/>
      <w:szCs w:val="28"/>
    </w:rPr>
  </w:style>
  <w:style w:type="paragraph" w:styleId="MeasureNumber" w:customStyle="1">
    <w:name w:val="Measure Number"/>
    <w:next w:val="Normal"/>
    <w:locked/>
    <w:rsid w:val="00191536"/>
    <w:pPr>
      <w:spacing w:after="440" w:line="720" w:lineRule="exact"/>
      <w:jc w:val="center"/>
    </w:pPr>
    <w:rPr>
      <w:rFonts w:ascii="CheltenhamCnd-Bold" w:hAnsi="CheltenhamCnd-Bold"/>
      <w:bCs/>
      <w:caps/>
      <w:w w:val="80"/>
      <w:sz w:val="72"/>
      <w:szCs w:val="72"/>
    </w:rPr>
  </w:style>
  <w:style w:type="paragraph" w:styleId="MeasureType" w:customStyle="1">
    <w:name w:val="Measure Type"/>
    <w:locked/>
    <w:rsid w:val="00191536"/>
    <w:pPr>
      <w:spacing w:before="480"/>
      <w:jc w:val="center"/>
    </w:pPr>
    <w:rPr>
      <w:rFonts w:ascii="CheltenhamCnd-Bold" w:hAnsi="CheltenhamCnd-Bold"/>
      <w:bCs/>
      <w:caps/>
      <w:spacing w:val="20"/>
      <w:w w:val="150"/>
      <w:sz w:val="48"/>
      <w:szCs w:val="48"/>
    </w:rPr>
  </w:style>
  <w:style w:type="paragraph" w:styleId="Billtext" w:customStyle="1">
    <w:name w:val="Bill text"/>
    <w:rsid w:val="00191536"/>
    <w:pPr>
      <w:spacing w:line="520" w:lineRule="exact"/>
      <w:ind w:firstLine="576"/>
      <w:jc w:val="both"/>
    </w:pPr>
    <w:rPr>
      <w:rFonts w:ascii="DeVinne BT" w:hAnsi="DeVinne BT"/>
      <w:kern w:val="28"/>
      <w:sz w:val="28"/>
      <w:szCs w:val="28"/>
    </w:rPr>
  </w:style>
  <w:style w:type="paragraph" w:styleId="Footer">
    <w:name w:val="footer"/>
    <w:basedOn w:val="Normal"/>
    <w:link w:val="FooterChar"/>
    <w:uiPriority w:val="99"/>
    <w:rsid w:val="00191536"/>
    <w:pPr>
      <w:tabs>
        <w:tab w:val="center" w:pos="4320"/>
        <w:tab w:val="right" w:pos="8640"/>
      </w:tabs>
    </w:pPr>
  </w:style>
  <w:style w:type="character" w:styleId="Enactingclauseitalic" w:customStyle="1">
    <w:name w:val="Enacting clause italic"/>
    <w:locked/>
    <w:rsid w:val="00191536"/>
    <w:rPr>
      <w:i/>
    </w:rPr>
  </w:style>
  <w:style w:type="paragraph" w:styleId="Session" w:customStyle="1">
    <w:name w:val="Session"/>
    <w:link w:val="SessionCharChar"/>
    <w:locked/>
    <w:rsid w:val="00191536"/>
    <w:pPr>
      <w:jc w:val="center"/>
    </w:pPr>
    <w:rPr>
      <w:rFonts w:ascii="DeVinne BT" w:hAnsi="DeVinne BT"/>
    </w:rPr>
  </w:style>
  <w:style w:type="paragraph" w:styleId="Purposeinact" w:customStyle="1">
    <w:name w:val="Purpose in act"/>
    <w:basedOn w:val="Billtext"/>
    <w:locked/>
    <w:rsid w:val="00191536"/>
    <w:pPr>
      <w:spacing w:after="120" w:line="440" w:lineRule="exact"/>
      <w:ind w:left="475" w:hanging="475"/>
    </w:pPr>
  </w:style>
  <w:style w:type="character" w:styleId="SessionCharChar" w:customStyle="1">
    <w:name w:val="Session Char Char"/>
    <w:link w:val="Session"/>
    <w:rsid w:val="00191536"/>
    <w:rPr>
      <w:rFonts w:ascii="DeVinne BT" w:hAnsi="DeVinne BT"/>
      <w:sz w:val="24"/>
      <w:szCs w:val="24"/>
      <w:lang w:val="en-US" w:eastAsia="en-US" w:bidi="ar-SA"/>
    </w:rPr>
  </w:style>
  <w:style w:type="paragraph" w:styleId="Houseorig" w:customStyle="1">
    <w:name w:val="House orig"/>
    <w:next w:val="Dateintro"/>
    <w:locked/>
    <w:rsid w:val="00191536"/>
    <w:pPr>
      <w:spacing w:before="480"/>
      <w:jc w:val="center"/>
    </w:pPr>
    <w:rPr>
      <w:rFonts w:ascii="DeVinne BT" w:hAnsi="DeVinne BT"/>
      <w:caps/>
      <w:sz w:val="28"/>
      <w:szCs w:val="28"/>
    </w:rPr>
  </w:style>
  <w:style w:type="paragraph" w:styleId="Introductioninfocentered" w:customStyle="1">
    <w:name w:val="Introduction info centered"/>
    <w:basedOn w:val="Normal"/>
    <w:rsid w:val="00191536"/>
    <w:pPr>
      <w:suppressAutoHyphens/>
      <w:spacing w:after="360"/>
      <w:jc w:val="center"/>
    </w:pPr>
    <w:rPr>
      <w:rFonts w:ascii="DeVinne BT" w:hAnsi="DeVinne BT"/>
      <w:kern w:val="22"/>
      <w:sz w:val="22"/>
      <w:szCs w:val="22"/>
    </w:rPr>
  </w:style>
  <w:style w:type="paragraph" w:styleId="Dateintro" w:customStyle="1">
    <w:name w:val="Date intro"/>
    <w:basedOn w:val="Normal"/>
    <w:locked/>
    <w:rsid w:val="00191536"/>
    <w:pPr>
      <w:suppressAutoHyphens/>
      <w:spacing w:before="240" w:after="120"/>
      <w:ind w:left="440" w:hanging="440"/>
      <w:jc w:val="center"/>
    </w:pPr>
    <w:rPr>
      <w:rFonts w:ascii="DeVinne BT" w:hAnsi="DeVinne BT"/>
      <w:smallCaps/>
      <w:kern w:val="22"/>
      <w:sz w:val="22"/>
      <w:szCs w:val="22"/>
    </w:rPr>
  </w:style>
  <w:style w:type="paragraph" w:styleId="FooterBill" w:customStyle="1">
    <w:name w:val="Footer Bill"/>
    <w:locked/>
    <w:rsid w:val="00191536"/>
    <w:pPr>
      <w:tabs>
        <w:tab w:val="left" w:pos="360"/>
      </w:tabs>
    </w:pPr>
    <w:rPr>
      <w:rFonts w:ascii="Century Schoolbook" w:hAnsi="Century Schoolbook"/>
      <w:b/>
      <w:caps/>
      <w:sz w:val="16"/>
      <w:szCs w:val="16"/>
    </w:rPr>
  </w:style>
  <w:style w:type="paragraph" w:styleId="Endcharacter" w:customStyle="1">
    <w:name w:val="End character"/>
    <w:locked/>
    <w:rsid w:val="00191536"/>
    <w:pPr>
      <w:widowControl w:val="0"/>
      <w:suppressLineNumbers/>
      <w:spacing w:line="520" w:lineRule="exact"/>
      <w:ind w:left="-432"/>
      <w:jc w:val="center"/>
    </w:pPr>
    <w:rPr>
      <w:rFonts w:ascii="Century Schoolbook" w:hAnsi="Century Schoolbook"/>
      <w:kern w:val="28"/>
      <w:sz w:val="36"/>
      <w:szCs w:val="36"/>
    </w:rPr>
  </w:style>
  <w:style w:type="character" w:styleId="LineRule" w:customStyle="1">
    <w:name w:val="Line Rule"/>
    <w:locked/>
    <w:rsid w:val="00191536"/>
    <w:rPr>
      <w:rFonts w:ascii="DeVinne BT" w:hAnsi="DeVinne BT"/>
      <w:sz w:val="22"/>
    </w:rPr>
  </w:style>
  <w:style w:type="paragraph" w:styleId="Whereasclause" w:customStyle="1">
    <w:name w:val="Whereas clause"/>
    <w:basedOn w:val="Purposeinact"/>
    <w:rsid w:val="00191536"/>
  </w:style>
  <w:style w:type="character" w:styleId="Sessionsmallcaps" w:customStyle="1">
    <w:name w:val="Session small caps"/>
    <w:locked/>
    <w:rsid w:val="00191536"/>
    <w:rPr>
      <w:rFonts w:ascii="DeVinne BT" w:hAnsi="DeVinne BT"/>
      <w:bCs/>
      <w:smallCaps/>
    </w:rPr>
  </w:style>
  <w:style w:type="paragraph" w:styleId="FirstSectionStyle" w:customStyle="1">
    <w:name w:val="First Section Style"/>
    <w:next w:val="Billtext"/>
    <w:rsid w:val="00191536"/>
    <w:pPr>
      <w:keepNext/>
      <w:spacing w:line="520" w:lineRule="exact"/>
      <w:jc w:val="both"/>
    </w:pPr>
    <w:rPr>
      <w:rFonts w:ascii="Century Schoolbook" w:hAnsi="Century Schoolbook"/>
      <w:b/>
      <w:caps/>
      <w:kern w:val="28"/>
      <w:szCs w:val="28"/>
    </w:rPr>
  </w:style>
  <w:style w:type="character" w:styleId="SponsorsName" w:customStyle="1">
    <w:name w:val="Sponsor's Name"/>
    <w:rsid w:val="00191536"/>
    <w:rPr>
      <w:smallCaps/>
    </w:rPr>
  </w:style>
  <w:style w:type="paragraph" w:styleId="Purposeinheadingcentered" w:customStyle="1">
    <w:name w:val="Purpose in heading centered"/>
    <w:basedOn w:val="Normal"/>
    <w:rsid w:val="00191536"/>
    <w:pPr>
      <w:suppressAutoHyphens/>
      <w:spacing w:after="360"/>
      <w:jc w:val="center"/>
    </w:pPr>
    <w:rPr>
      <w:rFonts w:ascii="DeVinne BT" w:hAnsi="DeVinne BT"/>
      <w:kern w:val="22"/>
      <w:sz w:val="22"/>
      <w:szCs w:val="20"/>
    </w:rPr>
  </w:style>
  <w:style w:type="paragraph" w:styleId="Purposeinactcentered" w:customStyle="1">
    <w:name w:val="Purpose in act centered"/>
    <w:basedOn w:val="Purposeinact"/>
    <w:rsid w:val="00191536"/>
    <w:pPr>
      <w:ind w:left="0" w:firstLine="0"/>
      <w:jc w:val="center"/>
    </w:pPr>
    <w:rPr>
      <w:szCs w:val="20"/>
    </w:rPr>
  </w:style>
  <w:style w:type="character" w:styleId="LineNumber">
    <w:name w:val="line number"/>
    <w:basedOn w:val="DefaultParagraphFont"/>
    <w:rsid w:val="00191536"/>
  </w:style>
  <w:style w:type="paragraph" w:styleId="Purposeinheading" w:customStyle="1">
    <w:name w:val="Purpose in heading"/>
    <w:basedOn w:val="Normal"/>
    <w:locked/>
    <w:rsid w:val="00EE3062"/>
    <w:pPr>
      <w:suppressAutoHyphens/>
      <w:spacing w:after="360"/>
      <w:ind w:left="440" w:hanging="440"/>
      <w:jc w:val="both"/>
    </w:pPr>
    <w:rPr>
      <w:rFonts w:ascii="DeVinne BT" w:hAnsi="DeVinne BT"/>
      <w:kern w:val="22"/>
      <w:sz w:val="22"/>
      <w:szCs w:val="20"/>
    </w:rPr>
  </w:style>
  <w:style w:type="paragraph" w:styleId="ColorfulList-Accent11" w:customStyle="1">
    <w:name w:val="Colorful List - Accent 11"/>
    <w:basedOn w:val="Normal"/>
    <w:uiPriority w:val="34"/>
    <w:qFormat/>
    <w:rsid w:val="00C8657F"/>
    <w:pPr>
      <w:spacing w:after="200" w:line="276" w:lineRule="auto"/>
      <w:ind w:left="720"/>
      <w:contextualSpacing/>
    </w:pPr>
    <w:rPr>
      <w:rFonts w:ascii="Calibri" w:hAnsi="Calibri" w:eastAsia="Calibri"/>
      <w:sz w:val="22"/>
      <w:szCs w:val="22"/>
    </w:rPr>
  </w:style>
  <w:style w:type="character" w:styleId="Captionstyle" w:customStyle="1">
    <w:name w:val="Caption style"/>
    <w:rsid w:val="00C8657F"/>
    <w:rPr>
      <w:smallCaps/>
    </w:rPr>
  </w:style>
  <w:style w:type="paragraph" w:styleId="ASUNChapter2" w:customStyle="1">
    <w:name w:val="ASUN Chapter2"/>
    <w:basedOn w:val="Normal"/>
    <w:link w:val="ASUNChapter2Char"/>
    <w:qFormat/>
    <w:rsid w:val="00C8657F"/>
    <w:pPr>
      <w:spacing w:after="240"/>
      <w:jc w:val="center"/>
    </w:pPr>
    <w:rPr>
      <w:rFonts w:ascii="New Baskerville" w:hAnsi="New Baskerville"/>
      <w:smallCaps/>
      <w:sz w:val="40"/>
      <w:szCs w:val="40"/>
    </w:rPr>
  </w:style>
  <w:style w:type="character" w:styleId="ASUNChapter2Char" w:customStyle="1">
    <w:name w:val="ASUN Chapter2 Char"/>
    <w:link w:val="ASUNChapter2"/>
    <w:rsid w:val="00C8657F"/>
    <w:rPr>
      <w:rFonts w:ascii="New Baskerville" w:hAnsi="New Baskerville"/>
      <w:smallCaps/>
      <w:sz w:val="40"/>
      <w:szCs w:val="40"/>
    </w:rPr>
  </w:style>
  <w:style w:type="paragraph" w:styleId="ListParagraph">
    <w:name w:val="List Paragraph"/>
    <w:basedOn w:val="Normal"/>
    <w:qFormat/>
    <w:rsid w:val="006E66D7"/>
    <w:pPr>
      <w:ind w:left="720"/>
      <w:contextualSpacing/>
    </w:pPr>
  </w:style>
  <w:style w:type="character" w:styleId="HeaderChar" w:customStyle="1">
    <w:name w:val="Header Char"/>
    <w:basedOn w:val="DefaultParagraphFont"/>
    <w:link w:val="Header"/>
    <w:uiPriority w:val="99"/>
    <w:rsid w:val="00F93CD7"/>
    <w:rPr>
      <w:sz w:val="24"/>
      <w:szCs w:val="24"/>
    </w:rPr>
  </w:style>
  <w:style w:type="paragraph" w:styleId="BalloonText">
    <w:name w:val="Balloon Text"/>
    <w:basedOn w:val="Normal"/>
    <w:link w:val="BalloonTextChar"/>
    <w:semiHidden/>
    <w:unhideWhenUsed/>
    <w:rsid w:val="00071EF7"/>
    <w:rPr>
      <w:rFonts w:ascii="Tahoma" w:hAnsi="Tahoma" w:cs="Tahoma"/>
      <w:sz w:val="16"/>
      <w:szCs w:val="16"/>
    </w:rPr>
  </w:style>
  <w:style w:type="character" w:styleId="BalloonTextChar" w:customStyle="1">
    <w:name w:val="Balloon Text Char"/>
    <w:basedOn w:val="DefaultParagraphFont"/>
    <w:link w:val="BalloonText"/>
    <w:semiHidden/>
    <w:rsid w:val="00071EF7"/>
    <w:rPr>
      <w:rFonts w:ascii="Tahoma" w:hAnsi="Tahoma" w:cs="Tahoma"/>
      <w:sz w:val="16"/>
      <w:szCs w:val="16"/>
    </w:rPr>
  </w:style>
  <w:style w:type="table" w:styleId="TableGrid">
    <w:name w:val="Table Grid"/>
    <w:basedOn w:val="TableNormal"/>
    <w:rsid w:val="00E36E16"/>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NoSpacing">
    <w:name w:val="No Spacing"/>
    <w:link w:val="NoSpacingChar"/>
    <w:uiPriority w:val="1"/>
    <w:qFormat/>
    <w:rsid w:val="00C166F5"/>
    <w:rPr>
      <w:rFonts w:asciiTheme="minorHAnsi" w:hAnsiTheme="minorHAnsi" w:eastAsiaTheme="minorEastAsia" w:cstheme="minorBidi"/>
      <w:sz w:val="22"/>
      <w:szCs w:val="22"/>
      <w:lang w:eastAsia="ja-JP"/>
    </w:rPr>
  </w:style>
  <w:style w:type="character" w:styleId="NoSpacingChar" w:customStyle="1">
    <w:name w:val="No Spacing Char"/>
    <w:basedOn w:val="DefaultParagraphFont"/>
    <w:link w:val="NoSpacing"/>
    <w:uiPriority w:val="1"/>
    <w:rsid w:val="00C166F5"/>
    <w:rPr>
      <w:rFonts w:asciiTheme="minorHAnsi" w:hAnsiTheme="minorHAnsi" w:eastAsiaTheme="minorEastAsia" w:cstheme="minorBidi"/>
      <w:sz w:val="22"/>
      <w:szCs w:val="22"/>
      <w:lang w:eastAsia="ja-JP"/>
    </w:rPr>
  </w:style>
  <w:style w:type="character" w:styleId="FooterChar" w:customStyle="1">
    <w:name w:val="Footer Char"/>
    <w:basedOn w:val="DefaultParagraphFont"/>
    <w:link w:val="Footer"/>
    <w:uiPriority w:val="99"/>
    <w:rsid w:val="00C166F5"/>
    <w:rPr>
      <w:sz w:val="24"/>
      <w:szCs w:val="24"/>
    </w:rPr>
  </w:style>
  <w:style w:type="paragraph" w:styleId="Subtitle">
    <w:name w:val="Subtitle"/>
    <w:basedOn w:val="Normal"/>
    <w:next w:val="Normal"/>
    <w:uiPriority w:val="11"/>
    <w:qFormat/>
    <w:pPr>
      <w:keepNext/>
      <w:keepLines/>
      <w:spacing w:before="360" w:after="80"/>
    </w:pPr>
    <w:rPr>
      <w:rFonts w:ascii="Georgia" w:hAnsi="Georgia" w:eastAsia="Georgia" w:cs="Georgia"/>
      <w:i/>
      <w:color w:val="666666"/>
      <w:sz w:val="48"/>
      <w:szCs w:val="48"/>
    </w:rPr>
  </w:style>
  <w:style w:type="table" w:styleId="a" w:customStyle="1">
    <w:basedOn w:val="TableNormal"/>
    <w:tblPr>
      <w:tblStyleRowBandSize w:val="1"/>
      <w:tblStyleColBandSize w:val="1"/>
    </w:tblPr>
  </w:style>
  <w:style w:type="table" w:styleId="a0" w:customStyle="1">
    <w:basedOn w:val="TableNormal"/>
    <w:tblPr>
      <w:tblStyleRowBandSize w:val="1"/>
      <w:tblStyleColBandSize w:val="1"/>
    </w:tblPr>
  </w:style>
  <w:style w:type="paragraph" w:styleId="FootnoteText">
    <w:name w:val="footnote text"/>
    <w:basedOn w:val="Normal"/>
    <w:link w:val="FootnoteTextChar"/>
    <w:uiPriority w:val="99"/>
    <w:semiHidden/>
    <w:unhideWhenUsed/>
    <w:rsid w:val="006E57B7"/>
    <w:rPr>
      <w:sz w:val="20"/>
      <w:szCs w:val="20"/>
    </w:rPr>
  </w:style>
  <w:style w:type="character" w:styleId="FootnoteTextChar" w:customStyle="1">
    <w:name w:val="Footnote Text Char"/>
    <w:basedOn w:val="DefaultParagraphFont"/>
    <w:link w:val="FootnoteText"/>
    <w:uiPriority w:val="99"/>
    <w:semiHidden/>
    <w:rsid w:val="006E57B7"/>
    <w:rPr>
      <w:sz w:val="20"/>
      <w:szCs w:val="20"/>
    </w:rPr>
  </w:style>
  <w:style w:type="character" w:styleId="FootnoteReference">
    <w:name w:val="footnote reference"/>
    <w:basedOn w:val="DefaultParagraphFont"/>
    <w:uiPriority w:val="99"/>
    <w:unhideWhenUsed/>
    <w:rsid w:val="006E57B7"/>
    <w:rPr>
      <w:vertAlign w:val="superscript"/>
    </w:rPr>
  </w:style>
  <w:style w:type="character" w:styleId="Hyperlink">
    <w:name w:val="Hyperlink"/>
    <w:basedOn w:val="DefaultParagraphFont"/>
    <w:uiPriority w:val="99"/>
    <w:unhideWhenUsed/>
    <w:rsid w:val="006E57B7"/>
    <w:rPr>
      <w:color w:val="0000FF" w:themeColor="hyperlink"/>
      <w:u w:val="single"/>
    </w:rPr>
  </w:style>
  <w:style w:type="character" w:styleId="UnresolvedMention">
    <w:name w:val="Unresolved Mention"/>
    <w:basedOn w:val="DefaultParagraphFont"/>
    <w:uiPriority w:val="99"/>
    <w:semiHidden/>
    <w:unhideWhenUsed/>
    <w:rsid w:val="006E57B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21293241">
      <w:bodyDiv w:val="1"/>
      <w:marLeft w:val="0"/>
      <w:marRight w:val="0"/>
      <w:marTop w:val="0"/>
      <w:marBottom w:val="0"/>
      <w:divBdr>
        <w:top w:val="none" w:sz="0" w:space="0" w:color="auto"/>
        <w:left w:val="none" w:sz="0" w:space="0" w:color="auto"/>
        <w:bottom w:val="none" w:sz="0" w:space="0" w:color="auto"/>
        <w:right w:val="none" w:sz="0" w:space="0" w:color="auto"/>
      </w:divBdr>
    </w:div>
    <w:div w:id="72498503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&#65279;<?xml version="1.0" encoding="utf-8"?><Relationships xmlns="http://schemas.openxmlformats.org/package/2006/relationships"><Relationship Type="http://schemas.openxmlformats.org/officeDocument/2006/relationships/image" Target="media/image1.jpg" Id="rId8"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theme" Target="theme/theme1.xml" Id="rId12"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fontTable" Target="fontTable.xml" Id="rId11" /><Relationship Type="http://schemas.openxmlformats.org/officeDocument/2006/relationships/webSettings" Target="webSettings.xml" Id="rId5" /><Relationship Type="http://schemas.openxmlformats.org/officeDocument/2006/relationships/footer" Target="footer1.xml" Id="rId10" /><Relationship Type="http://schemas.openxmlformats.org/officeDocument/2006/relationships/settings" Target="settings.xml" Id="rId4" /><Relationship Type="http://schemas.openxmlformats.org/officeDocument/2006/relationships/header" Target="header1.xml" Id="rId9" /><Relationship Type="http://schemas.microsoft.com/office/2020/10/relationships/intelligence" Target="intelligence2.xml" Id="R69a1b36bcf214182"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jwzbf73DQtpVHcBPbdi4KgxdzTg==">CgMxLjAyCWlkLmdqZGd4czgAciExMXJ5OWVzNzFTOGR3WS1sTDlTWFVILTd6aTdXd3FFYlY=</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2.xml><?xml version="1.0" encoding="utf-8"?>
<ds:datastoreItem xmlns:ds="http://schemas.openxmlformats.org/officeDocument/2006/customXml" ds:itemID="{1FD89CDE-8BE0-456E-B830-E5595D1880C5}">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Sean Hostmeyer</dc:creator>
  <lastModifiedBy>Elise Miller</lastModifiedBy>
  <revision>5</revision>
  <dcterms:created xsi:type="dcterms:W3CDTF">2024-12-16T00:08:00.0000000Z</dcterms:created>
  <dcterms:modified xsi:type="dcterms:W3CDTF">2025-03-07T19:37:20.2898811Z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06626905c55ed1232be13c7394329a3dfda311b44b2d4124074e50e402741db2</vt:lpwstr>
  </property>
</Properties>
</file>