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p>
    <w:tbl>
      <w:tblPr>
        <w:tblStyle w:val="TableGrid"/>
        <w:tblW w:w="11589" w:type="dxa"/>
        <w:jc w:val="center"/>
        <w:tblLayout w:type="fixed"/>
        <w:tblCellMar>
          <w:left w:w="115" w:type="dxa"/>
          <w:right w:w="115" w:type="dxa"/>
        </w:tblCellMar>
        <w:tblLook w:val="04A0" w:firstRow="1" w:lastRow="0" w:firstColumn="1" w:lastColumn="0" w:noHBand="0" w:noVBand="1"/>
      </w:tblPr>
      <w:tblGrid>
        <w:gridCol w:w="2541"/>
        <w:gridCol w:w="452"/>
        <w:gridCol w:w="2132"/>
        <w:gridCol w:w="5557"/>
        <w:gridCol w:w="907"/>
      </w:tblGrid>
      <w:tr w:rsidR="00722867" w:rsidRPr="00E3013D" w:rsidTr="00BA166B">
        <w:trPr>
          <w:trHeight w:val="1104"/>
          <w:jc w:val="center"/>
        </w:trPr>
        <w:tc>
          <w:tcPr>
            <w:tcW w:w="11589" w:type="dxa"/>
            <w:gridSpan w:val="5"/>
            <w:shd w:val="clear" w:color="auto" w:fill="FFC000"/>
          </w:tcPr>
          <w:p w:rsidR="00722867" w:rsidRDefault="00722867"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722867" w:rsidRPr="00610060" w:rsidRDefault="00F260F7" w:rsidP="009A300D">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November 27</w:t>
            </w:r>
            <w:r w:rsidRPr="00F260F7">
              <w:rPr>
                <w:rFonts w:ascii="Lucida Sans Unicode" w:eastAsia="Times New Roman" w:hAnsi="Lucida Sans Unicode" w:cs="Lucida Sans Unicode"/>
                <w:color w:val="000000"/>
                <w:kern w:val="28"/>
                <w:sz w:val="24"/>
                <w:szCs w:val="24"/>
                <w:vertAlign w:val="superscript"/>
              </w:rPr>
              <w:t>th</w:t>
            </w:r>
            <w:r>
              <w:rPr>
                <w:rFonts w:ascii="Lucida Sans Unicode" w:eastAsia="Times New Roman" w:hAnsi="Lucida Sans Unicode" w:cs="Lucida Sans Unicode"/>
                <w:color w:val="000000"/>
                <w:kern w:val="28"/>
                <w:sz w:val="24"/>
                <w:szCs w:val="24"/>
              </w:rPr>
              <w:t xml:space="preserve"> </w:t>
            </w:r>
            <w:r w:rsidR="002F04B1">
              <w:rPr>
                <w:rFonts w:ascii="Lucida Sans Unicode" w:eastAsia="Times New Roman" w:hAnsi="Lucida Sans Unicode" w:cs="Lucida Sans Unicode"/>
                <w:color w:val="000000"/>
                <w:kern w:val="28"/>
                <w:sz w:val="24"/>
                <w:szCs w:val="24"/>
              </w:rPr>
              <w:t xml:space="preserve"> </w:t>
            </w:r>
            <w:r w:rsidR="00722867">
              <w:rPr>
                <w:rFonts w:ascii="Lucida Sans Unicode" w:eastAsia="Times New Roman" w:hAnsi="Lucida Sans Unicode" w:cs="Lucida Sans Unicode"/>
                <w:color w:val="000000"/>
                <w:kern w:val="28"/>
                <w:sz w:val="24"/>
                <w:szCs w:val="24"/>
              </w:rPr>
              <w:t>4pm-5pm in Collins Conference Center</w:t>
            </w:r>
          </w:p>
          <w:p w:rsidR="00722867" w:rsidRPr="00CF1D8E" w:rsidRDefault="00722867"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722867" w:rsidRPr="00CF1D8E" w:rsidRDefault="004A608A" w:rsidP="00894FC8">
            <w:pPr>
              <w:spacing w:line="240" w:lineRule="auto"/>
              <w:jc w:val="center"/>
              <w:rPr>
                <w:rFonts w:ascii="Times New Roman" w:eastAsia="Times New Roman" w:hAnsi="Times New Roman" w:cs="Times New Roman"/>
                <w:color w:val="000000"/>
                <w:kern w:val="28"/>
                <w:sz w:val="20"/>
                <w:szCs w:val="20"/>
              </w:rPr>
            </w:pPr>
            <w:hyperlink r:id="rId5" w:history="1">
              <w:r w:rsidR="00722867" w:rsidRPr="00CF1D8E">
                <w:rPr>
                  <w:rFonts w:ascii="Times New Roman" w:eastAsia="Times New Roman" w:hAnsi="Times New Roman" w:cs="Times New Roman"/>
                  <w:color w:val="AD1F1F"/>
                  <w:kern w:val="28"/>
                  <w:sz w:val="20"/>
                  <w:szCs w:val="20"/>
                  <w:u w:val="single"/>
                </w:rPr>
                <w:t>https://committees.kccd.edu/bc/committee/assessment</w:t>
              </w:r>
            </w:hyperlink>
          </w:p>
        </w:tc>
      </w:tr>
      <w:tr w:rsidR="00A5580C" w:rsidRPr="00E65219" w:rsidTr="001D1A31">
        <w:trPr>
          <w:trHeight w:val="522"/>
          <w:jc w:val="center"/>
        </w:trPr>
        <w:tc>
          <w:tcPr>
            <w:tcW w:w="2541" w:type="dxa"/>
          </w:tcPr>
          <w:p w:rsidR="00A5580C" w:rsidRDefault="00A5580C" w:rsidP="00894FC8">
            <w:pPr>
              <w:spacing w:line="240" w:lineRule="auto"/>
              <w:jc w:val="center"/>
              <w:rPr>
                <w:rFonts w:ascii="Nyala" w:eastAsia="Times New Roman" w:hAnsi="Nyala" w:cs="Tahoma"/>
                <w:b/>
                <w:color w:val="2A2003"/>
                <w:kern w:val="28"/>
                <w:sz w:val="24"/>
                <w:szCs w:val="24"/>
              </w:rPr>
            </w:pPr>
          </w:p>
        </w:tc>
        <w:tc>
          <w:tcPr>
            <w:tcW w:w="452" w:type="dxa"/>
          </w:tcPr>
          <w:p w:rsidR="00A5580C" w:rsidRPr="00E65219" w:rsidRDefault="00A5580C" w:rsidP="00894FC8">
            <w:pPr>
              <w:spacing w:beforeLines="60" w:before="144" w:afterLines="60" w:after="144" w:line="240" w:lineRule="auto"/>
              <w:jc w:val="center"/>
            </w:pPr>
          </w:p>
        </w:tc>
        <w:tc>
          <w:tcPr>
            <w:tcW w:w="2132" w:type="dxa"/>
          </w:tcPr>
          <w:p w:rsidR="00A5580C" w:rsidRPr="00722867" w:rsidRDefault="00A5580C" w:rsidP="00722867">
            <w:pPr>
              <w:spacing w:beforeLines="60" w:before="144" w:afterLines="60" w:after="144" w:line="240" w:lineRule="auto"/>
              <w:jc w:val="center"/>
              <w:rPr>
                <w:b/>
              </w:rPr>
            </w:pPr>
            <w:r>
              <w:rPr>
                <w:b/>
              </w:rPr>
              <w:t>Present:</w:t>
            </w:r>
          </w:p>
        </w:tc>
        <w:tc>
          <w:tcPr>
            <w:tcW w:w="5557" w:type="dxa"/>
          </w:tcPr>
          <w:p w:rsidR="00A5580C" w:rsidRPr="00A5580C" w:rsidRDefault="00A5580C" w:rsidP="00A5580C">
            <w:pPr>
              <w:spacing w:beforeLines="60" w:before="144" w:afterLines="60" w:after="144" w:line="240" w:lineRule="auto"/>
              <w:rPr>
                <w:sz w:val="20"/>
                <w:szCs w:val="20"/>
              </w:rPr>
            </w:pPr>
            <w:r>
              <w:rPr>
                <w:sz w:val="20"/>
                <w:szCs w:val="20"/>
              </w:rPr>
              <w:t>Bill Moseley, Di Hoffman, Darrin Ekern, Eleonora Hicks, Marcelyn Allen, Janice Green, Justin Flint, Faith Bradham, Nigie Shi, Ronnie Knabe, Brian Sivesind, Ximena Da Silva Tavares, Jana Richardson, Sandy Davis, Stephen Waller, Maria Wright, Craig Hayward, Edie Nelson.</w:t>
            </w:r>
          </w:p>
        </w:tc>
        <w:tc>
          <w:tcPr>
            <w:tcW w:w="907" w:type="dxa"/>
          </w:tcPr>
          <w:p w:rsidR="00A5580C" w:rsidRPr="00397C90" w:rsidRDefault="00A5580C" w:rsidP="00894FC8">
            <w:pPr>
              <w:spacing w:beforeLines="60" w:before="144" w:afterLines="60" w:after="144" w:line="240" w:lineRule="auto"/>
              <w:jc w:val="center"/>
              <w:rPr>
                <w:sz w:val="20"/>
                <w:szCs w:val="20"/>
              </w:rPr>
            </w:pPr>
          </w:p>
        </w:tc>
      </w:tr>
      <w:tr w:rsidR="00722867" w:rsidRPr="00E65219" w:rsidTr="001D1A31">
        <w:trPr>
          <w:trHeight w:val="522"/>
          <w:jc w:val="center"/>
        </w:trPr>
        <w:tc>
          <w:tcPr>
            <w:tcW w:w="2541" w:type="dxa"/>
          </w:tcPr>
          <w:p w:rsidR="00722867" w:rsidRDefault="00722867" w:rsidP="00894FC8">
            <w:pPr>
              <w:spacing w:line="240" w:lineRule="auto"/>
              <w:jc w:val="center"/>
              <w:rPr>
                <w:rFonts w:ascii="Nyala" w:eastAsia="Times New Roman" w:hAnsi="Nyala" w:cs="Tahoma"/>
                <w:b/>
                <w:color w:val="2A2003"/>
                <w:kern w:val="28"/>
                <w:sz w:val="24"/>
                <w:szCs w:val="24"/>
              </w:rPr>
            </w:pPr>
          </w:p>
        </w:tc>
        <w:tc>
          <w:tcPr>
            <w:tcW w:w="452" w:type="dxa"/>
          </w:tcPr>
          <w:p w:rsidR="00722867" w:rsidRPr="00E65219" w:rsidRDefault="00722867" w:rsidP="00894FC8">
            <w:pPr>
              <w:spacing w:beforeLines="60" w:before="144" w:afterLines="60" w:after="144" w:line="240" w:lineRule="auto"/>
              <w:jc w:val="center"/>
            </w:pPr>
          </w:p>
        </w:tc>
        <w:tc>
          <w:tcPr>
            <w:tcW w:w="2132" w:type="dxa"/>
          </w:tcPr>
          <w:p w:rsidR="00722867" w:rsidRPr="00722867" w:rsidRDefault="00722867" w:rsidP="00722867">
            <w:pPr>
              <w:spacing w:beforeLines="60" w:before="144" w:afterLines="60" w:after="144" w:line="240" w:lineRule="auto"/>
              <w:jc w:val="center"/>
              <w:rPr>
                <w:b/>
              </w:rPr>
            </w:pPr>
            <w:r w:rsidRPr="00722867">
              <w:rPr>
                <w:b/>
              </w:rPr>
              <w:t>AGENDA ITEM</w:t>
            </w:r>
          </w:p>
        </w:tc>
        <w:tc>
          <w:tcPr>
            <w:tcW w:w="5557" w:type="dxa"/>
          </w:tcPr>
          <w:p w:rsidR="00722867" w:rsidRPr="00722867" w:rsidRDefault="00392B90" w:rsidP="00894FC8">
            <w:pPr>
              <w:spacing w:beforeLines="60" w:before="144" w:afterLines="60" w:after="144" w:line="240" w:lineRule="auto"/>
              <w:jc w:val="center"/>
              <w:rPr>
                <w:b/>
                <w:sz w:val="20"/>
                <w:szCs w:val="20"/>
              </w:rPr>
            </w:pPr>
            <w:r>
              <w:rPr>
                <w:b/>
                <w:sz w:val="20"/>
                <w:szCs w:val="20"/>
              </w:rPr>
              <w:t>NOTES/</w:t>
            </w:r>
            <w:r w:rsidR="00722867" w:rsidRPr="00722867">
              <w:rPr>
                <w:b/>
                <w:sz w:val="20"/>
                <w:szCs w:val="20"/>
              </w:rPr>
              <w:t>DISCUSSION/FOLLOW-UP/ACTION</w:t>
            </w:r>
          </w:p>
        </w:tc>
        <w:tc>
          <w:tcPr>
            <w:tcW w:w="907" w:type="dxa"/>
          </w:tcPr>
          <w:p w:rsidR="00722867" w:rsidRPr="00397C90" w:rsidRDefault="00722867" w:rsidP="00894FC8">
            <w:pPr>
              <w:spacing w:beforeLines="60" w:before="144" w:afterLines="60" w:after="144" w:line="240" w:lineRule="auto"/>
              <w:jc w:val="center"/>
              <w:rPr>
                <w:sz w:val="20"/>
                <w:szCs w:val="20"/>
              </w:rPr>
            </w:pPr>
          </w:p>
        </w:tc>
      </w:tr>
      <w:tr w:rsidR="0079424F" w:rsidRPr="00E65219" w:rsidTr="001D1A31">
        <w:trPr>
          <w:trHeight w:val="1394"/>
          <w:jc w:val="center"/>
        </w:trPr>
        <w:tc>
          <w:tcPr>
            <w:tcW w:w="2541" w:type="dxa"/>
            <w:vMerge w:val="restart"/>
          </w:tcPr>
          <w:p w:rsidR="0079424F" w:rsidRDefault="0079424F" w:rsidP="00894FC8">
            <w:pPr>
              <w:spacing w:line="240" w:lineRule="auto"/>
              <w:jc w:val="center"/>
              <w:rPr>
                <w:rFonts w:ascii="Nyala" w:eastAsia="Times New Roman" w:hAnsi="Nyala" w:cs="Tahoma"/>
                <w:b/>
                <w:color w:val="2A2003"/>
                <w:kern w:val="28"/>
                <w:sz w:val="24"/>
                <w:szCs w:val="24"/>
              </w:rPr>
            </w:pPr>
          </w:p>
          <w:p w:rsidR="0079424F" w:rsidRDefault="0079424F"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 Mission</w:t>
            </w:r>
          </w:p>
          <w:p w:rsidR="0079424F" w:rsidRPr="00894FC8" w:rsidRDefault="0079424F"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79424F" w:rsidRDefault="0079424F" w:rsidP="00894FC8">
            <w:pPr>
              <w:spacing w:line="240" w:lineRule="auto"/>
              <w:rPr>
                <w:rFonts w:ascii="Nyala" w:eastAsia="Times New Roman" w:hAnsi="Nyala" w:cs="Tahoma"/>
                <w:b/>
                <w:color w:val="2A2003"/>
                <w:kern w:val="28"/>
                <w:sz w:val="24"/>
                <w:szCs w:val="24"/>
              </w:rPr>
            </w:pPr>
          </w:p>
          <w:p w:rsidR="0079424F" w:rsidRPr="00392B90" w:rsidRDefault="0079424F" w:rsidP="00392B90">
            <w:pPr>
              <w:spacing w:line="240" w:lineRule="auto"/>
              <w:jc w:val="center"/>
              <w:rPr>
                <w:rFonts w:ascii="Nyala" w:eastAsia="Times New Roman" w:hAnsi="Nyala" w:cs="Tahoma"/>
                <w:b/>
                <w:color w:val="2A2003"/>
                <w:kern w:val="28"/>
                <w:sz w:val="20"/>
                <w:szCs w:val="20"/>
              </w:rPr>
            </w:pPr>
            <w:r w:rsidRPr="00392B90">
              <w:rPr>
                <w:rFonts w:ascii="Nyala" w:eastAsia="Times New Roman" w:hAnsi="Nyala" w:cs="Tahoma"/>
                <w:b/>
                <w:color w:val="2A2003"/>
                <w:kern w:val="28"/>
                <w:sz w:val="20"/>
                <w:szCs w:val="20"/>
              </w:rPr>
              <w:t>ASSESSMENT COMMITTEE</w:t>
            </w:r>
          </w:p>
          <w:p w:rsidR="0079424F" w:rsidRDefault="0079424F" w:rsidP="00392B90">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17-18</w:t>
            </w:r>
          </w:p>
          <w:p w:rsidR="0079424F" w:rsidRPr="00397C90" w:rsidRDefault="0079424F" w:rsidP="0019577D">
            <w:pPr>
              <w:spacing w:line="240" w:lineRule="auto"/>
              <w:jc w:val="center"/>
              <w:rPr>
                <w:rFonts w:ascii="Nyala" w:eastAsia="Times New Roman" w:hAnsi="Nyala" w:cs="Tahoma"/>
                <w:i/>
                <w:color w:val="2A2003"/>
                <w:kern w:val="28"/>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p>
          <w:p w:rsidR="0079424F" w:rsidRDefault="0079424F" w:rsidP="00392B90">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Ensure clear, thorough, measurable and level-appropriate SLO’s, PLO’s, AUO’s are developed, mapped and assessed on a regular basis.</w:t>
            </w:r>
          </w:p>
          <w:p w:rsidR="0079424F" w:rsidRDefault="0079424F" w:rsidP="00392B90">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Assist in utilization of results of assessments for continuous improvement in student learning.</w:t>
            </w:r>
          </w:p>
          <w:p w:rsidR="0079424F" w:rsidRPr="00392B90" w:rsidRDefault="0079424F" w:rsidP="00392B90">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Provide faculty with tools needed to achieve competency in student learning assessment process.</w:t>
            </w:r>
          </w:p>
          <w:p w:rsidR="0079424F" w:rsidRDefault="0079424F" w:rsidP="00392B90">
            <w:pPr>
              <w:spacing w:line="240" w:lineRule="auto"/>
              <w:jc w:val="center"/>
              <w:rPr>
                <w:rFonts w:ascii="Nyala" w:eastAsia="Times New Roman" w:hAnsi="Nyala" w:cs="Tahoma"/>
                <w:b/>
                <w:color w:val="2A2003"/>
                <w:kern w:val="28"/>
                <w:sz w:val="24"/>
                <w:szCs w:val="24"/>
              </w:rPr>
            </w:pPr>
          </w:p>
          <w:p w:rsidR="0079424F" w:rsidRPr="00392B90" w:rsidRDefault="0079424F" w:rsidP="00392B90">
            <w:pPr>
              <w:spacing w:line="240" w:lineRule="auto"/>
              <w:jc w:val="center"/>
              <w:rPr>
                <w:rFonts w:ascii="Nyala" w:eastAsia="Times New Roman" w:hAnsi="Nyala" w:cs="Tahoma"/>
                <w:i/>
                <w:color w:val="2A2003"/>
                <w:kern w:val="28"/>
                <w:lang w:val="en"/>
              </w:rPr>
            </w:pPr>
            <w:r>
              <w:rPr>
                <w:rFonts w:ascii="Nyala" w:eastAsia="Times New Roman" w:hAnsi="Nyala" w:cs="Tahoma"/>
                <w:b/>
                <w:color w:val="2A2003"/>
                <w:kern w:val="28"/>
                <w:sz w:val="24"/>
                <w:szCs w:val="24"/>
              </w:rPr>
              <w:t>Goal 2:</w:t>
            </w:r>
          </w:p>
          <w:p w:rsidR="0079424F" w:rsidRPr="00BA166B" w:rsidRDefault="0079424F" w:rsidP="00BA166B">
            <w:pPr>
              <w:spacing w:line="240" w:lineRule="auto"/>
              <w:rPr>
                <w:rFonts w:ascii="Nyala" w:eastAsia="Times New Roman" w:hAnsi="Nyala" w:cs="Tahoma"/>
                <w:color w:val="2A2003"/>
                <w:kern w:val="28"/>
                <w:sz w:val="20"/>
                <w:szCs w:val="20"/>
                <w:lang w:val="en"/>
              </w:rPr>
            </w:pPr>
            <w:r w:rsidRPr="00392B90">
              <w:rPr>
                <w:rFonts w:ascii="Nyala" w:eastAsia="Times New Roman" w:hAnsi="Nyala" w:cs="Tahoma"/>
                <w:color w:val="2A2003"/>
                <w:kern w:val="28"/>
                <w:sz w:val="20"/>
                <w:szCs w:val="20"/>
                <w:lang w:val="en"/>
              </w:rPr>
              <w:t xml:space="preserve">Broadly communicate the results of all assessment and evaluation activities for shared understanding and for sustained, substantive, and collegial dialogue about our strengths and weaknesses, </w:t>
            </w:r>
            <w:r w:rsidRPr="00392B90">
              <w:rPr>
                <w:rFonts w:ascii="Nyala" w:eastAsia="Times New Roman" w:hAnsi="Nyala" w:cs="Tahoma"/>
                <w:color w:val="2A2003"/>
                <w:kern w:val="28"/>
                <w:sz w:val="20"/>
                <w:szCs w:val="20"/>
                <w:lang w:val="en"/>
              </w:rPr>
              <w:lastRenderedPageBreak/>
              <w:t>setting appropriate priorities, student outcomes, and continuous improvement of student learning and achievement.</w:t>
            </w:r>
          </w:p>
          <w:p w:rsidR="0079424F" w:rsidRDefault="0079424F" w:rsidP="0019577D">
            <w:pPr>
              <w:spacing w:line="240" w:lineRule="auto"/>
              <w:jc w:val="center"/>
              <w:rPr>
                <w:rFonts w:ascii="Nyala" w:eastAsia="Times New Roman" w:hAnsi="Nyala" w:cs="Tahoma"/>
                <w:b/>
                <w:color w:val="2A2003"/>
                <w:kern w:val="28"/>
                <w:sz w:val="24"/>
                <w:szCs w:val="24"/>
              </w:rPr>
            </w:pPr>
          </w:p>
        </w:tc>
        <w:tc>
          <w:tcPr>
            <w:tcW w:w="452" w:type="dxa"/>
          </w:tcPr>
          <w:p w:rsidR="0079424F" w:rsidRPr="00E65219" w:rsidRDefault="0079424F" w:rsidP="007F148D">
            <w:pPr>
              <w:pStyle w:val="ListParagraph"/>
              <w:numPr>
                <w:ilvl w:val="0"/>
                <w:numId w:val="7"/>
              </w:numPr>
              <w:spacing w:beforeLines="60" w:before="144" w:afterLines="60" w:after="144" w:line="240" w:lineRule="auto"/>
              <w:jc w:val="center"/>
            </w:pPr>
          </w:p>
        </w:tc>
        <w:tc>
          <w:tcPr>
            <w:tcW w:w="2132" w:type="dxa"/>
          </w:tcPr>
          <w:p w:rsidR="009A300D" w:rsidRDefault="009A300D" w:rsidP="009A300D">
            <w:pPr>
              <w:spacing w:beforeLines="60" w:before="144" w:afterLines="60" w:after="144" w:line="240" w:lineRule="auto"/>
            </w:pPr>
            <w:r>
              <w:t xml:space="preserve">Call to Order &amp; Welcome! </w:t>
            </w:r>
          </w:p>
          <w:p w:rsidR="0079424F" w:rsidRDefault="00F260F7" w:rsidP="009A300D">
            <w:pPr>
              <w:spacing w:beforeLines="60" w:before="144" w:afterLines="60" w:after="144" w:line="240" w:lineRule="auto"/>
            </w:pPr>
            <w:r>
              <w:t>Approve Minutes 10-23</w:t>
            </w:r>
            <w:r w:rsidR="009A300D">
              <w:t>-17</w:t>
            </w:r>
          </w:p>
        </w:tc>
        <w:tc>
          <w:tcPr>
            <w:tcW w:w="5557" w:type="dxa"/>
          </w:tcPr>
          <w:p w:rsidR="0079424F" w:rsidRPr="00397C90" w:rsidRDefault="002F7EAB" w:rsidP="00392B90">
            <w:pPr>
              <w:spacing w:beforeLines="60" w:before="144" w:afterLines="60" w:after="144" w:line="240" w:lineRule="auto"/>
              <w:rPr>
                <w:sz w:val="20"/>
                <w:szCs w:val="20"/>
              </w:rPr>
            </w:pPr>
            <w:r>
              <w:rPr>
                <w:sz w:val="20"/>
                <w:szCs w:val="20"/>
              </w:rPr>
              <w:t>Minutes approved by Ronnie and Edie</w:t>
            </w:r>
            <w:r w:rsidR="00A5580C">
              <w:rPr>
                <w:sz w:val="20"/>
                <w:szCs w:val="20"/>
              </w:rPr>
              <w:t>.</w:t>
            </w:r>
          </w:p>
        </w:tc>
        <w:tc>
          <w:tcPr>
            <w:tcW w:w="907" w:type="dxa"/>
          </w:tcPr>
          <w:p w:rsidR="0079424F" w:rsidRPr="00397C90" w:rsidRDefault="001D1A31" w:rsidP="00894FC8">
            <w:pPr>
              <w:spacing w:beforeLines="60" w:before="144" w:afterLines="60" w:after="144" w:line="240" w:lineRule="auto"/>
              <w:jc w:val="center"/>
              <w:rPr>
                <w:sz w:val="20"/>
                <w:szCs w:val="20"/>
              </w:rPr>
            </w:pPr>
            <w:r>
              <w:rPr>
                <w:sz w:val="20"/>
                <w:szCs w:val="20"/>
              </w:rPr>
              <w:t>2</w:t>
            </w:r>
            <w:r w:rsidR="009A300D">
              <w:rPr>
                <w:sz w:val="20"/>
                <w:szCs w:val="20"/>
              </w:rPr>
              <w:t xml:space="preserve"> </w:t>
            </w:r>
            <w:r w:rsidR="0079424F">
              <w:rPr>
                <w:sz w:val="20"/>
                <w:szCs w:val="20"/>
              </w:rPr>
              <w:t>min</w:t>
            </w:r>
          </w:p>
        </w:tc>
      </w:tr>
      <w:tr w:rsidR="009A300D" w:rsidRPr="00E65219" w:rsidTr="001D1A31">
        <w:trPr>
          <w:trHeight w:val="989"/>
          <w:jc w:val="center"/>
        </w:trPr>
        <w:tc>
          <w:tcPr>
            <w:tcW w:w="2541" w:type="dxa"/>
            <w:vMerge/>
          </w:tcPr>
          <w:p w:rsidR="009A300D" w:rsidRPr="00E65219" w:rsidRDefault="009A300D" w:rsidP="00894FC8">
            <w:pPr>
              <w:spacing w:beforeLines="60" w:before="144" w:afterLines="60" w:after="144" w:line="240" w:lineRule="auto"/>
              <w:jc w:val="center"/>
            </w:pPr>
          </w:p>
        </w:tc>
        <w:tc>
          <w:tcPr>
            <w:tcW w:w="452" w:type="dxa"/>
          </w:tcPr>
          <w:p w:rsidR="009A300D" w:rsidRPr="00E65219" w:rsidRDefault="009A300D" w:rsidP="007F148D">
            <w:pPr>
              <w:pStyle w:val="ListParagraph"/>
              <w:numPr>
                <w:ilvl w:val="0"/>
                <w:numId w:val="7"/>
              </w:numPr>
              <w:spacing w:beforeLines="60" w:before="144" w:afterLines="60" w:after="144" w:line="240" w:lineRule="auto"/>
              <w:jc w:val="center"/>
            </w:pPr>
          </w:p>
        </w:tc>
        <w:tc>
          <w:tcPr>
            <w:tcW w:w="2132" w:type="dxa"/>
          </w:tcPr>
          <w:p w:rsidR="009A300D" w:rsidRDefault="009A300D" w:rsidP="009A300D">
            <w:pPr>
              <w:spacing w:beforeLines="60" w:before="144" w:afterLines="60" w:after="144" w:line="240" w:lineRule="auto"/>
              <w:rPr>
                <w:b/>
              </w:rPr>
            </w:pPr>
            <w:r>
              <w:rPr>
                <w:b/>
              </w:rPr>
              <w:t>Ongoing</w:t>
            </w:r>
            <w:r w:rsidRPr="0079424F">
              <w:rPr>
                <w:b/>
              </w:rPr>
              <w:t xml:space="preserve"> Business:</w:t>
            </w:r>
          </w:p>
          <w:p w:rsidR="009A300D" w:rsidRPr="009A300D" w:rsidRDefault="009A300D" w:rsidP="0014345C">
            <w:pPr>
              <w:spacing w:beforeLines="60" w:before="144" w:afterLines="60" w:after="144" w:line="240" w:lineRule="auto"/>
            </w:pPr>
            <w:r>
              <w:t>eLumen update</w:t>
            </w:r>
            <w:r w:rsidR="00C5576B">
              <w:t xml:space="preserve"> &amp; timeline</w:t>
            </w:r>
          </w:p>
        </w:tc>
        <w:tc>
          <w:tcPr>
            <w:tcW w:w="5557" w:type="dxa"/>
          </w:tcPr>
          <w:p w:rsidR="009A300D" w:rsidRDefault="00985058" w:rsidP="0079424F">
            <w:pPr>
              <w:spacing w:beforeLines="60" w:before="144" w:afterLines="60" w:after="144" w:line="240" w:lineRule="auto"/>
              <w:rPr>
                <w:sz w:val="20"/>
                <w:szCs w:val="20"/>
              </w:rPr>
            </w:pPr>
            <w:r>
              <w:rPr>
                <w:sz w:val="20"/>
                <w:szCs w:val="20"/>
              </w:rPr>
              <w:t>Bill-Programs</w:t>
            </w:r>
            <w:r w:rsidR="00A5580C">
              <w:rPr>
                <w:sz w:val="20"/>
                <w:szCs w:val="20"/>
              </w:rPr>
              <w:t xml:space="preserve"> are</w:t>
            </w:r>
            <w:r w:rsidR="002F7EAB">
              <w:rPr>
                <w:sz w:val="20"/>
                <w:szCs w:val="20"/>
              </w:rPr>
              <w:t xml:space="preserve"> going in. </w:t>
            </w:r>
            <w:r w:rsidR="00A5580C">
              <w:rPr>
                <w:sz w:val="20"/>
                <w:szCs w:val="20"/>
              </w:rPr>
              <w:t xml:space="preserve">There have been a few issues with work arounds. Training during </w:t>
            </w:r>
            <w:r w:rsidR="002F7EAB">
              <w:rPr>
                <w:sz w:val="20"/>
                <w:szCs w:val="20"/>
              </w:rPr>
              <w:t>FLEX week</w:t>
            </w:r>
            <w:r w:rsidR="00A5580C">
              <w:rPr>
                <w:sz w:val="20"/>
                <w:szCs w:val="20"/>
              </w:rPr>
              <w:t xml:space="preserve"> is being planned</w:t>
            </w:r>
            <w:r w:rsidR="002F7EAB">
              <w:rPr>
                <w:sz w:val="20"/>
                <w:szCs w:val="20"/>
              </w:rPr>
              <w:t>. Bill created a program</w:t>
            </w:r>
            <w:r>
              <w:rPr>
                <w:sz w:val="20"/>
                <w:szCs w:val="20"/>
              </w:rPr>
              <w:t xml:space="preserve"> for</w:t>
            </w:r>
            <w:r w:rsidR="002F7EAB">
              <w:rPr>
                <w:sz w:val="20"/>
                <w:szCs w:val="20"/>
              </w:rPr>
              <w:t xml:space="preserve"> mapping. Prog</w:t>
            </w:r>
            <w:r w:rsidR="00251D62">
              <w:rPr>
                <w:sz w:val="20"/>
                <w:szCs w:val="20"/>
              </w:rPr>
              <w:t>ram will map SLO’s, PLO’s and I</w:t>
            </w:r>
            <w:r w:rsidR="002F7EAB">
              <w:rPr>
                <w:sz w:val="20"/>
                <w:szCs w:val="20"/>
              </w:rPr>
              <w:t>LO’s for assessment.</w:t>
            </w:r>
          </w:p>
          <w:p w:rsidR="001D1A31" w:rsidRDefault="001D1A31" w:rsidP="0079424F">
            <w:pPr>
              <w:spacing w:beforeLines="60" w:before="144" w:afterLines="60" w:after="144" w:line="240" w:lineRule="auto"/>
              <w:rPr>
                <w:sz w:val="20"/>
                <w:szCs w:val="20"/>
              </w:rPr>
            </w:pPr>
          </w:p>
          <w:p w:rsidR="001D1A31" w:rsidRPr="00397C90" w:rsidRDefault="001D1A31" w:rsidP="0079424F">
            <w:pPr>
              <w:spacing w:beforeLines="60" w:before="144" w:afterLines="60" w:after="144" w:line="240" w:lineRule="auto"/>
              <w:rPr>
                <w:sz w:val="20"/>
                <w:szCs w:val="20"/>
              </w:rPr>
            </w:pPr>
          </w:p>
        </w:tc>
        <w:tc>
          <w:tcPr>
            <w:tcW w:w="907" w:type="dxa"/>
          </w:tcPr>
          <w:p w:rsidR="009A300D" w:rsidRDefault="00C5576B" w:rsidP="00894FC8">
            <w:pPr>
              <w:spacing w:beforeLines="60" w:before="144" w:afterLines="60" w:after="144" w:line="240" w:lineRule="auto"/>
              <w:jc w:val="center"/>
              <w:rPr>
                <w:sz w:val="20"/>
                <w:szCs w:val="20"/>
              </w:rPr>
            </w:pPr>
            <w:r>
              <w:rPr>
                <w:sz w:val="20"/>
                <w:szCs w:val="20"/>
              </w:rPr>
              <w:t>8</w:t>
            </w:r>
            <w:r w:rsidR="009A300D">
              <w:rPr>
                <w:sz w:val="20"/>
                <w:szCs w:val="20"/>
              </w:rPr>
              <w:t xml:space="preserve"> min</w:t>
            </w:r>
          </w:p>
        </w:tc>
      </w:tr>
      <w:tr w:rsidR="0079424F" w:rsidRPr="00E65219" w:rsidTr="001D1A31">
        <w:trPr>
          <w:trHeight w:val="989"/>
          <w:jc w:val="center"/>
        </w:trPr>
        <w:tc>
          <w:tcPr>
            <w:tcW w:w="2541" w:type="dxa"/>
            <w:vMerge/>
          </w:tcPr>
          <w:p w:rsidR="0079424F" w:rsidRPr="00E65219" w:rsidRDefault="0079424F" w:rsidP="00894FC8">
            <w:pPr>
              <w:spacing w:beforeLines="60" w:before="144" w:afterLines="60" w:after="144" w:line="240" w:lineRule="auto"/>
              <w:jc w:val="center"/>
            </w:pPr>
          </w:p>
        </w:tc>
        <w:tc>
          <w:tcPr>
            <w:tcW w:w="452" w:type="dxa"/>
          </w:tcPr>
          <w:p w:rsidR="0079424F" w:rsidRPr="00E65219" w:rsidRDefault="0079424F" w:rsidP="007F148D">
            <w:pPr>
              <w:pStyle w:val="ListParagraph"/>
              <w:numPr>
                <w:ilvl w:val="0"/>
                <w:numId w:val="7"/>
              </w:numPr>
              <w:spacing w:beforeLines="60" w:before="144" w:afterLines="60" w:after="144" w:line="240" w:lineRule="auto"/>
              <w:jc w:val="center"/>
            </w:pPr>
          </w:p>
        </w:tc>
        <w:tc>
          <w:tcPr>
            <w:tcW w:w="2132" w:type="dxa"/>
          </w:tcPr>
          <w:p w:rsidR="0079424F" w:rsidRPr="0079424F" w:rsidRDefault="00C5576B" w:rsidP="0014345C">
            <w:pPr>
              <w:spacing w:beforeLines="60" w:before="144" w:afterLines="60" w:after="144" w:line="240" w:lineRule="auto"/>
              <w:rPr>
                <w:b/>
              </w:rPr>
            </w:pPr>
            <w:r>
              <w:t>Follow-up from workshops &amp; plan</w:t>
            </w:r>
          </w:p>
        </w:tc>
        <w:tc>
          <w:tcPr>
            <w:tcW w:w="5557" w:type="dxa"/>
          </w:tcPr>
          <w:p w:rsidR="001D1A31" w:rsidRDefault="00C5576B" w:rsidP="00C5576B">
            <w:pPr>
              <w:pStyle w:val="ListParagraph"/>
              <w:numPr>
                <w:ilvl w:val="0"/>
                <w:numId w:val="12"/>
              </w:numPr>
              <w:spacing w:beforeLines="60" w:before="144" w:afterLines="60" w:after="144" w:line="240" w:lineRule="auto"/>
              <w:rPr>
                <w:sz w:val="20"/>
                <w:szCs w:val="20"/>
              </w:rPr>
            </w:pPr>
            <w:r>
              <w:rPr>
                <w:sz w:val="20"/>
                <w:szCs w:val="20"/>
              </w:rPr>
              <w:t>SLO assessment status</w:t>
            </w:r>
            <w:r w:rsidR="00A5580C">
              <w:rPr>
                <w:sz w:val="20"/>
                <w:szCs w:val="20"/>
              </w:rPr>
              <w:t>-first two workshops we assessed</w:t>
            </w:r>
            <w:r w:rsidR="00A442F4">
              <w:rPr>
                <w:sz w:val="20"/>
                <w:szCs w:val="20"/>
              </w:rPr>
              <w:t xml:space="preserve"> what was missing. 54% missing. Now 48% missing after follow-up emails. Need to be 100%.</w:t>
            </w:r>
          </w:p>
          <w:p w:rsidR="00C5576B" w:rsidRDefault="00C5576B" w:rsidP="00C5576B">
            <w:pPr>
              <w:pStyle w:val="ListParagraph"/>
              <w:numPr>
                <w:ilvl w:val="0"/>
                <w:numId w:val="12"/>
              </w:numPr>
              <w:spacing w:beforeLines="60" w:before="144" w:afterLines="60" w:after="144" w:line="240" w:lineRule="auto"/>
              <w:rPr>
                <w:sz w:val="20"/>
                <w:szCs w:val="20"/>
              </w:rPr>
            </w:pPr>
            <w:r>
              <w:rPr>
                <w:sz w:val="20"/>
                <w:szCs w:val="20"/>
              </w:rPr>
              <w:t>PLO mapping, assessment documentation</w:t>
            </w:r>
          </w:p>
          <w:p w:rsidR="00C5576B" w:rsidRPr="00C5576B" w:rsidRDefault="00C5576B" w:rsidP="00173459">
            <w:pPr>
              <w:pStyle w:val="ListParagraph"/>
              <w:numPr>
                <w:ilvl w:val="0"/>
                <w:numId w:val="12"/>
              </w:numPr>
              <w:spacing w:beforeLines="60" w:before="144" w:afterLines="60" w:after="144" w:line="240" w:lineRule="auto"/>
              <w:rPr>
                <w:sz w:val="20"/>
                <w:szCs w:val="20"/>
              </w:rPr>
            </w:pPr>
            <w:r>
              <w:rPr>
                <w:sz w:val="20"/>
                <w:szCs w:val="20"/>
              </w:rPr>
              <w:t xml:space="preserve">Flex week </w:t>
            </w:r>
            <w:r w:rsidR="00A442F4">
              <w:rPr>
                <w:sz w:val="20"/>
                <w:szCs w:val="20"/>
              </w:rPr>
              <w:t>–</w:t>
            </w:r>
            <w:r>
              <w:rPr>
                <w:sz w:val="20"/>
                <w:szCs w:val="20"/>
              </w:rPr>
              <w:t xml:space="preserve"> </w:t>
            </w:r>
            <w:r w:rsidR="00A442F4">
              <w:rPr>
                <w:sz w:val="20"/>
                <w:szCs w:val="20"/>
              </w:rPr>
              <w:t xml:space="preserve">Assessment training. Why, what and how. </w:t>
            </w:r>
          </w:p>
        </w:tc>
        <w:tc>
          <w:tcPr>
            <w:tcW w:w="907" w:type="dxa"/>
          </w:tcPr>
          <w:p w:rsidR="0079424F" w:rsidRDefault="009A300D" w:rsidP="00C5576B">
            <w:pPr>
              <w:spacing w:beforeLines="60" w:before="144" w:afterLines="60" w:after="144" w:line="240" w:lineRule="auto"/>
              <w:rPr>
                <w:sz w:val="20"/>
                <w:szCs w:val="20"/>
              </w:rPr>
            </w:pPr>
            <w:r>
              <w:rPr>
                <w:sz w:val="20"/>
                <w:szCs w:val="20"/>
              </w:rPr>
              <w:t xml:space="preserve"> </w:t>
            </w:r>
            <w:r w:rsidR="00C5576B">
              <w:rPr>
                <w:sz w:val="20"/>
                <w:szCs w:val="20"/>
              </w:rPr>
              <w:t>10</w:t>
            </w:r>
            <w:r w:rsidR="0079424F">
              <w:rPr>
                <w:sz w:val="20"/>
                <w:szCs w:val="20"/>
              </w:rPr>
              <w:t xml:space="preserve"> min</w:t>
            </w:r>
          </w:p>
        </w:tc>
      </w:tr>
      <w:tr w:rsidR="0079424F" w:rsidRPr="00E65219" w:rsidTr="001D1A31">
        <w:trPr>
          <w:trHeight w:val="1700"/>
          <w:jc w:val="center"/>
        </w:trPr>
        <w:tc>
          <w:tcPr>
            <w:tcW w:w="2541" w:type="dxa"/>
            <w:vMerge/>
          </w:tcPr>
          <w:p w:rsidR="0079424F" w:rsidRPr="00E65219" w:rsidRDefault="0079424F" w:rsidP="00894FC8">
            <w:pPr>
              <w:spacing w:beforeLines="60" w:before="144" w:afterLines="60" w:after="144" w:line="240" w:lineRule="auto"/>
              <w:jc w:val="center"/>
            </w:pPr>
          </w:p>
        </w:tc>
        <w:tc>
          <w:tcPr>
            <w:tcW w:w="452" w:type="dxa"/>
          </w:tcPr>
          <w:p w:rsidR="0079424F" w:rsidRPr="00E65219" w:rsidRDefault="0079424F" w:rsidP="007F148D">
            <w:pPr>
              <w:pStyle w:val="ListParagraph"/>
              <w:numPr>
                <w:ilvl w:val="0"/>
                <w:numId w:val="7"/>
              </w:numPr>
              <w:spacing w:beforeLines="60" w:before="144" w:afterLines="60" w:after="144" w:line="240" w:lineRule="auto"/>
              <w:jc w:val="center"/>
            </w:pPr>
          </w:p>
        </w:tc>
        <w:tc>
          <w:tcPr>
            <w:tcW w:w="2132" w:type="dxa"/>
          </w:tcPr>
          <w:p w:rsidR="0079424F" w:rsidRPr="0079424F" w:rsidRDefault="0079424F" w:rsidP="0014345C">
            <w:pPr>
              <w:spacing w:beforeLines="60" w:before="144" w:afterLines="60" w:after="144" w:line="240" w:lineRule="auto"/>
              <w:rPr>
                <w:b/>
              </w:rPr>
            </w:pPr>
            <w:r>
              <w:t>IEPI update and plan</w:t>
            </w:r>
          </w:p>
        </w:tc>
        <w:tc>
          <w:tcPr>
            <w:tcW w:w="5557" w:type="dxa"/>
          </w:tcPr>
          <w:p w:rsidR="001D1A31" w:rsidRDefault="001D1A31" w:rsidP="00C5576B">
            <w:pPr>
              <w:spacing w:line="240" w:lineRule="auto"/>
              <w:rPr>
                <w:sz w:val="20"/>
                <w:szCs w:val="20"/>
              </w:rPr>
            </w:pPr>
          </w:p>
          <w:p w:rsidR="00C5576B" w:rsidRPr="00A442F4" w:rsidRDefault="00C5576B" w:rsidP="00C5576B">
            <w:pPr>
              <w:spacing w:line="240" w:lineRule="auto"/>
              <w:rPr>
                <w:color w:val="FF0000"/>
                <w:sz w:val="20"/>
                <w:szCs w:val="20"/>
              </w:rPr>
            </w:pPr>
            <w:r>
              <w:rPr>
                <w:sz w:val="20"/>
                <w:szCs w:val="20"/>
              </w:rPr>
              <w:t>*Need 4 more superusers</w:t>
            </w:r>
            <w:r w:rsidR="00A442F4">
              <w:rPr>
                <w:sz w:val="20"/>
                <w:szCs w:val="20"/>
              </w:rPr>
              <w:t>-</w:t>
            </w:r>
          </w:p>
          <w:p w:rsidR="00C5576B" w:rsidRDefault="00C5576B" w:rsidP="00C5576B">
            <w:pPr>
              <w:spacing w:line="240" w:lineRule="auto"/>
              <w:rPr>
                <w:sz w:val="20"/>
                <w:szCs w:val="20"/>
              </w:rPr>
            </w:pPr>
            <w:r>
              <w:rPr>
                <w:sz w:val="20"/>
                <w:szCs w:val="20"/>
              </w:rPr>
              <w:t>*IEPI 2</w:t>
            </w:r>
            <w:r w:rsidRPr="00C5576B">
              <w:rPr>
                <w:sz w:val="20"/>
                <w:szCs w:val="20"/>
                <w:vertAlign w:val="superscript"/>
              </w:rPr>
              <w:t>nd</w:t>
            </w:r>
            <w:r>
              <w:rPr>
                <w:sz w:val="20"/>
                <w:szCs w:val="20"/>
              </w:rPr>
              <w:t xml:space="preserve"> visit Wednesday</w:t>
            </w:r>
            <w:r w:rsidR="00985058">
              <w:rPr>
                <w:sz w:val="20"/>
                <w:szCs w:val="20"/>
              </w:rPr>
              <w:t xml:space="preserve"> morning at 8:30</w:t>
            </w:r>
          </w:p>
          <w:p w:rsidR="00C5576B" w:rsidRDefault="00C5576B" w:rsidP="00C5576B">
            <w:pPr>
              <w:spacing w:line="240" w:lineRule="auto"/>
              <w:rPr>
                <w:sz w:val="20"/>
                <w:szCs w:val="20"/>
              </w:rPr>
            </w:pPr>
            <w:r>
              <w:rPr>
                <w:sz w:val="20"/>
                <w:szCs w:val="20"/>
              </w:rPr>
              <w:t xml:space="preserve">*Plan </w:t>
            </w:r>
            <w:r w:rsidR="00A442F4">
              <w:rPr>
                <w:sz w:val="20"/>
                <w:szCs w:val="20"/>
              </w:rPr>
              <w:t>–</w:t>
            </w:r>
            <w:r>
              <w:rPr>
                <w:sz w:val="20"/>
                <w:szCs w:val="20"/>
              </w:rPr>
              <w:t xml:space="preserve"> </w:t>
            </w:r>
          </w:p>
          <w:p w:rsidR="00A442F4" w:rsidRDefault="00A442F4" w:rsidP="00C5576B">
            <w:pPr>
              <w:spacing w:line="240" w:lineRule="auto"/>
              <w:rPr>
                <w:sz w:val="20"/>
                <w:szCs w:val="20"/>
              </w:rPr>
            </w:pPr>
            <w:r>
              <w:rPr>
                <w:sz w:val="20"/>
                <w:szCs w:val="20"/>
              </w:rPr>
              <w:t>Di just s</w:t>
            </w:r>
            <w:r w:rsidR="00A5580C">
              <w:rPr>
                <w:sz w:val="20"/>
                <w:szCs w:val="20"/>
              </w:rPr>
              <w:t>ent out email today for Wednesday</w:t>
            </w:r>
            <w:r w:rsidR="00985058">
              <w:rPr>
                <w:sz w:val="20"/>
                <w:szCs w:val="20"/>
              </w:rPr>
              <w:t>’s meeting in Levenson Hall 40.</w:t>
            </w:r>
            <w:r w:rsidR="00A5580C">
              <w:rPr>
                <w:sz w:val="20"/>
                <w:szCs w:val="20"/>
              </w:rPr>
              <w:t xml:space="preserve"> BC has</w:t>
            </w:r>
            <w:r w:rsidR="00173459">
              <w:rPr>
                <w:sz w:val="20"/>
                <w:szCs w:val="20"/>
              </w:rPr>
              <w:t xml:space="preserve"> submitted our plan.</w:t>
            </w:r>
          </w:p>
        </w:tc>
        <w:tc>
          <w:tcPr>
            <w:tcW w:w="907" w:type="dxa"/>
          </w:tcPr>
          <w:p w:rsidR="0079424F" w:rsidRDefault="001D1A31" w:rsidP="00894FC8">
            <w:pPr>
              <w:spacing w:beforeLines="60" w:before="144" w:afterLines="60" w:after="144" w:line="240" w:lineRule="auto"/>
              <w:jc w:val="center"/>
              <w:rPr>
                <w:sz w:val="20"/>
                <w:szCs w:val="20"/>
              </w:rPr>
            </w:pPr>
            <w:r>
              <w:rPr>
                <w:sz w:val="20"/>
                <w:szCs w:val="20"/>
              </w:rPr>
              <w:t>1</w:t>
            </w:r>
            <w:r w:rsidR="009A300D">
              <w:rPr>
                <w:sz w:val="20"/>
                <w:szCs w:val="20"/>
              </w:rPr>
              <w:t>0</w:t>
            </w:r>
            <w:r w:rsidR="0079424F">
              <w:rPr>
                <w:sz w:val="20"/>
                <w:szCs w:val="20"/>
              </w:rPr>
              <w:t xml:space="preserve"> min</w:t>
            </w:r>
          </w:p>
        </w:tc>
      </w:tr>
      <w:tr w:rsidR="00F260F7" w:rsidRPr="00E65219" w:rsidTr="001D1A31">
        <w:trPr>
          <w:trHeight w:val="1044"/>
          <w:jc w:val="center"/>
        </w:trPr>
        <w:tc>
          <w:tcPr>
            <w:tcW w:w="2541" w:type="dxa"/>
            <w:vMerge/>
          </w:tcPr>
          <w:p w:rsidR="00F260F7" w:rsidRPr="00E65219" w:rsidRDefault="00F260F7" w:rsidP="00894FC8">
            <w:pPr>
              <w:spacing w:beforeLines="60" w:before="144" w:afterLines="60" w:after="144" w:line="240" w:lineRule="auto"/>
              <w:jc w:val="center"/>
            </w:pPr>
          </w:p>
        </w:tc>
        <w:tc>
          <w:tcPr>
            <w:tcW w:w="452" w:type="dxa"/>
          </w:tcPr>
          <w:p w:rsidR="00F260F7" w:rsidRPr="00E65219" w:rsidRDefault="00F260F7" w:rsidP="007F148D">
            <w:pPr>
              <w:pStyle w:val="ListParagraph"/>
              <w:numPr>
                <w:ilvl w:val="0"/>
                <w:numId w:val="7"/>
              </w:numPr>
              <w:spacing w:beforeLines="60" w:before="144" w:afterLines="60" w:after="144" w:line="240" w:lineRule="auto"/>
              <w:jc w:val="center"/>
            </w:pPr>
          </w:p>
        </w:tc>
        <w:tc>
          <w:tcPr>
            <w:tcW w:w="2132" w:type="dxa"/>
          </w:tcPr>
          <w:p w:rsidR="00F260F7" w:rsidRDefault="00F260F7" w:rsidP="00392B90">
            <w:pPr>
              <w:spacing w:line="240" w:lineRule="auto"/>
            </w:pPr>
            <w:r>
              <w:t>Strategic Directions</w:t>
            </w:r>
          </w:p>
        </w:tc>
        <w:tc>
          <w:tcPr>
            <w:tcW w:w="5557" w:type="dxa"/>
          </w:tcPr>
          <w:p w:rsidR="00F260F7" w:rsidRDefault="00F260F7" w:rsidP="001D1A31">
            <w:pPr>
              <w:spacing w:beforeLines="60" w:before="144" w:afterLines="60" w:after="144" w:line="240" w:lineRule="auto"/>
              <w:rPr>
                <w:sz w:val="20"/>
                <w:szCs w:val="20"/>
              </w:rPr>
            </w:pPr>
            <w:r>
              <w:rPr>
                <w:sz w:val="20"/>
                <w:szCs w:val="20"/>
              </w:rPr>
              <w:t>Marcelyn Allen</w:t>
            </w:r>
            <w:r w:rsidR="00985058">
              <w:rPr>
                <w:sz w:val="20"/>
                <w:szCs w:val="20"/>
              </w:rPr>
              <w:t>-Power-point presentation for the t</w:t>
            </w:r>
            <w:r w:rsidR="004F1BA1">
              <w:rPr>
                <w:sz w:val="20"/>
                <w:szCs w:val="20"/>
              </w:rPr>
              <w:t>hree-year</w:t>
            </w:r>
            <w:r w:rsidR="00A442F4">
              <w:rPr>
                <w:sz w:val="20"/>
                <w:szCs w:val="20"/>
              </w:rPr>
              <w:t xml:space="preserve"> </w:t>
            </w:r>
            <w:r w:rsidR="00705392">
              <w:rPr>
                <w:sz w:val="20"/>
                <w:szCs w:val="20"/>
              </w:rPr>
              <w:t>Strategic</w:t>
            </w:r>
            <w:r w:rsidR="003A2200">
              <w:rPr>
                <w:sz w:val="20"/>
                <w:szCs w:val="20"/>
              </w:rPr>
              <w:t xml:space="preserve"> P</w:t>
            </w:r>
            <w:r w:rsidR="00A442F4">
              <w:rPr>
                <w:sz w:val="20"/>
                <w:szCs w:val="20"/>
              </w:rPr>
              <w:t>lan.</w:t>
            </w:r>
            <w:r w:rsidR="004F1BA1">
              <w:rPr>
                <w:sz w:val="20"/>
                <w:szCs w:val="20"/>
              </w:rPr>
              <w:t xml:space="preserve"> BC Mission. 2018-2021. Evaluate and prepare for next three years. Must have end date</w:t>
            </w:r>
            <w:r w:rsidR="00985058">
              <w:rPr>
                <w:sz w:val="20"/>
                <w:szCs w:val="20"/>
              </w:rPr>
              <w:t>s</w:t>
            </w:r>
            <w:r w:rsidR="004F1BA1">
              <w:rPr>
                <w:sz w:val="20"/>
                <w:szCs w:val="20"/>
              </w:rPr>
              <w:t xml:space="preserve"> and be singular. Should tie into a pathway. </w:t>
            </w:r>
            <w:r w:rsidR="00985058">
              <w:rPr>
                <w:sz w:val="20"/>
                <w:szCs w:val="20"/>
              </w:rPr>
              <w:t>Should have o</w:t>
            </w:r>
            <w:r w:rsidR="004F1BA1">
              <w:rPr>
                <w:sz w:val="20"/>
                <w:szCs w:val="20"/>
              </w:rPr>
              <w:t>ne lead</w:t>
            </w:r>
            <w:r w:rsidR="00985058">
              <w:rPr>
                <w:sz w:val="20"/>
                <w:szCs w:val="20"/>
              </w:rPr>
              <w:t xml:space="preserve"> person</w:t>
            </w:r>
            <w:r w:rsidR="004F1BA1">
              <w:rPr>
                <w:sz w:val="20"/>
                <w:szCs w:val="20"/>
              </w:rPr>
              <w:t>.</w:t>
            </w:r>
            <w:r w:rsidR="00985058">
              <w:rPr>
                <w:sz w:val="20"/>
                <w:szCs w:val="20"/>
              </w:rPr>
              <w:t xml:space="preserve"> It has been revised to have only</w:t>
            </w:r>
            <w:r w:rsidR="004F1BA1">
              <w:rPr>
                <w:sz w:val="20"/>
                <w:szCs w:val="20"/>
              </w:rPr>
              <w:t xml:space="preserve"> four Strategic Directions. </w:t>
            </w:r>
          </w:p>
          <w:p w:rsidR="004F6144" w:rsidRDefault="004F6144" w:rsidP="00985058">
            <w:pPr>
              <w:spacing w:beforeLines="60" w:before="144" w:afterLines="60" w:after="144" w:line="240" w:lineRule="auto"/>
              <w:rPr>
                <w:sz w:val="20"/>
                <w:szCs w:val="20"/>
              </w:rPr>
            </w:pPr>
            <w:r>
              <w:rPr>
                <w:sz w:val="20"/>
                <w:szCs w:val="20"/>
              </w:rPr>
              <w:t>Passed around handout for id</w:t>
            </w:r>
            <w:r w:rsidR="00985058">
              <w:rPr>
                <w:sz w:val="20"/>
                <w:szCs w:val="20"/>
              </w:rPr>
              <w:t>eas, there is a Survey Monkey if you have</w:t>
            </w:r>
            <w:r>
              <w:rPr>
                <w:sz w:val="20"/>
                <w:szCs w:val="20"/>
              </w:rPr>
              <w:t xml:space="preserve"> more ideas later.</w:t>
            </w:r>
            <w:r w:rsidR="00985058">
              <w:rPr>
                <w:sz w:val="20"/>
                <w:szCs w:val="20"/>
              </w:rPr>
              <w:t xml:space="preserve"> Survey will be available for the n</w:t>
            </w:r>
            <w:r>
              <w:rPr>
                <w:sz w:val="20"/>
                <w:szCs w:val="20"/>
              </w:rPr>
              <w:t xml:space="preserve">ext couple of weeks. </w:t>
            </w:r>
          </w:p>
        </w:tc>
        <w:tc>
          <w:tcPr>
            <w:tcW w:w="907" w:type="dxa"/>
          </w:tcPr>
          <w:p w:rsidR="00F260F7" w:rsidRDefault="00F260F7" w:rsidP="00894FC8">
            <w:pPr>
              <w:spacing w:beforeLines="60" w:before="144" w:afterLines="60" w:after="144" w:line="240" w:lineRule="auto"/>
              <w:jc w:val="center"/>
              <w:rPr>
                <w:sz w:val="20"/>
                <w:szCs w:val="20"/>
              </w:rPr>
            </w:pPr>
            <w:r>
              <w:rPr>
                <w:sz w:val="20"/>
                <w:szCs w:val="20"/>
              </w:rPr>
              <w:t>15 Min</w:t>
            </w:r>
          </w:p>
        </w:tc>
      </w:tr>
      <w:tr w:rsidR="0079424F" w:rsidRPr="00E65219" w:rsidTr="001D1A31">
        <w:trPr>
          <w:trHeight w:val="1044"/>
          <w:jc w:val="center"/>
        </w:trPr>
        <w:tc>
          <w:tcPr>
            <w:tcW w:w="2541" w:type="dxa"/>
            <w:vMerge/>
          </w:tcPr>
          <w:p w:rsidR="0079424F" w:rsidRPr="00E65219" w:rsidRDefault="0079424F" w:rsidP="00894FC8">
            <w:pPr>
              <w:spacing w:beforeLines="60" w:before="144" w:afterLines="60" w:after="144" w:line="240" w:lineRule="auto"/>
              <w:jc w:val="center"/>
            </w:pPr>
          </w:p>
        </w:tc>
        <w:tc>
          <w:tcPr>
            <w:tcW w:w="452" w:type="dxa"/>
          </w:tcPr>
          <w:p w:rsidR="0079424F" w:rsidRPr="00E65219" w:rsidRDefault="0079424F" w:rsidP="007F148D">
            <w:pPr>
              <w:pStyle w:val="ListParagraph"/>
              <w:numPr>
                <w:ilvl w:val="0"/>
                <w:numId w:val="7"/>
              </w:numPr>
              <w:spacing w:beforeLines="60" w:before="144" w:afterLines="60" w:after="144" w:line="240" w:lineRule="auto"/>
              <w:jc w:val="center"/>
            </w:pPr>
            <w:r w:rsidRPr="00E65219">
              <w:t>6</w:t>
            </w:r>
          </w:p>
        </w:tc>
        <w:tc>
          <w:tcPr>
            <w:tcW w:w="2132" w:type="dxa"/>
          </w:tcPr>
          <w:p w:rsidR="0079424F" w:rsidRDefault="0079424F" w:rsidP="00392B90">
            <w:pPr>
              <w:spacing w:line="240" w:lineRule="auto"/>
            </w:pPr>
            <w:r>
              <w:t>Proposed BC assessment cycle:</w:t>
            </w:r>
          </w:p>
          <w:p w:rsidR="0079424F" w:rsidRDefault="0079424F" w:rsidP="00392B90">
            <w:pPr>
              <w:spacing w:line="240" w:lineRule="auto"/>
            </w:pPr>
          </w:p>
          <w:p w:rsidR="0079424F" w:rsidRPr="00E65219" w:rsidRDefault="0079424F" w:rsidP="00392B90">
            <w:pPr>
              <w:spacing w:line="240" w:lineRule="auto"/>
            </w:pPr>
          </w:p>
        </w:tc>
        <w:tc>
          <w:tcPr>
            <w:tcW w:w="5557" w:type="dxa"/>
          </w:tcPr>
          <w:p w:rsidR="00BE5A7E" w:rsidRDefault="00C5576B" w:rsidP="001D1A31">
            <w:pPr>
              <w:spacing w:beforeLines="60" w:before="144" w:afterLines="60" w:after="144" w:line="240" w:lineRule="auto"/>
              <w:rPr>
                <w:sz w:val="20"/>
                <w:szCs w:val="20"/>
              </w:rPr>
            </w:pPr>
            <w:r>
              <w:rPr>
                <w:sz w:val="20"/>
                <w:szCs w:val="20"/>
              </w:rPr>
              <w:t>*Follow-up discussion from interaction with departments</w:t>
            </w:r>
            <w:r w:rsidR="004F6144">
              <w:rPr>
                <w:sz w:val="20"/>
                <w:szCs w:val="20"/>
              </w:rPr>
              <w:t>- six year ti</w:t>
            </w:r>
            <w:r w:rsidR="00985058">
              <w:rPr>
                <w:sz w:val="20"/>
                <w:szCs w:val="20"/>
              </w:rPr>
              <w:t>melines? Maybe three, Physical Sciences prefer six year. Nursing likes</w:t>
            </w:r>
            <w:r w:rsidR="004F6144">
              <w:rPr>
                <w:sz w:val="20"/>
                <w:szCs w:val="20"/>
              </w:rPr>
              <w:t xml:space="preserve"> three year</w:t>
            </w:r>
            <w:r w:rsidR="00985058">
              <w:rPr>
                <w:sz w:val="20"/>
                <w:szCs w:val="20"/>
              </w:rPr>
              <w:t>s</w:t>
            </w:r>
            <w:r w:rsidR="004F6144">
              <w:rPr>
                <w:sz w:val="20"/>
                <w:szCs w:val="20"/>
              </w:rPr>
              <w:t>. Art three year maybe. At this time it may be better to stay where we are as there are so many changes. eLumen should help with missing data between areas.</w:t>
            </w:r>
            <w:r w:rsidR="006E4DA8">
              <w:rPr>
                <w:sz w:val="20"/>
                <w:szCs w:val="20"/>
              </w:rPr>
              <w:t xml:space="preserve"> </w:t>
            </w:r>
            <w:r w:rsidR="00985058">
              <w:rPr>
                <w:sz w:val="20"/>
                <w:szCs w:val="20"/>
              </w:rPr>
              <w:t xml:space="preserve">Bill mentioned that </w:t>
            </w:r>
            <w:r w:rsidR="006E4DA8">
              <w:rPr>
                <w:sz w:val="20"/>
                <w:szCs w:val="20"/>
              </w:rPr>
              <w:t xml:space="preserve">Assessment should be simple. </w:t>
            </w:r>
          </w:p>
          <w:p w:rsidR="006E4DA8" w:rsidRDefault="006E4DA8" w:rsidP="001D1A31">
            <w:pPr>
              <w:spacing w:beforeLines="60" w:before="144" w:afterLines="60" w:after="144" w:line="240" w:lineRule="auto"/>
              <w:rPr>
                <w:sz w:val="20"/>
                <w:szCs w:val="20"/>
              </w:rPr>
            </w:pPr>
            <w:r>
              <w:rPr>
                <w:sz w:val="20"/>
                <w:szCs w:val="20"/>
              </w:rPr>
              <w:lastRenderedPageBreak/>
              <w:t>Motion to set 6 year review- Ronnie</w:t>
            </w:r>
            <w:r w:rsidR="00705392">
              <w:rPr>
                <w:sz w:val="20"/>
                <w:szCs w:val="20"/>
              </w:rPr>
              <w:t xml:space="preserve"> and </w:t>
            </w:r>
            <w:r w:rsidR="00010F8A">
              <w:rPr>
                <w:sz w:val="20"/>
                <w:szCs w:val="20"/>
              </w:rPr>
              <w:t xml:space="preserve"> </w:t>
            </w:r>
            <w:r>
              <w:rPr>
                <w:sz w:val="20"/>
                <w:szCs w:val="20"/>
              </w:rPr>
              <w:t xml:space="preserve"> Ximena</w:t>
            </w:r>
            <w:r w:rsidR="00705392">
              <w:rPr>
                <w:sz w:val="20"/>
                <w:szCs w:val="20"/>
              </w:rPr>
              <w:t>.</w:t>
            </w:r>
            <w:r>
              <w:rPr>
                <w:sz w:val="20"/>
                <w:szCs w:val="20"/>
              </w:rPr>
              <w:t xml:space="preserve">  6 year</w:t>
            </w:r>
            <w:r w:rsidR="00985058">
              <w:rPr>
                <w:sz w:val="20"/>
                <w:szCs w:val="20"/>
              </w:rPr>
              <w:t>-</w:t>
            </w:r>
            <w:r>
              <w:rPr>
                <w:sz w:val="20"/>
                <w:szCs w:val="20"/>
              </w:rPr>
              <w:t xml:space="preserve">passes. </w:t>
            </w:r>
          </w:p>
          <w:p w:rsidR="001D1A31" w:rsidRDefault="001D1A31" w:rsidP="001D1A31">
            <w:pPr>
              <w:spacing w:beforeLines="60" w:before="144" w:afterLines="60" w:after="144" w:line="240" w:lineRule="auto"/>
              <w:rPr>
                <w:sz w:val="20"/>
                <w:szCs w:val="20"/>
              </w:rPr>
            </w:pPr>
          </w:p>
        </w:tc>
        <w:tc>
          <w:tcPr>
            <w:tcW w:w="907" w:type="dxa"/>
          </w:tcPr>
          <w:p w:rsidR="0079424F" w:rsidRPr="00397C90" w:rsidRDefault="001D1A31" w:rsidP="00894FC8">
            <w:pPr>
              <w:spacing w:beforeLines="60" w:before="144" w:afterLines="60" w:after="144" w:line="240" w:lineRule="auto"/>
              <w:jc w:val="center"/>
              <w:rPr>
                <w:sz w:val="20"/>
                <w:szCs w:val="20"/>
              </w:rPr>
            </w:pPr>
            <w:r>
              <w:rPr>
                <w:sz w:val="20"/>
                <w:szCs w:val="20"/>
              </w:rPr>
              <w:lastRenderedPageBreak/>
              <w:t>5</w:t>
            </w:r>
            <w:r w:rsidR="0079424F" w:rsidRPr="00397C90">
              <w:rPr>
                <w:sz w:val="20"/>
                <w:szCs w:val="20"/>
              </w:rPr>
              <w:t xml:space="preserve"> min</w:t>
            </w:r>
          </w:p>
        </w:tc>
      </w:tr>
      <w:tr w:rsidR="0079424F" w:rsidRPr="00E65219" w:rsidTr="00173459">
        <w:trPr>
          <w:trHeight w:val="1817"/>
          <w:jc w:val="center"/>
        </w:trPr>
        <w:tc>
          <w:tcPr>
            <w:tcW w:w="2541" w:type="dxa"/>
            <w:vMerge/>
          </w:tcPr>
          <w:p w:rsidR="0079424F" w:rsidRPr="00E65219" w:rsidRDefault="0079424F" w:rsidP="00894FC8">
            <w:pPr>
              <w:spacing w:beforeLines="60" w:before="144" w:afterLines="60" w:after="144" w:line="240" w:lineRule="auto"/>
              <w:jc w:val="center"/>
            </w:pPr>
          </w:p>
        </w:tc>
        <w:tc>
          <w:tcPr>
            <w:tcW w:w="452" w:type="dxa"/>
          </w:tcPr>
          <w:p w:rsidR="0079424F" w:rsidRPr="00E65219" w:rsidRDefault="0079424F" w:rsidP="007F148D">
            <w:pPr>
              <w:pStyle w:val="ListParagraph"/>
              <w:numPr>
                <w:ilvl w:val="0"/>
                <w:numId w:val="7"/>
              </w:numPr>
              <w:spacing w:beforeLines="60" w:before="144" w:afterLines="60" w:after="144" w:line="240" w:lineRule="auto"/>
              <w:jc w:val="center"/>
            </w:pPr>
            <w:r>
              <w:t>8</w:t>
            </w:r>
          </w:p>
        </w:tc>
        <w:tc>
          <w:tcPr>
            <w:tcW w:w="2132" w:type="dxa"/>
          </w:tcPr>
          <w:p w:rsidR="0079424F" w:rsidRPr="00E65219" w:rsidRDefault="0079424F" w:rsidP="004A608A">
            <w:pPr>
              <w:spacing w:beforeLines="60" w:before="144" w:afterLines="60" w:after="144" w:line="240" w:lineRule="auto"/>
            </w:pPr>
            <w:r>
              <w:t>Action Plan and Assignments- report out</w:t>
            </w:r>
          </w:p>
        </w:tc>
        <w:tc>
          <w:tcPr>
            <w:tcW w:w="5557" w:type="dxa"/>
          </w:tcPr>
          <w:p w:rsidR="009A300D" w:rsidRDefault="00E9573F" w:rsidP="009A300D">
            <w:pPr>
              <w:pStyle w:val="ListParagraph"/>
              <w:numPr>
                <w:ilvl w:val="0"/>
                <w:numId w:val="10"/>
              </w:numPr>
              <w:spacing w:beforeLines="60" w:before="144" w:afterLines="60" w:after="144" w:line="240" w:lineRule="auto"/>
              <w:rPr>
                <w:sz w:val="20"/>
                <w:szCs w:val="20"/>
              </w:rPr>
            </w:pPr>
            <w:r>
              <w:rPr>
                <w:sz w:val="20"/>
                <w:szCs w:val="20"/>
              </w:rPr>
              <w:t>Dept</w:t>
            </w:r>
            <w:r w:rsidR="00101302">
              <w:rPr>
                <w:sz w:val="20"/>
                <w:szCs w:val="20"/>
              </w:rPr>
              <w:t>.</w:t>
            </w:r>
            <w:r>
              <w:rPr>
                <w:sz w:val="20"/>
                <w:szCs w:val="20"/>
              </w:rPr>
              <w:t xml:space="preserve"> mtg</w:t>
            </w:r>
            <w:r w:rsidR="00101302">
              <w:rPr>
                <w:sz w:val="20"/>
                <w:szCs w:val="20"/>
              </w:rPr>
              <w:t>.</w:t>
            </w:r>
            <w:r>
              <w:rPr>
                <w:sz w:val="20"/>
                <w:szCs w:val="20"/>
              </w:rPr>
              <w:t xml:space="preserve"> training – Ronnie &amp; Isaac</w:t>
            </w:r>
            <w:r w:rsidR="004A608A">
              <w:rPr>
                <w:sz w:val="20"/>
                <w:szCs w:val="20"/>
              </w:rPr>
              <w:t xml:space="preserve"> *For January, discuss SLO 6 </w:t>
            </w:r>
            <w:proofErr w:type="spellStart"/>
            <w:r w:rsidR="004A608A">
              <w:rPr>
                <w:sz w:val="20"/>
                <w:szCs w:val="20"/>
              </w:rPr>
              <w:t>yr</w:t>
            </w:r>
            <w:proofErr w:type="spellEnd"/>
            <w:r w:rsidR="004A608A">
              <w:rPr>
                <w:sz w:val="20"/>
                <w:szCs w:val="20"/>
              </w:rPr>
              <w:t xml:space="preserve"> plan, faculty look at what assessing this semester</w:t>
            </w:r>
            <w:bookmarkStart w:id="0" w:name="_GoBack"/>
            <w:bookmarkEnd w:id="0"/>
          </w:p>
          <w:p w:rsidR="00E9573F" w:rsidRDefault="00E9573F" w:rsidP="009A300D">
            <w:pPr>
              <w:pStyle w:val="ListParagraph"/>
              <w:numPr>
                <w:ilvl w:val="0"/>
                <w:numId w:val="10"/>
              </w:numPr>
              <w:spacing w:beforeLines="60" w:before="144" w:afterLines="60" w:after="144" w:line="240" w:lineRule="auto"/>
              <w:rPr>
                <w:sz w:val="20"/>
                <w:szCs w:val="20"/>
              </w:rPr>
            </w:pPr>
            <w:r>
              <w:rPr>
                <w:sz w:val="20"/>
                <w:szCs w:val="20"/>
              </w:rPr>
              <w:t>SLO,</w:t>
            </w:r>
            <w:r w:rsidR="00101302">
              <w:rPr>
                <w:sz w:val="20"/>
                <w:szCs w:val="20"/>
              </w:rPr>
              <w:t xml:space="preserve"> </w:t>
            </w:r>
            <w:r>
              <w:rPr>
                <w:sz w:val="20"/>
                <w:szCs w:val="20"/>
              </w:rPr>
              <w:t xml:space="preserve">PLO approvals – </w:t>
            </w:r>
            <w:r w:rsidR="0084312D">
              <w:rPr>
                <w:sz w:val="20"/>
                <w:szCs w:val="20"/>
              </w:rPr>
              <w:t xml:space="preserve">Di, </w:t>
            </w:r>
            <w:r>
              <w:rPr>
                <w:sz w:val="20"/>
                <w:szCs w:val="20"/>
              </w:rPr>
              <w:t>Nigie &amp; Maria</w:t>
            </w:r>
            <w:r w:rsidR="006E4DA8">
              <w:rPr>
                <w:sz w:val="20"/>
                <w:szCs w:val="20"/>
              </w:rPr>
              <w:t>-</w:t>
            </w:r>
            <w:r w:rsidR="00101302">
              <w:rPr>
                <w:sz w:val="20"/>
                <w:szCs w:val="20"/>
              </w:rPr>
              <w:t xml:space="preserve">Reviewed </w:t>
            </w:r>
            <w:r w:rsidR="006E4DA8">
              <w:rPr>
                <w:sz w:val="20"/>
                <w:szCs w:val="20"/>
              </w:rPr>
              <w:t>84 courses</w:t>
            </w:r>
            <w:r w:rsidR="00101302">
              <w:rPr>
                <w:sz w:val="20"/>
                <w:szCs w:val="20"/>
              </w:rPr>
              <w:t xml:space="preserve"> and </w:t>
            </w:r>
            <w:r w:rsidR="006E4DA8">
              <w:rPr>
                <w:sz w:val="20"/>
                <w:szCs w:val="20"/>
              </w:rPr>
              <w:t>23 programs</w:t>
            </w:r>
            <w:r w:rsidR="004A608A">
              <w:rPr>
                <w:sz w:val="20"/>
                <w:szCs w:val="20"/>
              </w:rPr>
              <w:t xml:space="preserve"> this past week</w:t>
            </w:r>
          </w:p>
          <w:p w:rsidR="00E9573F" w:rsidRDefault="00E9573F" w:rsidP="009A300D">
            <w:pPr>
              <w:pStyle w:val="ListParagraph"/>
              <w:numPr>
                <w:ilvl w:val="0"/>
                <w:numId w:val="10"/>
              </w:numPr>
              <w:spacing w:beforeLines="60" w:before="144" w:afterLines="60" w:after="144" w:line="240" w:lineRule="auto"/>
              <w:rPr>
                <w:sz w:val="20"/>
                <w:szCs w:val="20"/>
              </w:rPr>
            </w:pPr>
            <w:r>
              <w:rPr>
                <w:sz w:val="20"/>
                <w:szCs w:val="20"/>
              </w:rPr>
              <w:t xml:space="preserve">Assessment Handbook – </w:t>
            </w:r>
            <w:r w:rsidR="004A608A">
              <w:rPr>
                <w:sz w:val="20"/>
                <w:szCs w:val="20"/>
              </w:rPr>
              <w:t xml:space="preserve">Di, </w:t>
            </w:r>
            <w:r>
              <w:rPr>
                <w:sz w:val="20"/>
                <w:szCs w:val="20"/>
              </w:rPr>
              <w:t>Faith &amp; Eleonora</w:t>
            </w:r>
            <w:r w:rsidR="004A608A">
              <w:rPr>
                <w:sz w:val="20"/>
                <w:szCs w:val="20"/>
              </w:rPr>
              <w:t xml:space="preserve"> – almost done, will complete (minus </w:t>
            </w:r>
            <w:proofErr w:type="spellStart"/>
            <w:r w:rsidR="004A608A">
              <w:rPr>
                <w:sz w:val="20"/>
                <w:szCs w:val="20"/>
              </w:rPr>
              <w:t>eLumen</w:t>
            </w:r>
            <w:proofErr w:type="spellEnd"/>
            <w:r w:rsidR="004A608A">
              <w:rPr>
                <w:sz w:val="20"/>
                <w:szCs w:val="20"/>
              </w:rPr>
              <w:t xml:space="preserve"> piece) during winter break</w:t>
            </w:r>
          </w:p>
          <w:p w:rsidR="0079424F" w:rsidRPr="001D1A31" w:rsidRDefault="00E9573F" w:rsidP="002D6A8A">
            <w:pPr>
              <w:pStyle w:val="ListParagraph"/>
              <w:numPr>
                <w:ilvl w:val="0"/>
                <w:numId w:val="10"/>
              </w:numPr>
              <w:spacing w:beforeLines="60" w:before="144" w:afterLines="60" w:after="144" w:line="240" w:lineRule="auto"/>
              <w:rPr>
                <w:sz w:val="20"/>
                <w:szCs w:val="20"/>
              </w:rPr>
            </w:pPr>
            <w:r>
              <w:rPr>
                <w:sz w:val="20"/>
                <w:szCs w:val="20"/>
              </w:rPr>
              <w:t>Assessment Classes –</w:t>
            </w:r>
            <w:r>
              <w:t xml:space="preserve"> </w:t>
            </w:r>
            <w:r>
              <w:rPr>
                <w:sz w:val="20"/>
                <w:szCs w:val="20"/>
              </w:rPr>
              <w:t>Helen, Ximena, Brian, Sandy, Savanna, Stephen</w:t>
            </w:r>
            <w:r w:rsidR="00C5576B">
              <w:rPr>
                <w:sz w:val="20"/>
                <w:szCs w:val="20"/>
              </w:rPr>
              <w:t xml:space="preserve"> – ON HOLD WITH IEPI SUPERUSER TAKING LEAD</w:t>
            </w:r>
          </w:p>
        </w:tc>
        <w:tc>
          <w:tcPr>
            <w:tcW w:w="907" w:type="dxa"/>
          </w:tcPr>
          <w:p w:rsidR="0079424F" w:rsidRPr="00397C90" w:rsidRDefault="0079424F" w:rsidP="00894FC8">
            <w:pPr>
              <w:spacing w:beforeLines="60" w:before="144" w:afterLines="60" w:after="144" w:line="240" w:lineRule="auto"/>
              <w:jc w:val="center"/>
              <w:rPr>
                <w:sz w:val="20"/>
                <w:szCs w:val="20"/>
              </w:rPr>
            </w:pPr>
            <w:r>
              <w:rPr>
                <w:sz w:val="20"/>
                <w:szCs w:val="20"/>
              </w:rPr>
              <w:t>10</w:t>
            </w:r>
            <w:r w:rsidRPr="00397C90">
              <w:rPr>
                <w:sz w:val="20"/>
                <w:szCs w:val="20"/>
              </w:rPr>
              <w:t xml:space="preserve"> min</w:t>
            </w:r>
          </w:p>
        </w:tc>
      </w:tr>
      <w:tr w:rsidR="0079424F" w:rsidRPr="00E65219" w:rsidTr="00C5576B">
        <w:trPr>
          <w:trHeight w:val="1637"/>
          <w:jc w:val="center"/>
        </w:trPr>
        <w:tc>
          <w:tcPr>
            <w:tcW w:w="2541" w:type="dxa"/>
            <w:vMerge/>
          </w:tcPr>
          <w:p w:rsidR="0079424F" w:rsidRPr="00E65219" w:rsidRDefault="0079424F" w:rsidP="00894FC8">
            <w:pPr>
              <w:spacing w:beforeLines="60" w:before="144" w:afterLines="60" w:after="144" w:line="240" w:lineRule="auto"/>
              <w:jc w:val="center"/>
            </w:pPr>
          </w:p>
        </w:tc>
        <w:tc>
          <w:tcPr>
            <w:tcW w:w="452" w:type="dxa"/>
          </w:tcPr>
          <w:p w:rsidR="0079424F" w:rsidRPr="00E65219" w:rsidRDefault="0079424F" w:rsidP="00BE5A7E">
            <w:pPr>
              <w:spacing w:beforeLines="60" w:before="144" w:afterLines="60" w:after="144" w:line="240" w:lineRule="auto"/>
              <w:jc w:val="center"/>
            </w:pPr>
          </w:p>
        </w:tc>
        <w:tc>
          <w:tcPr>
            <w:tcW w:w="2132" w:type="dxa"/>
          </w:tcPr>
          <w:p w:rsidR="00BE5A7E" w:rsidRDefault="00BE5A7E" w:rsidP="00C5576B">
            <w:pPr>
              <w:spacing w:beforeLines="60" w:before="144" w:afterLines="60" w:after="144" w:line="240" w:lineRule="auto"/>
            </w:pPr>
          </w:p>
        </w:tc>
        <w:tc>
          <w:tcPr>
            <w:tcW w:w="5557" w:type="dxa"/>
          </w:tcPr>
          <w:p w:rsidR="0079424F" w:rsidRPr="007F148D" w:rsidRDefault="0079424F" w:rsidP="007F148D">
            <w:pPr>
              <w:spacing w:beforeLines="60" w:before="144" w:afterLines="60" w:after="144" w:line="240" w:lineRule="auto"/>
              <w:rPr>
                <w:sz w:val="24"/>
                <w:szCs w:val="24"/>
              </w:rPr>
            </w:pPr>
            <w:r w:rsidRPr="007F148D">
              <w:rPr>
                <w:sz w:val="24"/>
                <w:szCs w:val="24"/>
              </w:rPr>
              <w:t>Meeting</w:t>
            </w:r>
            <w:r w:rsidR="00C5576B">
              <w:rPr>
                <w:sz w:val="24"/>
                <w:szCs w:val="24"/>
              </w:rPr>
              <w:t>s next semester</w:t>
            </w:r>
            <w:r w:rsidRPr="007F148D">
              <w:rPr>
                <w:sz w:val="24"/>
                <w:szCs w:val="24"/>
              </w:rPr>
              <w:t>:</w:t>
            </w:r>
            <w:r w:rsidR="00C5576B">
              <w:rPr>
                <w:sz w:val="24"/>
                <w:szCs w:val="24"/>
              </w:rPr>
              <w:t xml:space="preserve"> ? any changes?</w:t>
            </w:r>
          </w:p>
          <w:p w:rsidR="0079424F" w:rsidRPr="00BA166B" w:rsidRDefault="006E4DA8" w:rsidP="00BA166B">
            <w:pPr>
              <w:spacing w:beforeLines="60" w:before="144" w:afterLines="60" w:after="144" w:line="240" w:lineRule="auto"/>
              <w:rPr>
                <w:sz w:val="24"/>
                <w:szCs w:val="24"/>
              </w:rPr>
            </w:pPr>
            <w:r>
              <w:rPr>
                <w:sz w:val="24"/>
                <w:szCs w:val="24"/>
              </w:rPr>
              <w:t xml:space="preserve">Bringing SLO reviews to committee to spread the workload. Everyone thinks it is a good idea. First ½ hour SLO training. May start meetings at 3:30 next semester. </w:t>
            </w:r>
          </w:p>
        </w:tc>
        <w:tc>
          <w:tcPr>
            <w:tcW w:w="907" w:type="dxa"/>
          </w:tcPr>
          <w:p w:rsidR="0079424F" w:rsidRDefault="0079424F" w:rsidP="007F148D">
            <w:pPr>
              <w:spacing w:beforeLines="60" w:before="144" w:afterLines="60" w:after="144" w:line="240" w:lineRule="auto"/>
              <w:rPr>
                <w:sz w:val="20"/>
                <w:szCs w:val="20"/>
              </w:rPr>
            </w:pPr>
          </w:p>
        </w:tc>
      </w:tr>
    </w:tbl>
    <w:p w:rsidR="00F43653" w:rsidRDefault="00F43653" w:rsidP="00392B90"/>
    <w:sectPr w:rsidR="00F43653" w:rsidSect="00894FC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4154"/>
    <w:multiLevelType w:val="hybridMultilevel"/>
    <w:tmpl w:val="D2886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B82D59"/>
    <w:multiLevelType w:val="hybridMultilevel"/>
    <w:tmpl w:val="C61E1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154CF"/>
    <w:multiLevelType w:val="hybridMultilevel"/>
    <w:tmpl w:val="ABC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76FA8"/>
    <w:multiLevelType w:val="hybridMultilevel"/>
    <w:tmpl w:val="6C685AD4"/>
    <w:lvl w:ilvl="0" w:tplc="6642615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EB382E"/>
    <w:multiLevelType w:val="hybridMultilevel"/>
    <w:tmpl w:val="DD9E8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E4CC5"/>
    <w:multiLevelType w:val="hybridMultilevel"/>
    <w:tmpl w:val="BAB09ED6"/>
    <w:lvl w:ilvl="0" w:tplc="2CBEFF56">
      <w:start w:val="1"/>
      <w:numFmt w:val="decimal"/>
      <w:lvlText w:val="%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AC0591"/>
    <w:multiLevelType w:val="hybridMultilevel"/>
    <w:tmpl w:val="30E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66AE8"/>
    <w:multiLevelType w:val="hybridMultilevel"/>
    <w:tmpl w:val="E9388C4A"/>
    <w:lvl w:ilvl="0" w:tplc="2CBEFF56">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67870"/>
    <w:multiLevelType w:val="hybridMultilevel"/>
    <w:tmpl w:val="CF36E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0C7901"/>
    <w:multiLevelType w:val="hybridMultilevel"/>
    <w:tmpl w:val="73D4298C"/>
    <w:lvl w:ilvl="0" w:tplc="B89CE4F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03866"/>
    <w:multiLevelType w:val="hybridMultilevel"/>
    <w:tmpl w:val="B190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7"/>
  </w:num>
  <w:num w:numId="6">
    <w:abstractNumId w:val="8"/>
  </w:num>
  <w:num w:numId="7">
    <w:abstractNumId w:val="6"/>
  </w:num>
  <w:num w:numId="8">
    <w:abstractNumId w:val="0"/>
  </w:num>
  <w:num w:numId="9">
    <w:abstractNumId w:val="9"/>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10F8A"/>
    <w:rsid w:val="00055B1C"/>
    <w:rsid w:val="00065399"/>
    <w:rsid w:val="000D4A50"/>
    <w:rsid w:val="000F7B6A"/>
    <w:rsid w:val="00101302"/>
    <w:rsid w:val="0014345C"/>
    <w:rsid w:val="00173459"/>
    <w:rsid w:val="0019577D"/>
    <w:rsid w:val="00196491"/>
    <w:rsid w:val="001D1A31"/>
    <w:rsid w:val="001F186B"/>
    <w:rsid w:val="00251D62"/>
    <w:rsid w:val="002D2C26"/>
    <w:rsid w:val="002D6A8A"/>
    <w:rsid w:val="002F04B1"/>
    <w:rsid w:val="002F7EAB"/>
    <w:rsid w:val="00312FEE"/>
    <w:rsid w:val="0033759F"/>
    <w:rsid w:val="00392B90"/>
    <w:rsid w:val="00397C90"/>
    <w:rsid w:val="003A2200"/>
    <w:rsid w:val="003C7B9F"/>
    <w:rsid w:val="003D4E03"/>
    <w:rsid w:val="004A608A"/>
    <w:rsid w:val="004F1BA1"/>
    <w:rsid w:val="004F6144"/>
    <w:rsid w:val="00580332"/>
    <w:rsid w:val="005C5709"/>
    <w:rsid w:val="005E329F"/>
    <w:rsid w:val="005F7075"/>
    <w:rsid w:val="00610060"/>
    <w:rsid w:val="00647BB3"/>
    <w:rsid w:val="006E4DA8"/>
    <w:rsid w:val="00705392"/>
    <w:rsid w:val="00722867"/>
    <w:rsid w:val="00731ED9"/>
    <w:rsid w:val="0079424F"/>
    <w:rsid w:val="007C5287"/>
    <w:rsid w:val="007F148D"/>
    <w:rsid w:val="0084312D"/>
    <w:rsid w:val="00894FC8"/>
    <w:rsid w:val="008974E0"/>
    <w:rsid w:val="00985058"/>
    <w:rsid w:val="009A300D"/>
    <w:rsid w:val="009B01CE"/>
    <w:rsid w:val="00A442F4"/>
    <w:rsid w:val="00A5580C"/>
    <w:rsid w:val="00A66552"/>
    <w:rsid w:val="00A77A8D"/>
    <w:rsid w:val="00B00881"/>
    <w:rsid w:val="00B65047"/>
    <w:rsid w:val="00BA166B"/>
    <w:rsid w:val="00BE5A7E"/>
    <w:rsid w:val="00C5576B"/>
    <w:rsid w:val="00CF1D8E"/>
    <w:rsid w:val="00D43EC6"/>
    <w:rsid w:val="00DB32E5"/>
    <w:rsid w:val="00E9573F"/>
    <w:rsid w:val="00F234BB"/>
    <w:rsid w:val="00F260F7"/>
    <w:rsid w:val="00F43653"/>
    <w:rsid w:val="00FB2096"/>
    <w:rsid w:val="00FB7189"/>
    <w:rsid w:val="00FC22C7"/>
    <w:rsid w:val="00FD02FC"/>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ittees.kccd.edu/bc/committee/asse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Dianthe Hoffman</cp:lastModifiedBy>
  <cp:revision>4</cp:revision>
  <cp:lastPrinted>2017-09-07T17:15:00Z</cp:lastPrinted>
  <dcterms:created xsi:type="dcterms:W3CDTF">2017-12-14T14:27:00Z</dcterms:created>
  <dcterms:modified xsi:type="dcterms:W3CDTF">2017-12-14T14:30:00Z</dcterms:modified>
</cp:coreProperties>
</file>