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5E4E" w14:textId="77777777" w:rsidR="008D3E83" w:rsidRPr="00896A64" w:rsidRDefault="00E82A9B" w:rsidP="00896A64">
      <w:pPr>
        <w:jc w:val="center"/>
        <w:rPr>
          <w:b/>
          <w:bCs/>
        </w:rPr>
      </w:pPr>
      <w:r w:rsidRPr="00896A64">
        <w:rPr>
          <w:b/>
          <w:bCs/>
        </w:rPr>
        <w:t>AIQ Membership:</w:t>
      </w: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430"/>
        <w:gridCol w:w="3690"/>
        <w:gridCol w:w="1435"/>
      </w:tblGrid>
      <w:tr w:rsidR="008D3E83" w14:paraId="6EF8E4C6" w14:textId="77777777" w:rsidTr="00954F38">
        <w:tc>
          <w:tcPr>
            <w:tcW w:w="2515" w:type="dxa"/>
            <w:shd w:val="clear" w:color="auto" w:fill="7F7F7F"/>
          </w:tcPr>
          <w:p w14:paraId="5D9ACDD8" w14:textId="77777777" w:rsidR="008D3E83" w:rsidRDefault="00E82A9B">
            <w:pPr>
              <w:jc w:val="center"/>
              <w:rPr>
                <w:b/>
                <w:color w:val="FFFFFF"/>
              </w:rPr>
            </w:pPr>
            <w:r>
              <w:rPr>
                <w:b/>
                <w:color w:val="FFFFFF"/>
              </w:rPr>
              <w:t>Role</w:t>
            </w:r>
          </w:p>
        </w:tc>
        <w:tc>
          <w:tcPr>
            <w:tcW w:w="6120" w:type="dxa"/>
            <w:gridSpan w:val="2"/>
            <w:shd w:val="clear" w:color="auto" w:fill="7F7F7F"/>
          </w:tcPr>
          <w:p w14:paraId="16D7CCCF" w14:textId="77777777" w:rsidR="008D3E83" w:rsidRDefault="00E82A9B">
            <w:pPr>
              <w:jc w:val="center"/>
              <w:rPr>
                <w:b/>
                <w:color w:val="FFFFFF"/>
              </w:rPr>
            </w:pPr>
            <w:r>
              <w:rPr>
                <w:b/>
                <w:color w:val="FFFFFF"/>
              </w:rPr>
              <w:t>Member</w:t>
            </w:r>
          </w:p>
        </w:tc>
        <w:tc>
          <w:tcPr>
            <w:tcW w:w="1435" w:type="dxa"/>
            <w:shd w:val="clear" w:color="auto" w:fill="7F7F7F"/>
          </w:tcPr>
          <w:p w14:paraId="6FD8E5E8" w14:textId="77777777" w:rsidR="008D3E83" w:rsidRDefault="00E82A9B">
            <w:pPr>
              <w:jc w:val="center"/>
              <w:rPr>
                <w:b/>
                <w:color w:val="FFFFFF"/>
              </w:rPr>
            </w:pPr>
            <w:r>
              <w:rPr>
                <w:b/>
                <w:color w:val="FFFFFF"/>
              </w:rPr>
              <w:t>Attendance</w:t>
            </w:r>
          </w:p>
        </w:tc>
      </w:tr>
      <w:tr w:rsidR="008D3E83" w14:paraId="1A046B8A" w14:textId="77777777" w:rsidTr="00954F38">
        <w:tc>
          <w:tcPr>
            <w:tcW w:w="2515" w:type="dxa"/>
            <w:vMerge w:val="restart"/>
            <w:vAlign w:val="center"/>
          </w:tcPr>
          <w:p w14:paraId="5D6D648F" w14:textId="77777777" w:rsidR="008D3E83" w:rsidRDefault="00E82A9B">
            <w:pPr>
              <w:jc w:val="center"/>
              <w:rPr>
                <w:b/>
              </w:rPr>
            </w:pPr>
            <w:r>
              <w:rPr>
                <w:b/>
              </w:rPr>
              <w:t>Co-Chairs</w:t>
            </w:r>
          </w:p>
        </w:tc>
        <w:tc>
          <w:tcPr>
            <w:tcW w:w="6120" w:type="dxa"/>
            <w:gridSpan w:val="2"/>
            <w:vAlign w:val="center"/>
          </w:tcPr>
          <w:p w14:paraId="48B799B1" w14:textId="39EED00B" w:rsidR="008D3E83" w:rsidRDefault="00D03D9A">
            <w:r>
              <w:t>Vacant (Faculty Chair)</w:t>
            </w:r>
          </w:p>
        </w:tc>
        <w:tc>
          <w:tcPr>
            <w:tcW w:w="1435" w:type="dxa"/>
          </w:tcPr>
          <w:p w14:paraId="468FE9AD" w14:textId="77777777" w:rsidR="008D3E83" w:rsidRDefault="008D3E83">
            <w:pPr>
              <w:jc w:val="center"/>
            </w:pPr>
          </w:p>
        </w:tc>
      </w:tr>
      <w:tr w:rsidR="008D3E83" w14:paraId="66025ACC" w14:textId="77777777" w:rsidTr="00954F38">
        <w:tc>
          <w:tcPr>
            <w:tcW w:w="2515" w:type="dxa"/>
            <w:vMerge/>
            <w:vAlign w:val="center"/>
          </w:tcPr>
          <w:p w14:paraId="369E50DE"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72913647" w14:textId="77777777" w:rsidR="008D3E83" w:rsidRDefault="00E82A9B">
            <w:r>
              <w:t>Ximena Ortega (Classified Chair)</w:t>
            </w:r>
          </w:p>
        </w:tc>
        <w:tc>
          <w:tcPr>
            <w:tcW w:w="1435" w:type="dxa"/>
          </w:tcPr>
          <w:p w14:paraId="47DC35A2" w14:textId="65DFA32E" w:rsidR="008D3E83" w:rsidRDefault="002517F9">
            <w:pPr>
              <w:jc w:val="center"/>
              <w:rPr>
                <w:sz w:val="24"/>
                <w:szCs w:val="24"/>
              </w:rPr>
            </w:pPr>
            <w:r>
              <w:rPr>
                <w:sz w:val="24"/>
                <w:szCs w:val="24"/>
              </w:rPr>
              <w:t>X</w:t>
            </w:r>
          </w:p>
        </w:tc>
      </w:tr>
      <w:tr w:rsidR="008D3E83" w14:paraId="2266E142" w14:textId="77777777" w:rsidTr="00954F38">
        <w:trPr>
          <w:trHeight w:val="305"/>
        </w:trPr>
        <w:tc>
          <w:tcPr>
            <w:tcW w:w="2515" w:type="dxa"/>
            <w:vMerge/>
            <w:vAlign w:val="center"/>
          </w:tcPr>
          <w:p w14:paraId="036220E0" w14:textId="77777777" w:rsidR="008D3E83" w:rsidRDefault="008D3E83">
            <w:pPr>
              <w:widowControl w:val="0"/>
              <w:pBdr>
                <w:top w:val="nil"/>
                <w:left w:val="nil"/>
                <w:bottom w:val="nil"/>
                <w:right w:val="nil"/>
                <w:between w:val="nil"/>
              </w:pBdr>
              <w:spacing w:line="276" w:lineRule="auto"/>
              <w:rPr>
                <w:sz w:val="24"/>
                <w:szCs w:val="24"/>
              </w:rPr>
            </w:pPr>
          </w:p>
        </w:tc>
        <w:tc>
          <w:tcPr>
            <w:tcW w:w="6120" w:type="dxa"/>
            <w:gridSpan w:val="2"/>
            <w:shd w:val="clear" w:color="auto" w:fill="auto"/>
            <w:vAlign w:val="center"/>
          </w:tcPr>
          <w:p w14:paraId="6693DFE7" w14:textId="77777777" w:rsidR="008D3E83" w:rsidRDefault="00E82A9B">
            <w:pPr>
              <w:rPr>
                <w:sz w:val="12"/>
                <w:szCs w:val="12"/>
              </w:rPr>
            </w:pPr>
            <w:r>
              <w:t>Jessica Wojtysiak (Admin Chair)</w:t>
            </w:r>
          </w:p>
        </w:tc>
        <w:tc>
          <w:tcPr>
            <w:tcW w:w="1435" w:type="dxa"/>
            <w:shd w:val="clear" w:color="auto" w:fill="auto"/>
          </w:tcPr>
          <w:p w14:paraId="52019967" w14:textId="77777777" w:rsidR="008D3E83" w:rsidRDefault="008D3E83">
            <w:pPr>
              <w:jc w:val="center"/>
              <w:rPr>
                <w:sz w:val="24"/>
                <w:szCs w:val="24"/>
              </w:rPr>
            </w:pPr>
          </w:p>
        </w:tc>
      </w:tr>
      <w:tr w:rsidR="008D3E83" w14:paraId="3C1DF757" w14:textId="77777777" w:rsidTr="00954F38">
        <w:tc>
          <w:tcPr>
            <w:tcW w:w="2515" w:type="dxa"/>
            <w:shd w:val="clear" w:color="auto" w:fill="BFBFBF"/>
            <w:vAlign w:val="center"/>
          </w:tcPr>
          <w:p w14:paraId="5FDC5679" w14:textId="77777777" w:rsidR="008D3E83" w:rsidRDefault="008D3E83">
            <w:pPr>
              <w:jc w:val="center"/>
              <w:rPr>
                <w:b/>
                <w:sz w:val="12"/>
                <w:szCs w:val="12"/>
              </w:rPr>
            </w:pPr>
          </w:p>
        </w:tc>
        <w:tc>
          <w:tcPr>
            <w:tcW w:w="6120" w:type="dxa"/>
            <w:gridSpan w:val="2"/>
            <w:shd w:val="clear" w:color="auto" w:fill="BFBFBF"/>
            <w:vAlign w:val="center"/>
          </w:tcPr>
          <w:p w14:paraId="22EE5453" w14:textId="77777777" w:rsidR="008D3E83" w:rsidRDefault="008D3E83">
            <w:pPr>
              <w:rPr>
                <w:sz w:val="12"/>
                <w:szCs w:val="12"/>
              </w:rPr>
            </w:pPr>
          </w:p>
        </w:tc>
        <w:tc>
          <w:tcPr>
            <w:tcW w:w="1435" w:type="dxa"/>
            <w:shd w:val="clear" w:color="auto" w:fill="BFBFBF"/>
          </w:tcPr>
          <w:p w14:paraId="2C25AB00" w14:textId="77777777" w:rsidR="008D3E83" w:rsidRDefault="008D3E83">
            <w:pPr>
              <w:jc w:val="center"/>
              <w:rPr>
                <w:sz w:val="12"/>
                <w:szCs w:val="12"/>
              </w:rPr>
            </w:pPr>
          </w:p>
        </w:tc>
      </w:tr>
      <w:tr w:rsidR="008D3E83" w14:paraId="6DBA23D8" w14:textId="77777777" w:rsidTr="00954F38">
        <w:tc>
          <w:tcPr>
            <w:tcW w:w="2515" w:type="dxa"/>
            <w:vMerge w:val="restart"/>
            <w:vAlign w:val="center"/>
          </w:tcPr>
          <w:p w14:paraId="64A6A45D" w14:textId="77777777" w:rsidR="008D3E83" w:rsidRDefault="00E82A9B">
            <w:pPr>
              <w:jc w:val="center"/>
              <w:rPr>
                <w:b/>
              </w:rPr>
            </w:pPr>
            <w:r>
              <w:rPr>
                <w:b/>
              </w:rPr>
              <w:t>Admin Rep</w:t>
            </w:r>
          </w:p>
        </w:tc>
        <w:tc>
          <w:tcPr>
            <w:tcW w:w="6120" w:type="dxa"/>
            <w:gridSpan w:val="2"/>
            <w:vAlign w:val="center"/>
          </w:tcPr>
          <w:p w14:paraId="67FC62DE" w14:textId="77777777" w:rsidR="008D3E83" w:rsidRDefault="00E82A9B">
            <w:r>
              <w:t>Kim Arbolante</w:t>
            </w:r>
          </w:p>
        </w:tc>
        <w:tc>
          <w:tcPr>
            <w:tcW w:w="1435" w:type="dxa"/>
          </w:tcPr>
          <w:p w14:paraId="5869CBBE" w14:textId="4F83F5C6" w:rsidR="008D3E83" w:rsidRDefault="002517F9">
            <w:pPr>
              <w:jc w:val="center"/>
            </w:pPr>
            <w:r>
              <w:t>X</w:t>
            </w:r>
          </w:p>
        </w:tc>
      </w:tr>
      <w:tr w:rsidR="008D3E83" w14:paraId="07E38B78" w14:textId="77777777" w:rsidTr="00954F38">
        <w:tc>
          <w:tcPr>
            <w:tcW w:w="2515" w:type="dxa"/>
            <w:vMerge/>
            <w:vAlign w:val="center"/>
          </w:tcPr>
          <w:p w14:paraId="18FDFDEC"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6303024D" w14:textId="77777777" w:rsidR="008D3E83" w:rsidRDefault="00E82A9B">
            <w:r>
              <w:t xml:space="preserve">Leo Ocampo </w:t>
            </w:r>
          </w:p>
        </w:tc>
        <w:tc>
          <w:tcPr>
            <w:tcW w:w="1435" w:type="dxa"/>
          </w:tcPr>
          <w:p w14:paraId="057C2D53" w14:textId="14789382" w:rsidR="008D3E83" w:rsidRDefault="002517F9">
            <w:pPr>
              <w:jc w:val="center"/>
            </w:pPr>
            <w:r>
              <w:t>X</w:t>
            </w:r>
          </w:p>
        </w:tc>
      </w:tr>
      <w:tr w:rsidR="008D3E83" w14:paraId="35386834" w14:textId="77777777" w:rsidTr="00954F38">
        <w:tc>
          <w:tcPr>
            <w:tcW w:w="2515" w:type="dxa"/>
            <w:vMerge/>
            <w:vAlign w:val="center"/>
          </w:tcPr>
          <w:p w14:paraId="3F6A248E"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66092AA2" w14:textId="77777777" w:rsidR="008D3E83" w:rsidRDefault="00E82A9B">
            <w:r>
              <w:t>Sooyeon Kim</w:t>
            </w:r>
          </w:p>
        </w:tc>
        <w:tc>
          <w:tcPr>
            <w:tcW w:w="1435" w:type="dxa"/>
          </w:tcPr>
          <w:p w14:paraId="08B57AE5" w14:textId="70BFAF40" w:rsidR="008D3E83" w:rsidRDefault="002517F9">
            <w:pPr>
              <w:jc w:val="center"/>
            </w:pPr>
            <w:r>
              <w:t>X</w:t>
            </w:r>
          </w:p>
        </w:tc>
      </w:tr>
      <w:tr w:rsidR="008D3E83" w14:paraId="0016B9A7" w14:textId="77777777" w:rsidTr="00954F38">
        <w:tc>
          <w:tcPr>
            <w:tcW w:w="2515" w:type="dxa"/>
            <w:vMerge/>
            <w:vAlign w:val="center"/>
          </w:tcPr>
          <w:p w14:paraId="50025188"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03FEA28E" w14:textId="77777777" w:rsidR="008D3E83" w:rsidRDefault="00E82A9B">
            <w:r>
              <w:t>Kristin Rabe</w:t>
            </w:r>
          </w:p>
        </w:tc>
        <w:tc>
          <w:tcPr>
            <w:tcW w:w="1435" w:type="dxa"/>
          </w:tcPr>
          <w:p w14:paraId="5AAED463" w14:textId="04B31FF7" w:rsidR="008D3E83" w:rsidRDefault="002517F9">
            <w:pPr>
              <w:jc w:val="center"/>
            </w:pPr>
            <w:r>
              <w:t>X</w:t>
            </w:r>
          </w:p>
        </w:tc>
      </w:tr>
      <w:tr w:rsidR="008D3E83" w14:paraId="0D027B26" w14:textId="77777777" w:rsidTr="00954F38">
        <w:tc>
          <w:tcPr>
            <w:tcW w:w="2515" w:type="dxa"/>
            <w:vMerge/>
            <w:vAlign w:val="center"/>
          </w:tcPr>
          <w:p w14:paraId="02DCED6D"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708D1316" w14:textId="683FBA94" w:rsidR="008D3E83" w:rsidRDefault="00896A64">
            <w:r>
              <w:t>Grace Commiso</w:t>
            </w:r>
          </w:p>
        </w:tc>
        <w:tc>
          <w:tcPr>
            <w:tcW w:w="1435" w:type="dxa"/>
          </w:tcPr>
          <w:p w14:paraId="6F222C18" w14:textId="66DE07FE" w:rsidR="008D3E83" w:rsidRDefault="002517F9">
            <w:pPr>
              <w:jc w:val="center"/>
            </w:pPr>
            <w:r>
              <w:t>X</w:t>
            </w:r>
          </w:p>
        </w:tc>
      </w:tr>
      <w:tr w:rsidR="008D3E83" w14:paraId="1805C0B7" w14:textId="77777777" w:rsidTr="00954F38">
        <w:tc>
          <w:tcPr>
            <w:tcW w:w="2515" w:type="dxa"/>
            <w:shd w:val="clear" w:color="auto" w:fill="BFBFBF"/>
            <w:vAlign w:val="center"/>
          </w:tcPr>
          <w:p w14:paraId="333B1FF8" w14:textId="77777777" w:rsidR="008D3E83" w:rsidRDefault="008D3E83">
            <w:pPr>
              <w:jc w:val="center"/>
              <w:rPr>
                <w:b/>
                <w:sz w:val="12"/>
                <w:szCs w:val="12"/>
              </w:rPr>
            </w:pPr>
          </w:p>
        </w:tc>
        <w:tc>
          <w:tcPr>
            <w:tcW w:w="6120" w:type="dxa"/>
            <w:gridSpan w:val="2"/>
            <w:shd w:val="clear" w:color="auto" w:fill="BFBFBF"/>
            <w:vAlign w:val="center"/>
          </w:tcPr>
          <w:p w14:paraId="7E464BA6" w14:textId="77777777" w:rsidR="008D3E83" w:rsidRDefault="008D3E83">
            <w:pPr>
              <w:rPr>
                <w:sz w:val="12"/>
                <w:szCs w:val="12"/>
              </w:rPr>
            </w:pPr>
          </w:p>
        </w:tc>
        <w:tc>
          <w:tcPr>
            <w:tcW w:w="1435" w:type="dxa"/>
            <w:shd w:val="clear" w:color="auto" w:fill="BFBFBF"/>
          </w:tcPr>
          <w:p w14:paraId="69D12859" w14:textId="77777777" w:rsidR="008D3E83" w:rsidRDefault="008D3E83">
            <w:pPr>
              <w:jc w:val="center"/>
              <w:rPr>
                <w:sz w:val="12"/>
                <w:szCs w:val="12"/>
              </w:rPr>
            </w:pPr>
          </w:p>
        </w:tc>
      </w:tr>
      <w:tr w:rsidR="008D3E83" w14:paraId="393946B0" w14:textId="77777777" w:rsidTr="00954F38">
        <w:tc>
          <w:tcPr>
            <w:tcW w:w="2515" w:type="dxa"/>
            <w:vMerge w:val="restart"/>
            <w:vAlign w:val="center"/>
          </w:tcPr>
          <w:p w14:paraId="2FBEF2EA" w14:textId="77777777" w:rsidR="008D3E83" w:rsidRDefault="00E82A9B">
            <w:pPr>
              <w:jc w:val="center"/>
              <w:rPr>
                <w:b/>
              </w:rPr>
            </w:pPr>
            <w:r>
              <w:rPr>
                <w:b/>
              </w:rPr>
              <w:t>Classified Rep</w:t>
            </w:r>
          </w:p>
        </w:tc>
        <w:tc>
          <w:tcPr>
            <w:tcW w:w="6120" w:type="dxa"/>
            <w:gridSpan w:val="2"/>
            <w:vAlign w:val="center"/>
          </w:tcPr>
          <w:p w14:paraId="4B79CAF5" w14:textId="77777777" w:rsidR="008D3E83" w:rsidRDefault="00E82A9B">
            <w:r>
              <w:t>Maria Arias</w:t>
            </w:r>
          </w:p>
        </w:tc>
        <w:tc>
          <w:tcPr>
            <w:tcW w:w="1435" w:type="dxa"/>
          </w:tcPr>
          <w:p w14:paraId="1A6BEB94" w14:textId="77777777" w:rsidR="008D3E83" w:rsidRDefault="008D3E83">
            <w:pPr>
              <w:jc w:val="center"/>
            </w:pPr>
          </w:p>
        </w:tc>
      </w:tr>
      <w:tr w:rsidR="008D3E83" w14:paraId="11B30D0D" w14:textId="77777777" w:rsidTr="00954F38">
        <w:tc>
          <w:tcPr>
            <w:tcW w:w="2515" w:type="dxa"/>
            <w:vMerge/>
            <w:vAlign w:val="center"/>
          </w:tcPr>
          <w:p w14:paraId="65599112"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381F5627" w14:textId="77777777" w:rsidR="008D3E83" w:rsidRDefault="00E82A9B">
            <w:r>
              <w:t>Robert Dean</w:t>
            </w:r>
          </w:p>
        </w:tc>
        <w:tc>
          <w:tcPr>
            <w:tcW w:w="1435" w:type="dxa"/>
          </w:tcPr>
          <w:p w14:paraId="2538DE40" w14:textId="6EE57D21" w:rsidR="008D3E83" w:rsidRDefault="002517F9">
            <w:pPr>
              <w:jc w:val="center"/>
            </w:pPr>
            <w:r>
              <w:t>X</w:t>
            </w:r>
          </w:p>
        </w:tc>
      </w:tr>
      <w:tr w:rsidR="008D3E83" w14:paraId="4003AE08" w14:textId="77777777" w:rsidTr="00954F38">
        <w:tc>
          <w:tcPr>
            <w:tcW w:w="2515" w:type="dxa"/>
            <w:vMerge/>
            <w:vAlign w:val="center"/>
          </w:tcPr>
          <w:p w14:paraId="1D08705C"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67CB3B95" w14:textId="77777777" w:rsidR="008D3E83" w:rsidRDefault="00E82A9B">
            <w:r>
              <w:t>Tanisha Gonzalez</w:t>
            </w:r>
          </w:p>
        </w:tc>
        <w:tc>
          <w:tcPr>
            <w:tcW w:w="1435" w:type="dxa"/>
          </w:tcPr>
          <w:p w14:paraId="7AB9ABE0" w14:textId="77777777" w:rsidR="008D3E83" w:rsidRDefault="008D3E83">
            <w:pPr>
              <w:jc w:val="center"/>
            </w:pPr>
          </w:p>
        </w:tc>
      </w:tr>
      <w:tr w:rsidR="008D3E83" w14:paraId="3DD2B92F" w14:textId="77777777" w:rsidTr="00954F38">
        <w:tc>
          <w:tcPr>
            <w:tcW w:w="2515" w:type="dxa"/>
            <w:vMerge/>
            <w:vAlign w:val="center"/>
          </w:tcPr>
          <w:p w14:paraId="683833E8"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4F2C44AA" w14:textId="77777777" w:rsidR="008D3E83" w:rsidRDefault="00E82A9B">
            <w:r>
              <w:t>Ali Nikmanesh</w:t>
            </w:r>
          </w:p>
        </w:tc>
        <w:tc>
          <w:tcPr>
            <w:tcW w:w="1435" w:type="dxa"/>
          </w:tcPr>
          <w:p w14:paraId="7053117C" w14:textId="74FE3D5E" w:rsidR="008D3E83" w:rsidRDefault="002517F9">
            <w:pPr>
              <w:jc w:val="center"/>
            </w:pPr>
            <w:r>
              <w:t>X</w:t>
            </w:r>
          </w:p>
        </w:tc>
      </w:tr>
      <w:tr w:rsidR="008D3E83" w14:paraId="321F79B5" w14:textId="77777777" w:rsidTr="00954F38">
        <w:tc>
          <w:tcPr>
            <w:tcW w:w="2515" w:type="dxa"/>
            <w:vMerge/>
            <w:vAlign w:val="center"/>
          </w:tcPr>
          <w:p w14:paraId="581712B8" w14:textId="77777777" w:rsidR="008D3E83" w:rsidRDefault="008D3E83">
            <w:pPr>
              <w:widowControl w:val="0"/>
              <w:pBdr>
                <w:top w:val="nil"/>
                <w:left w:val="nil"/>
                <w:bottom w:val="nil"/>
                <w:right w:val="nil"/>
                <w:between w:val="nil"/>
              </w:pBdr>
              <w:spacing w:line="276" w:lineRule="auto"/>
            </w:pPr>
          </w:p>
        </w:tc>
        <w:tc>
          <w:tcPr>
            <w:tcW w:w="6120" w:type="dxa"/>
            <w:gridSpan w:val="2"/>
            <w:vAlign w:val="center"/>
          </w:tcPr>
          <w:p w14:paraId="08360419" w14:textId="77777777" w:rsidR="008D3E83" w:rsidRDefault="00E82A9B">
            <w:r>
              <w:t>Rima Bhakta</w:t>
            </w:r>
          </w:p>
        </w:tc>
        <w:tc>
          <w:tcPr>
            <w:tcW w:w="1435" w:type="dxa"/>
          </w:tcPr>
          <w:p w14:paraId="1B47F219" w14:textId="58852C05" w:rsidR="008D3E83" w:rsidRDefault="002517F9">
            <w:pPr>
              <w:jc w:val="center"/>
            </w:pPr>
            <w:r>
              <w:t>X</w:t>
            </w:r>
          </w:p>
        </w:tc>
      </w:tr>
      <w:tr w:rsidR="008D3E83" w14:paraId="7DF96AB9" w14:textId="77777777" w:rsidTr="00954F38">
        <w:tc>
          <w:tcPr>
            <w:tcW w:w="2515" w:type="dxa"/>
            <w:shd w:val="clear" w:color="auto" w:fill="BFBFBF"/>
            <w:vAlign w:val="center"/>
          </w:tcPr>
          <w:p w14:paraId="7C8CD94F" w14:textId="77777777" w:rsidR="008D3E83" w:rsidRDefault="008D3E83">
            <w:pPr>
              <w:jc w:val="center"/>
              <w:rPr>
                <w:b/>
                <w:sz w:val="12"/>
                <w:szCs w:val="12"/>
              </w:rPr>
            </w:pPr>
          </w:p>
        </w:tc>
        <w:tc>
          <w:tcPr>
            <w:tcW w:w="6120" w:type="dxa"/>
            <w:gridSpan w:val="2"/>
            <w:shd w:val="clear" w:color="auto" w:fill="BFBFBF"/>
            <w:vAlign w:val="center"/>
          </w:tcPr>
          <w:p w14:paraId="4279B39F" w14:textId="77777777" w:rsidR="008D3E83" w:rsidRDefault="008D3E83">
            <w:pPr>
              <w:rPr>
                <w:sz w:val="12"/>
                <w:szCs w:val="12"/>
              </w:rPr>
            </w:pPr>
          </w:p>
        </w:tc>
        <w:tc>
          <w:tcPr>
            <w:tcW w:w="1435" w:type="dxa"/>
            <w:shd w:val="clear" w:color="auto" w:fill="BFBFBF"/>
          </w:tcPr>
          <w:p w14:paraId="51ECA16B" w14:textId="77777777" w:rsidR="008D3E83" w:rsidRDefault="008D3E83">
            <w:pPr>
              <w:jc w:val="center"/>
              <w:rPr>
                <w:sz w:val="12"/>
                <w:szCs w:val="12"/>
              </w:rPr>
            </w:pPr>
          </w:p>
        </w:tc>
      </w:tr>
      <w:tr w:rsidR="008D3E83" w14:paraId="6CCFC16A" w14:textId="77777777" w:rsidTr="00954F38">
        <w:tc>
          <w:tcPr>
            <w:tcW w:w="2515" w:type="dxa"/>
            <w:vAlign w:val="center"/>
          </w:tcPr>
          <w:p w14:paraId="648027C7" w14:textId="77777777" w:rsidR="008D3E83" w:rsidRDefault="00E82A9B">
            <w:pPr>
              <w:jc w:val="center"/>
              <w:rPr>
                <w:b/>
              </w:rPr>
            </w:pPr>
            <w:r>
              <w:rPr>
                <w:b/>
              </w:rPr>
              <w:t>Strategic Directions Co-Chair, or Designee</w:t>
            </w:r>
          </w:p>
        </w:tc>
        <w:tc>
          <w:tcPr>
            <w:tcW w:w="6120" w:type="dxa"/>
            <w:gridSpan w:val="2"/>
            <w:vAlign w:val="center"/>
          </w:tcPr>
          <w:p w14:paraId="2382DEC7" w14:textId="77777777" w:rsidR="008D3E83" w:rsidRDefault="00E82A9B">
            <w:r>
              <w:t>Kristin Rabe</w:t>
            </w:r>
          </w:p>
        </w:tc>
        <w:tc>
          <w:tcPr>
            <w:tcW w:w="1435" w:type="dxa"/>
          </w:tcPr>
          <w:p w14:paraId="6EA937D4" w14:textId="07F692D0" w:rsidR="008D3E83" w:rsidRDefault="002517F9">
            <w:pPr>
              <w:jc w:val="center"/>
            </w:pPr>
            <w:r>
              <w:t>X</w:t>
            </w:r>
          </w:p>
        </w:tc>
      </w:tr>
      <w:tr w:rsidR="008D3E83" w14:paraId="4AE9D449" w14:textId="77777777" w:rsidTr="00954F38">
        <w:tc>
          <w:tcPr>
            <w:tcW w:w="2515" w:type="dxa"/>
            <w:shd w:val="clear" w:color="auto" w:fill="BFBFBF"/>
            <w:vAlign w:val="center"/>
          </w:tcPr>
          <w:p w14:paraId="793BF405" w14:textId="77777777" w:rsidR="008D3E83" w:rsidRDefault="008D3E83">
            <w:pPr>
              <w:jc w:val="center"/>
              <w:rPr>
                <w:b/>
                <w:sz w:val="12"/>
                <w:szCs w:val="12"/>
              </w:rPr>
            </w:pPr>
          </w:p>
        </w:tc>
        <w:tc>
          <w:tcPr>
            <w:tcW w:w="6120" w:type="dxa"/>
            <w:gridSpan w:val="2"/>
            <w:shd w:val="clear" w:color="auto" w:fill="BFBFBF"/>
            <w:vAlign w:val="center"/>
          </w:tcPr>
          <w:p w14:paraId="0C0D4F0B" w14:textId="77777777" w:rsidR="008D3E83" w:rsidRDefault="008D3E83">
            <w:pPr>
              <w:rPr>
                <w:sz w:val="12"/>
                <w:szCs w:val="12"/>
              </w:rPr>
            </w:pPr>
          </w:p>
        </w:tc>
        <w:tc>
          <w:tcPr>
            <w:tcW w:w="1435" w:type="dxa"/>
            <w:shd w:val="clear" w:color="auto" w:fill="BFBFBF"/>
          </w:tcPr>
          <w:p w14:paraId="759E09C5" w14:textId="77777777" w:rsidR="008D3E83" w:rsidRDefault="008D3E83">
            <w:pPr>
              <w:jc w:val="center"/>
              <w:rPr>
                <w:sz w:val="12"/>
                <w:szCs w:val="12"/>
              </w:rPr>
            </w:pPr>
          </w:p>
        </w:tc>
      </w:tr>
      <w:tr w:rsidR="008D3E83" w14:paraId="3798393E" w14:textId="77777777" w:rsidTr="00954F38">
        <w:tc>
          <w:tcPr>
            <w:tcW w:w="2515" w:type="dxa"/>
            <w:vMerge w:val="restart"/>
            <w:vAlign w:val="center"/>
          </w:tcPr>
          <w:p w14:paraId="0781C8F8" w14:textId="77777777" w:rsidR="008D3E83" w:rsidRDefault="00E82A9B">
            <w:pPr>
              <w:jc w:val="center"/>
              <w:rPr>
                <w:b/>
              </w:rPr>
            </w:pPr>
            <w:r>
              <w:rPr>
                <w:b/>
              </w:rPr>
              <w:t>Faculty Rep</w:t>
            </w:r>
          </w:p>
        </w:tc>
        <w:tc>
          <w:tcPr>
            <w:tcW w:w="2430" w:type="dxa"/>
            <w:vAlign w:val="center"/>
          </w:tcPr>
          <w:p w14:paraId="19077A68" w14:textId="77777777" w:rsidR="008D3E83" w:rsidRDefault="00E82A9B">
            <w:pPr>
              <w:jc w:val="both"/>
            </w:pPr>
            <w:r>
              <w:t xml:space="preserve">Ricardo Garza   </w:t>
            </w:r>
          </w:p>
        </w:tc>
        <w:tc>
          <w:tcPr>
            <w:tcW w:w="3690" w:type="dxa"/>
            <w:vAlign w:val="center"/>
          </w:tcPr>
          <w:p w14:paraId="4EEFB6FB" w14:textId="77777777" w:rsidR="008D3E83" w:rsidRDefault="00E82A9B">
            <w:pPr>
              <w:rPr>
                <w:i/>
                <w:sz w:val="20"/>
                <w:szCs w:val="20"/>
              </w:rPr>
            </w:pPr>
            <w:r>
              <w:rPr>
                <w:i/>
                <w:sz w:val="20"/>
                <w:szCs w:val="20"/>
              </w:rPr>
              <w:t>Assessment Committee</w:t>
            </w:r>
          </w:p>
        </w:tc>
        <w:tc>
          <w:tcPr>
            <w:tcW w:w="1435" w:type="dxa"/>
            <w:vAlign w:val="center"/>
          </w:tcPr>
          <w:p w14:paraId="5D4B94CC" w14:textId="196AE49F" w:rsidR="008D3E83" w:rsidRDefault="002517F9">
            <w:pPr>
              <w:jc w:val="center"/>
            </w:pPr>
            <w:r>
              <w:t>X</w:t>
            </w:r>
          </w:p>
        </w:tc>
      </w:tr>
      <w:tr w:rsidR="008D3E83" w14:paraId="7429355E" w14:textId="77777777" w:rsidTr="00954F38">
        <w:tc>
          <w:tcPr>
            <w:tcW w:w="2515" w:type="dxa"/>
            <w:vMerge/>
            <w:vAlign w:val="center"/>
          </w:tcPr>
          <w:p w14:paraId="65D8BEE9"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4720E41C" w14:textId="77777777" w:rsidR="008D3E83" w:rsidRDefault="00E82A9B">
            <w:r>
              <w:t>Kimberly Nickell</w:t>
            </w:r>
          </w:p>
        </w:tc>
        <w:tc>
          <w:tcPr>
            <w:tcW w:w="3690" w:type="dxa"/>
            <w:vAlign w:val="center"/>
          </w:tcPr>
          <w:p w14:paraId="53DBDC7D" w14:textId="77777777" w:rsidR="008D3E83" w:rsidRDefault="00E82A9B">
            <w:pPr>
              <w:rPr>
                <w:i/>
                <w:sz w:val="20"/>
                <w:szCs w:val="20"/>
              </w:rPr>
            </w:pPr>
            <w:r>
              <w:rPr>
                <w:i/>
                <w:sz w:val="20"/>
                <w:szCs w:val="20"/>
              </w:rPr>
              <w:t>Program Review</w:t>
            </w:r>
          </w:p>
        </w:tc>
        <w:tc>
          <w:tcPr>
            <w:tcW w:w="1435" w:type="dxa"/>
            <w:vAlign w:val="center"/>
          </w:tcPr>
          <w:p w14:paraId="34A68AD7" w14:textId="34D15DF0" w:rsidR="008D3E83" w:rsidRDefault="002517F9">
            <w:pPr>
              <w:jc w:val="center"/>
            </w:pPr>
            <w:r>
              <w:t>X</w:t>
            </w:r>
          </w:p>
        </w:tc>
      </w:tr>
      <w:tr w:rsidR="008D3E83" w14:paraId="3B4C755C" w14:textId="77777777" w:rsidTr="00954F38">
        <w:tc>
          <w:tcPr>
            <w:tcW w:w="2515" w:type="dxa"/>
            <w:vMerge/>
            <w:vAlign w:val="center"/>
          </w:tcPr>
          <w:p w14:paraId="6BF13A20"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204FDBE2" w14:textId="77777777" w:rsidR="008D3E83" w:rsidRDefault="00E82A9B">
            <w:r>
              <w:t>Sondra Keckley</w:t>
            </w:r>
          </w:p>
        </w:tc>
        <w:tc>
          <w:tcPr>
            <w:tcW w:w="3690" w:type="dxa"/>
            <w:vAlign w:val="center"/>
          </w:tcPr>
          <w:p w14:paraId="32B32320" w14:textId="77777777" w:rsidR="008D3E83" w:rsidRDefault="00E82A9B">
            <w:pPr>
              <w:rPr>
                <w:i/>
                <w:sz w:val="20"/>
                <w:szCs w:val="20"/>
              </w:rPr>
            </w:pPr>
            <w:r>
              <w:rPr>
                <w:i/>
                <w:sz w:val="20"/>
                <w:szCs w:val="20"/>
              </w:rPr>
              <w:t>Library</w:t>
            </w:r>
          </w:p>
        </w:tc>
        <w:tc>
          <w:tcPr>
            <w:tcW w:w="1435" w:type="dxa"/>
            <w:vAlign w:val="center"/>
          </w:tcPr>
          <w:p w14:paraId="1D575B0B" w14:textId="5F0D802D" w:rsidR="008D3E83" w:rsidRDefault="002517F9">
            <w:pPr>
              <w:jc w:val="center"/>
            </w:pPr>
            <w:r>
              <w:t>X</w:t>
            </w:r>
          </w:p>
        </w:tc>
      </w:tr>
      <w:tr w:rsidR="008D3E83" w14:paraId="2E0AE6D3" w14:textId="77777777" w:rsidTr="00954F38">
        <w:tc>
          <w:tcPr>
            <w:tcW w:w="2515" w:type="dxa"/>
            <w:vMerge/>
            <w:vAlign w:val="center"/>
          </w:tcPr>
          <w:p w14:paraId="7F3F2562"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348A0E13" w14:textId="62417AE6" w:rsidR="008D3E83" w:rsidRPr="00896A64" w:rsidRDefault="00896A64">
            <w:pPr>
              <w:rPr>
                <w:i/>
                <w:iCs/>
              </w:rPr>
            </w:pPr>
            <w:r w:rsidRPr="00896A64">
              <w:rPr>
                <w:i/>
                <w:iCs/>
              </w:rPr>
              <w:t>Vacant</w:t>
            </w:r>
          </w:p>
        </w:tc>
        <w:tc>
          <w:tcPr>
            <w:tcW w:w="3690" w:type="dxa"/>
            <w:vAlign w:val="center"/>
          </w:tcPr>
          <w:p w14:paraId="2F4AB0EA" w14:textId="77777777" w:rsidR="008D3E83" w:rsidRDefault="00E82A9B">
            <w:pPr>
              <w:rPr>
                <w:i/>
                <w:sz w:val="20"/>
                <w:szCs w:val="20"/>
              </w:rPr>
            </w:pPr>
            <w:r>
              <w:rPr>
                <w:i/>
                <w:sz w:val="20"/>
                <w:szCs w:val="20"/>
              </w:rPr>
              <w:t>Counselor</w:t>
            </w:r>
          </w:p>
        </w:tc>
        <w:tc>
          <w:tcPr>
            <w:tcW w:w="1435" w:type="dxa"/>
            <w:vAlign w:val="center"/>
          </w:tcPr>
          <w:p w14:paraId="5F71DBD2" w14:textId="77777777" w:rsidR="008D3E83" w:rsidRDefault="008D3E83">
            <w:pPr>
              <w:jc w:val="center"/>
            </w:pPr>
          </w:p>
        </w:tc>
      </w:tr>
      <w:tr w:rsidR="008D3E83" w14:paraId="4CD2E356" w14:textId="77777777" w:rsidTr="00954F38">
        <w:trPr>
          <w:trHeight w:val="50"/>
        </w:trPr>
        <w:tc>
          <w:tcPr>
            <w:tcW w:w="2515" w:type="dxa"/>
            <w:vMerge/>
            <w:vAlign w:val="center"/>
          </w:tcPr>
          <w:p w14:paraId="7345F6D4" w14:textId="77777777" w:rsidR="008D3E83" w:rsidRDefault="008D3E83">
            <w:pPr>
              <w:widowControl w:val="0"/>
              <w:pBdr>
                <w:top w:val="nil"/>
                <w:left w:val="nil"/>
                <w:bottom w:val="nil"/>
                <w:right w:val="nil"/>
                <w:between w:val="nil"/>
              </w:pBdr>
              <w:spacing w:line="276" w:lineRule="auto"/>
            </w:pPr>
          </w:p>
        </w:tc>
        <w:tc>
          <w:tcPr>
            <w:tcW w:w="2430" w:type="dxa"/>
            <w:shd w:val="clear" w:color="auto" w:fill="BFBFBF"/>
            <w:vAlign w:val="center"/>
          </w:tcPr>
          <w:p w14:paraId="5E1B1C79" w14:textId="77777777" w:rsidR="008D3E83" w:rsidRDefault="008D3E83">
            <w:pPr>
              <w:rPr>
                <w:sz w:val="12"/>
                <w:szCs w:val="12"/>
              </w:rPr>
            </w:pPr>
          </w:p>
        </w:tc>
        <w:tc>
          <w:tcPr>
            <w:tcW w:w="3690" w:type="dxa"/>
            <w:shd w:val="clear" w:color="auto" w:fill="BFBFBF"/>
            <w:vAlign w:val="center"/>
          </w:tcPr>
          <w:p w14:paraId="512038BB" w14:textId="77777777" w:rsidR="008D3E83" w:rsidRDefault="008D3E83">
            <w:pPr>
              <w:rPr>
                <w:i/>
                <w:sz w:val="12"/>
                <w:szCs w:val="12"/>
              </w:rPr>
            </w:pPr>
          </w:p>
        </w:tc>
        <w:tc>
          <w:tcPr>
            <w:tcW w:w="1435" w:type="dxa"/>
            <w:shd w:val="clear" w:color="auto" w:fill="BFBFBF"/>
            <w:vAlign w:val="center"/>
          </w:tcPr>
          <w:p w14:paraId="5C2D318D" w14:textId="77777777" w:rsidR="008D3E83" w:rsidRDefault="008D3E83">
            <w:pPr>
              <w:jc w:val="center"/>
              <w:rPr>
                <w:sz w:val="12"/>
                <w:szCs w:val="12"/>
              </w:rPr>
            </w:pPr>
          </w:p>
        </w:tc>
      </w:tr>
      <w:tr w:rsidR="008D3E83" w14:paraId="43B20DC3" w14:textId="77777777" w:rsidTr="00954F38">
        <w:tc>
          <w:tcPr>
            <w:tcW w:w="2515" w:type="dxa"/>
            <w:vMerge/>
            <w:vAlign w:val="center"/>
          </w:tcPr>
          <w:p w14:paraId="51683069" w14:textId="77777777" w:rsidR="008D3E83" w:rsidRDefault="008D3E83">
            <w:pPr>
              <w:widowControl w:val="0"/>
              <w:pBdr>
                <w:top w:val="nil"/>
                <w:left w:val="nil"/>
                <w:bottom w:val="nil"/>
                <w:right w:val="nil"/>
                <w:between w:val="nil"/>
              </w:pBdr>
              <w:spacing w:line="276" w:lineRule="auto"/>
              <w:rPr>
                <w:sz w:val="12"/>
                <w:szCs w:val="12"/>
              </w:rPr>
            </w:pPr>
          </w:p>
        </w:tc>
        <w:tc>
          <w:tcPr>
            <w:tcW w:w="2430" w:type="dxa"/>
            <w:vAlign w:val="center"/>
          </w:tcPr>
          <w:p w14:paraId="251601A4" w14:textId="77777777" w:rsidR="008D3E83" w:rsidRDefault="00E82A9B">
            <w:r>
              <w:t>Laura Boots-Haupt</w:t>
            </w:r>
          </w:p>
        </w:tc>
        <w:tc>
          <w:tcPr>
            <w:tcW w:w="3690" w:type="dxa"/>
            <w:vAlign w:val="center"/>
          </w:tcPr>
          <w:p w14:paraId="5849ADB8" w14:textId="77777777" w:rsidR="008D3E83" w:rsidRDefault="00E82A9B">
            <w:pPr>
              <w:rPr>
                <w:i/>
                <w:sz w:val="20"/>
                <w:szCs w:val="20"/>
              </w:rPr>
            </w:pPr>
            <w:r>
              <w:rPr>
                <w:i/>
                <w:sz w:val="20"/>
                <w:szCs w:val="20"/>
              </w:rPr>
              <w:t>Agriculture, Nutrition &amp; Culinary Arts</w:t>
            </w:r>
          </w:p>
        </w:tc>
        <w:tc>
          <w:tcPr>
            <w:tcW w:w="1435" w:type="dxa"/>
            <w:vAlign w:val="center"/>
          </w:tcPr>
          <w:p w14:paraId="1D9A4E14" w14:textId="23FB1CD6" w:rsidR="008D3E83" w:rsidRDefault="002517F9">
            <w:pPr>
              <w:jc w:val="center"/>
            </w:pPr>
            <w:r>
              <w:t>X</w:t>
            </w:r>
          </w:p>
        </w:tc>
      </w:tr>
      <w:tr w:rsidR="008D3E83" w14:paraId="698117A2" w14:textId="77777777" w:rsidTr="00954F38">
        <w:tc>
          <w:tcPr>
            <w:tcW w:w="2515" w:type="dxa"/>
            <w:vMerge/>
            <w:vAlign w:val="center"/>
          </w:tcPr>
          <w:p w14:paraId="20C6CA08"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054166BB" w14:textId="77777777" w:rsidR="008D3E83" w:rsidRDefault="00E82A9B">
            <w:r>
              <w:t>Laura Miller</w:t>
            </w:r>
          </w:p>
        </w:tc>
        <w:tc>
          <w:tcPr>
            <w:tcW w:w="3690" w:type="dxa"/>
            <w:vAlign w:val="center"/>
          </w:tcPr>
          <w:p w14:paraId="390ED4E6" w14:textId="77777777" w:rsidR="008D3E83" w:rsidRDefault="00E82A9B">
            <w:pPr>
              <w:rPr>
                <w:i/>
                <w:sz w:val="20"/>
                <w:szCs w:val="20"/>
              </w:rPr>
            </w:pPr>
            <w:r>
              <w:rPr>
                <w:i/>
                <w:sz w:val="20"/>
                <w:szCs w:val="20"/>
              </w:rPr>
              <w:t>Agriculture, Nutrition &amp; Culinary Arts</w:t>
            </w:r>
          </w:p>
        </w:tc>
        <w:tc>
          <w:tcPr>
            <w:tcW w:w="1435" w:type="dxa"/>
            <w:vAlign w:val="center"/>
          </w:tcPr>
          <w:p w14:paraId="090A418B" w14:textId="738DF317" w:rsidR="008D3E83" w:rsidRDefault="002517F9">
            <w:pPr>
              <w:jc w:val="center"/>
            </w:pPr>
            <w:r>
              <w:t>X</w:t>
            </w:r>
          </w:p>
        </w:tc>
      </w:tr>
      <w:tr w:rsidR="008D3E83" w14:paraId="6435862D" w14:textId="77777777" w:rsidTr="00954F38">
        <w:tc>
          <w:tcPr>
            <w:tcW w:w="2515" w:type="dxa"/>
            <w:vMerge/>
            <w:vAlign w:val="center"/>
          </w:tcPr>
          <w:p w14:paraId="18748D27"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4A57C8D7" w14:textId="77777777" w:rsidR="008D3E83" w:rsidRDefault="00E82A9B">
            <w:r>
              <w:t>Talita Pruett</w:t>
            </w:r>
          </w:p>
        </w:tc>
        <w:tc>
          <w:tcPr>
            <w:tcW w:w="3690" w:type="dxa"/>
            <w:vAlign w:val="center"/>
          </w:tcPr>
          <w:p w14:paraId="24C0B85F" w14:textId="77777777" w:rsidR="008D3E83" w:rsidRDefault="00E82A9B">
            <w:pPr>
              <w:rPr>
                <w:i/>
                <w:sz w:val="20"/>
                <w:szCs w:val="20"/>
              </w:rPr>
            </w:pPr>
            <w:r>
              <w:rPr>
                <w:i/>
                <w:sz w:val="20"/>
                <w:szCs w:val="20"/>
              </w:rPr>
              <w:t>Arts, Humanities &amp; Communication</w:t>
            </w:r>
          </w:p>
        </w:tc>
        <w:tc>
          <w:tcPr>
            <w:tcW w:w="1435" w:type="dxa"/>
            <w:vAlign w:val="center"/>
          </w:tcPr>
          <w:p w14:paraId="106DED4E" w14:textId="27B39FC9" w:rsidR="008D3E83" w:rsidRDefault="002517F9">
            <w:pPr>
              <w:jc w:val="center"/>
            </w:pPr>
            <w:r>
              <w:t>X</w:t>
            </w:r>
          </w:p>
        </w:tc>
      </w:tr>
      <w:tr w:rsidR="008D3E83" w14:paraId="4664C0A7" w14:textId="77777777" w:rsidTr="00954F38">
        <w:tc>
          <w:tcPr>
            <w:tcW w:w="2515" w:type="dxa"/>
            <w:vMerge/>
            <w:vAlign w:val="center"/>
          </w:tcPr>
          <w:p w14:paraId="74695911"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088AD086" w14:textId="77777777" w:rsidR="008D3E83" w:rsidRDefault="00E82A9B">
            <w:r>
              <w:t>Matthew Meerdink</w:t>
            </w:r>
          </w:p>
        </w:tc>
        <w:tc>
          <w:tcPr>
            <w:tcW w:w="3690" w:type="dxa"/>
            <w:vAlign w:val="center"/>
          </w:tcPr>
          <w:p w14:paraId="506E5528" w14:textId="77777777" w:rsidR="008D3E83" w:rsidRDefault="00E82A9B">
            <w:pPr>
              <w:rPr>
                <w:i/>
                <w:sz w:val="20"/>
                <w:szCs w:val="20"/>
              </w:rPr>
            </w:pPr>
            <w:r>
              <w:rPr>
                <w:i/>
                <w:sz w:val="20"/>
                <w:szCs w:val="20"/>
              </w:rPr>
              <w:t>STEM</w:t>
            </w:r>
          </w:p>
        </w:tc>
        <w:tc>
          <w:tcPr>
            <w:tcW w:w="1435" w:type="dxa"/>
            <w:vAlign w:val="center"/>
          </w:tcPr>
          <w:p w14:paraId="33C5CD61" w14:textId="77777777" w:rsidR="008D3E83" w:rsidRDefault="008D3E83">
            <w:pPr>
              <w:jc w:val="center"/>
            </w:pPr>
          </w:p>
        </w:tc>
      </w:tr>
      <w:tr w:rsidR="008D3E83" w14:paraId="41C47B81" w14:textId="77777777" w:rsidTr="00954F38">
        <w:tc>
          <w:tcPr>
            <w:tcW w:w="2515" w:type="dxa"/>
            <w:vMerge/>
            <w:vAlign w:val="center"/>
          </w:tcPr>
          <w:p w14:paraId="223FAC46"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7FC0B897" w14:textId="77777777" w:rsidR="008D3E83" w:rsidRDefault="00E82A9B">
            <w:r>
              <w:t xml:space="preserve">Ricardo Garza   </w:t>
            </w:r>
          </w:p>
        </w:tc>
        <w:tc>
          <w:tcPr>
            <w:tcW w:w="3690" w:type="dxa"/>
            <w:vAlign w:val="center"/>
          </w:tcPr>
          <w:p w14:paraId="1F767DC8" w14:textId="77777777" w:rsidR="008D3E83" w:rsidRDefault="00E82A9B">
            <w:pPr>
              <w:rPr>
                <w:i/>
                <w:sz w:val="20"/>
                <w:szCs w:val="20"/>
              </w:rPr>
            </w:pPr>
            <w:r>
              <w:rPr>
                <w:i/>
                <w:sz w:val="20"/>
                <w:szCs w:val="20"/>
              </w:rPr>
              <w:t>STEM</w:t>
            </w:r>
          </w:p>
        </w:tc>
        <w:tc>
          <w:tcPr>
            <w:tcW w:w="1435" w:type="dxa"/>
            <w:vAlign w:val="center"/>
          </w:tcPr>
          <w:p w14:paraId="1FC41E20" w14:textId="3105A12F" w:rsidR="008D3E83" w:rsidRDefault="002517F9">
            <w:pPr>
              <w:jc w:val="center"/>
            </w:pPr>
            <w:r>
              <w:t>X</w:t>
            </w:r>
          </w:p>
        </w:tc>
      </w:tr>
      <w:tr w:rsidR="008D3E83" w14:paraId="5B88CB40" w14:textId="77777777" w:rsidTr="00954F38">
        <w:tc>
          <w:tcPr>
            <w:tcW w:w="2515" w:type="dxa"/>
            <w:vMerge/>
            <w:vAlign w:val="center"/>
          </w:tcPr>
          <w:p w14:paraId="29C2E173"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344FCD99" w14:textId="77777777" w:rsidR="008D3E83" w:rsidRDefault="00E82A9B">
            <w:pPr>
              <w:rPr>
                <w:i/>
              </w:rPr>
            </w:pPr>
            <w:r w:rsidRPr="00896A64">
              <w:rPr>
                <w:i/>
                <w:sz w:val="20"/>
                <w:szCs w:val="20"/>
              </w:rPr>
              <w:t>Vacant</w:t>
            </w:r>
          </w:p>
        </w:tc>
        <w:tc>
          <w:tcPr>
            <w:tcW w:w="3690" w:type="dxa"/>
            <w:vAlign w:val="center"/>
          </w:tcPr>
          <w:p w14:paraId="748F31BB" w14:textId="77777777" w:rsidR="008D3E83" w:rsidRDefault="008D3E83"/>
        </w:tc>
        <w:tc>
          <w:tcPr>
            <w:tcW w:w="1435" w:type="dxa"/>
            <w:vAlign w:val="center"/>
          </w:tcPr>
          <w:p w14:paraId="3473DA41" w14:textId="77777777" w:rsidR="008D3E83" w:rsidRDefault="008D3E83">
            <w:pPr>
              <w:jc w:val="center"/>
            </w:pPr>
          </w:p>
        </w:tc>
      </w:tr>
      <w:tr w:rsidR="008D3E83" w14:paraId="395DEB27" w14:textId="77777777" w:rsidTr="00954F38">
        <w:tc>
          <w:tcPr>
            <w:tcW w:w="2515" w:type="dxa"/>
            <w:shd w:val="clear" w:color="auto" w:fill="BFBFBF"/>
            <w:vAlign w:val="center"/>
          </w:tcPr>
          <w:p w14:paraId="29EA35B6" w14:textId="77777777" w:rsidR="008D3E83" w:rsidRDefault="008D3E83">
            <w:pPr>
              <w:jc w:val="center"/>
              <w:rPr>
                <w:b/>
                <w:sz w:val="12"/>
                <w:szCs w:val="12"/>
              </w:rPr>
            </w:pPr>
          </w:p>
        </w:tc>
        <w:tc>
          <w:tcPr>
            <w:tcW w:w="2430" w:type="dxa"/>
            <w:shd w:val="clear" w:color="auto" w:fill="BFBFBF"/>
            <w:vAlign w:val="center"/>
          </w:tcPr>
          <w:p w14:paraId="191B4A55" w14:textId="77777777" w:rsidR="008D3E83" w:rsidRDefault="008D3E83">
            <w:pPr>
              <w:jc w:val="center"/>
              <w:rPr>
                <w:sz w:val="12"/>
                <w:szCs w:val="12"/>
              </w:rPr>
            </w:pPr>
          </w:p>
        </w:tc>
        <w:tc>
          <w:tcPr>
            <w:tcW w:w="3690" w:type="dxa"/>
            <w:shd w:val="clear" w:color="auto" w:fill="BFBFBF"/>
            <w:vAlign w:val="center"/>
          </w:tcPr>
          <w:p w14:paraId="46FF4FBB" w14:textId="77777777" w:rsidR="008D3E83" w:rsidRDefault="008D3E83">
            <w:pPr>
              <w:jc w:val="center"/>
              <w:rPr>
                <w:sz w:val="12"/>
                <w:szCs w:val="12"/>
              </w:rPr>
            </w:pPr>
          </w:p>
        </w:tc>
        <w:tc>
          <w:tcPr>
            <w:tcW w:w="1435" w:type="dxa"/>
            <w:shd w:val="clear" w:color="auto" w:fill="BFBFBF"/>
            <w:vAlign w:val="center"/>
          </w:tcPr>
          <w:p w14:paraId="4BA2A342" w14:textId="77777777" w:rsidR="008D3E83" w:rsidRDefault="008D3E83">
            <w:pPr>
              <w:jc w:val="center"/>
              <w:rPr>
                <w:sz w:val="12"/>
                <w:szCs w:val="12"/>
              </w:rPr>
            </w:pPr>
          </w:p>
        </w:tc>
      </w:tr>
      <w:tr w:rsidR="008D3E83" w14:paraId="74A75F8F" w14:textId="77777777" w:rsidTr="00954F38">
        <w:tc>
          <w:tcPr>
            <w:tcW w:w="2515" w:type="dxa"/>
            <w:vMerge w:val="restart"/>
            <w:vAlign w:val="center"/>
          </w:tcPr>
          <w:p w14:paraId="6312F847" w14:textId="77777777" w:rsidR="008D3E83" w:rsidRDefault="00E82A9B">
            <w:pPr>
              <w:jc w:val="center"/>
              <w:rPr>
                <w:b/>
              </w:rPr>
            </w:pPr>
            <w:r>
              <w:rPr>
                <w:b/>
              </w:rPr>
              <w:t>Student Reps</w:t>
            </w:r>
          </w:p>
        </w:tc>
        <w:tc>
          <w:tcPr>
            <w:tcW w:w="2430" w:type="dxa"/>
            <w:vAlign w:val="center"/>
          </w:tcPr>
          <w:p w14:paraId="69CBB613" w14:textId="77777777" w:rsidR="008D3E83" w:rsidRDefault="00E82A9B">
            <w:r>
              <w:t>Raya Arafah</w:t>
            </w:r>
          </w:p>
        </w:tc>
        <w:tc>
          <w:tcPr>
            <w:tcW w:w="3690" w:type="dxa"/>
            <w:vAlign w:val="center"/>
          </w:tcPr>
          <w:p w14:paraId="4714E186" w14:textId="77777777" w:rsidR="008D3E83" w:rsidRDefault="00E82A9B">
            <w:r>
              <w:t>SGA, Vice President</w:t>
            </w:r>
          </w:p>
        </w:tc>
        <w:tc>
          <w:tcPr>
            <w:tcW w:w="1435" w:type="dxa"/>
            <w:vAlign w:val="center"/>
          </w:tcPr>
          <w:p w14:paraId="071CBDBB" w14:textId="77777777" w:rsidR="008D3E83" w:rsidRDefault="008D3E83">
            <w:pPr>
              <w:jc w:val="center"/>
            </w:pPr>
          </w:p>
        </w:tc>
      </w:tr>
      <w:tr w:rsidR="008D3E83" w14:paraId="15C73DD8" w14:textId="77777777" w:rsidTr="00954F38">
        <w:tc>
          <w:tcPr>
            <w:tcW w:w="2515" w:type="dxa"/>
            <w:vMerge/>
            <w:vAlign w:val="center"/>
          </w:tcPr>
          <w:p w14:paraId="5409ECBB" w14:textId="77777777" w:rsidR="008D3E83" w:rsidRDefault="008D3E83">
            <w:pPr>
              <w:widowControl w:val="0"/>
              <w:pBdr>
                <w:top w:val="nil"/>
                <w:left w:val="nil"/>
                <w:bottom w:val="nil"/>
                <w:right w:val="nil"/>
                <w:between w:val="nil"/>
              </w:pBdr>
              <w:spacing w:line="276" w:lineRule="auto"/>
            </w:pPr>
          </w:p>
        </w:tc>
        <w:tc>
          <w:tcPr>
            <w:tcW w:w="2430" w:type="dxa"/>
            <w:vAlign w:val="center"/>
          </w:tcPr>
          <w:p w14:paraId="1BCB9E79" w14:textId="77777777" w:rsidR="008D3E83" w:rsidRDefault="00E82A9B">
            <w:r>
              <w:t>Joseph Cornejo</w:t>
            </w:r>
          </w:p>
        </w:tc>
        <w:tc>
          <w:tcPr>
            <w:tcW w:w="3690" w:type="dxa"/>
            <w:vAlign w:val="center"/>
          </w:tcPr>
          <w:p w14:paraId="6D8B47F1" w14:textId="77777777" w:rsidR="008D3E83" w:rsidRDefault="00E82A9B">
            <w:r>
              <w:t>SGA, Rep</w:t>
            </w:r>
          </w:p>
        </w:tc>
        <w:tc>
          <w:tcPr>
            <w:tcW w:w="1435" w:type="dxa"/>
            <w:vAlign w:val="center"/>
          </w:tcPr>
          <w:p w14:paraId="1353ED67" w14:textId="7373AB77" w:rsidR="008D3E83" w:rsidRDefault="00115B57">
            <w:pPr>
              <w:jc w:val="center"/>
            </w:pPr>
            <w:r>
              <w:t>X</w:t>
            </w:r>
          </w:p>
        </w:tc>
      </w:tr>
      <w:tr w:rsidR="008D3E83" w14:paraId="0BD35F94" w14:textId="77777777" w:rsidTr="00954F38">
        <w:trPr>
          <w:trHeight w:val="125"/>
        </w:trPr>
        <w:tc>
          <w:tcPr>
            <w:tcW w:w="2515" w:type="dxa"/>
            <w:shd w:val="clear" w:color="auto" w:fill="BFBFBF"/>
            <w:vAlign w:val="center"/>
          </w:tcPr>
          <w:p w14:paraId="179C4E81" w14:textId="77777777" w:rsidR="008D3E83" w:rsidRDefault="008D3E83">
            <w:pPr>
              <w:jc w:val="center"/>
              <w:rPr>
                <w:b/>
                <w:sz w:val="10"/>
                <w:szCs w:val="10"/>
              </w:rPr>
            </w:pPr>
          </w:p>
        </w:tc>
        <w:tc>
          <w:tcPr>
            <w:tcW w:w="2430" w:type="dxa"/>
            <w:shd w:val="clear" w:color="auto" w:fill="BFBFBF"/>
            <w:vAlign w:val="center"/>
          </w:tcPr>
          <w:p w14:paraId="627C65D4" w14:textId="77777777" w:rsidR="008D3E83" w:rsidRDefault="008D3E83">
            <w:pPr>
              <w:rPr>
                <w:sz w:val="10"/>
                <w:szCs w:val="10"/>
              </w:rPr>
            </w:pPr>
          </w:p>
        </w:tc>
        <w:tc>
          <w:tcPr>
            <w:tcW w:w="3690" w:type="dxa"/>
            <w:shd w:val="clear" w:color="auto" w:fill="BFBFBF"/>
            <w:vAlign w:val="center"/>
          </w:tcPr>
          <w:p w14:paraId="595B7458" w14:textId="77777777" w:rsidR="008D3E83" w:rsidRDefault="008D3E83">
            <w:pPr>
              <w:rPr>
                <w:sz w:val="10"/>
                <w:szCs w:val="10"/>
              </w:rPr>
            </w:pPr>
          </w:p>
        </w:tc>
        <w:tc>
          <w:tcPr>
            <w:tcW w:w="1435" w:type="dxa"/>
            <w:shd w:val="clear" w:color="auto" w:fill="BFBFBF"/>
            <w:vAlign w:val="center"/>
          </w:tcPr>
          <w:p w14:paraId="248B3740" w14:textId="77777777" w:rsidR="008D3E83" w:rsidRDefault="008D3E83">
            <w:pPr>
              <w:rPr>
                <w:sz w:val="10"/>
                <w:szCs w:val="10"/>
              </w:rPr>
            </w:pPr>
          </w:p>
        </w:tc>
      </w:tr>
      <w:tr w:rsidR="00D03D9A" w14:paraId="276444EC" w14:textId="77777777" w:rsidTr="00954F38">
        <w:tc>
          <w:tcPr>
            <w:tcW w:w="2515" w:type="dxa"/>
            <w:vMerge w:val="restart"/>
            <w:vAlign w:val="center"/>
          </w:tcPr>
          <w:p w14:paraId="470675A0" w14:textId="77777777" w:rsidR="00D03D9A" w:rsidRDefault="00D03D9A">
            <w:pPr>
              <w:jc w:val="center"/>
              <w:rPr>
                <w:b/>
              </w:rPr>
            </w:pPr>
            <w:r>
              <w:rPr>
                <w:b/>
              </w:rPr>
              <w:t>Members At-Large</w:t>
            </w:r>
          </w:p>
        </w:tc>
        <w:tc>
          <w:tcPr>
            <w:tcW w:w="2430" w:type="dxa"/>
            <w:vAlign w:val="center"/>
          </w:tcPr>
          <w:p w14:paraId="5DDB5231" w14:textId="77777777" w:rsidR="00D03D9A" w:rsidRDefault="00D03D9A">
            <w:r>
              <w:t xml:space="preserve">Lysander Ramos </w:t>
            </w:r>
          </w:p>
        </w:tc>
        <w:tc>
          <w:tcPr>
            <w:tcW w:w="3690" w:type="dxa"/>
            <w:vAlign w:val="center"/>
          </w:tcPr>
          <w:p w14:paraId="41ECFE30" w14:textId="77777777" w:rsidR="00D03D9A" w:rsidRDefault="00D03D9A">
            <w:r>
              <w:t>OIE</w:t>
            </w:r>
          </w:p>
        </w:tc>
        <w:tc>
          <w:tcPr>
            <w:tcW w:w="1435" w:type="dxa"/>
            <w:vAlign w:val="center"/>
          </w:tcPr>
          <w:p w14:paraId="3BE04FDA" w14:textId="3785FA34" w:rsidR="00D03D9A" w:rsidRDefault="00115B57">
            <w:r>
              <w:t>X</w:t>
            </w:r>
          </w:p>
        </w:tc>
      </w:tr>
      <w:tr w:rsidR="00D03D9A" w14:paraId="721D653E" w14:textId="77777777" w:rsidTr="00954F38">
        <w:tc>
          <w:tcPr>
            <w:tcW w:w="2515" w:type="dxa"/>
            <w:vMerge/>
            <w:vAlign w:val="center"/>
          </w:tcPr>
          <w:p w14:paraId="4CB4ECB2" w14:textId="77777777" w:rsidR="00D03D9A" w:rsidRDefault="00D03D9A">
            <w:pPr>
              <w:widowControl w:val="0"/>
              <w:pBdr>
                <w:top w:val="nil"/>
                <w:left w:val="nil"/>
                <w:bottom w:val="nil"/>
                <w:right w:val="nil"/>
                <w:between w:val="nil"/>
              </w:pBdr>
              <w:spacing w:line="276" w:lineRule="auto"/>
            </w:pPr>
          </w:p>
        </w:tc>
        <w:tc>
          <w:tcPr>
            <w:tcW w:w="2430" w:type="dxa"/>
            <w:vAlign w:val="center"/>
          </w:tcPr>
          <w:p w14:paraId="53E95622" w14:textId="77777777" w:rsidR="00D03D9A" w:rsidRDefault="00D03D9A">
            <w:r>
              <w:t>Jacob Rodriguez</w:t>
            </w:r>
          </w:p>
        </w:tc>
        <w:tc>
          <w:tcPr>
            <w:tcW w:w="3690" w:type="dxa"/>
            <w:vAlign w:val="center"/>
          </w:tcPr>
          <w:p w14:paraId="399A3EA7" w14:textId="77777777" w:rsidR="00D03D9A" w:rsidRDefault="00D03D9A">
            <w:r>
              <w:t>OIE</w:t>
            </w:r>
          </w:p>
        </w:tc>
        <w:tc>
          <w:tcPr>
            <w:tcW w:w="1435" w:type="dxa"/>
            <w:vAlign w:val="center"/>
          </w:tcPr>
          <w:p w14:paraId="6D626083" w14:textId="77777777" w:rsidR="00D03D9A" w:rsidRDefault="00D03D9A">
            <w:pPr>
              <w:jc w:val="center"/>
            </w:pPr>
          </w:p>
        </w:tc>
      </w:tr>
    </w:tbl>
    <w:p w14:paraId="6CC1EBD7" w14:textId="77777777" w:rsidR="008D3E83" w:rsidRDefault="008D3E83">
      <w:pPr>
        <w:jc w:val="center"/>
        <w:rPr>
          <w:b/>
          <w:sz w:val="32"/>
          <w:szCs w:val="32"/>
        </w:rPr>
      </w:pPr>
    </w:p>
    <w:p w14:paraId="66817BBB" w14:textId="77777777" w:rsidR="008D3E83" w:rsidRDefault="00E82A9B">
      <w:pPr>
        <w:jc w:val="center"/>
        <w:rPr>
          <w:b/>
          <w:sz w:val="32"/>
          <w:szCs w:val="32"/>
        </w:rPr>
      </w:pPr>
      <w:r>
        <w:rPr>
          <w:b/>
          <w:sz w:val="32"/>
          <w:szCs w:val="32"/>
        </w:rPr>
        <w:lastRenderedPageBreak/>
        <w:t>Agenda</w:t>
      </w:r>
    </w:p>
    <w:tbl>
      <w:tblPr>
        <w:tblStyle w:val="a0"/>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250"/>
        <w:gridCol w:w="2970"/>
        <w:gridCol w:w="1910"/>
      </w:tblGrid>
      <w:tr w:rsidR="008D3E83" w14:paraId="68055501" w14:textId="77777777">
        <w:tc>
          <w:tcPr>
            <w:tcW w:w="10185" w:type="dxa"/>
            <w:gridSpan w:val="4"/>
            <w:tcBorders>
              <w:left w:val="nil"/>
            </w:tcBorders>
            <w:shd w:val="clear" w:color="auto" w:fill="808080"/>
          </w:tcPr>
          <w:p w14:paraId="1074B30B" w14:textId="77777777" w:rsidR="008D3E83" w:rsidRDefault="008D3E83">
            <w:pPr>
              <w:jc w:val="center"/>
            </w:pPr>
          </w:p>
        </w:tc>
      </w:tr>
      <w:tr w:rsidR="008D3E83" w14:paraId="48C5B6F1" w14:textId="77777777" w:rsidTr="00371194">
        <w:tc>
          <w:tcPr>
            <w:tcW w:w="8275" w:type="dxa"/>
            <w:gridSpan w:val="3"/>
            <w:shd w:val="clear" w:color="auto" w:fill="D9D9D9"/>
          </w:tcPr>
          <w:p w14:paraId="2F9B076B" w14:textId="5E32C670" w:rsidR="00841A12" w:rsidRPr="00016DBA" w:rsidRDefault="00E82A9B" w:rsidP="00016DBA">
            <w:pPr>
              <w:pStyle w:val="Heading3"/>
            </w:pPr>
            <w:r w:rsidRPr="00841A12">
              <w:t>Minutes Review</w:t>
            </w:r>
          </w:p>
        </w:tc>
        <w:tc>
          <w:tcPr>
            <w:tcW w:w="1910" w:type="dxa"/>
            <w:shd w:val="clear" w:color="auto" w:fill="D9D9D9"/>
          </w:tcPr>
          <w:p w14:paraId="6978579B" w14:textId="77777777" w:rsidR="008D3E83" w:rsidRDefault="00E82A9B" w:rsidP="00CD3F52">
            <w:r>
              <w:t>5 minutes</w:t>
            </w:r>
          </w:p>
        </w:tc>
      </w:tr>
      <w:tr w:rsidR="008D3E83" w14:paraId="2C9C1306" w14:textId="77777777" w:rsidTr="00371194">
        <w:tc>
          <w:tcPr>
            <w:tcW w:w="8275" w:type="dxa"/>
            <w:gridSpan w:val="3"/>
          </w:tcPr>
          <w:p w14:paraId="64080906" w14:textId="7F01C5BD" w:rsidR="008D3E83" w:rsidRDefault="00E82A9B" w:rsidP="00CD3F52">
            <w:pPr>
              <w:pStyle w:val="ListParagraph"/>
              <w:numPr>
                <w:ilvl w:val="0"/>
                <w:numId w:val="6"/>
              </w:numPr>
            </w:pPr>
            <w:r>
              <w:t xml:space="preserve">AIQ Unapproved Minutes </w:t>
            </w:r>
            <w:r w:rsidR="00D03D9A">
              <w:t>–</w:t>
            </w:r>
            <w:r w:rsidR="00DD3FB5">
              <w:t xml:space="preserve"> March 25</w:t>
            </w:r>
            <w:r w:rsidR="00D03D9A">
              <w:t xml:space="preserve">, </w:t>
            </w:r>
            <w:r w:rsidR="00B06D03">
              <w:t>2025,</w:t>
            </w:r>
            <w:r w:rsidR="0008531E">
              <w:t xml:space="preserve"> </w:t>
            </w:r>
            <w:r w:rsidR="00670D92">
              <w:rPr>
                <w:color w:val="000000"/>
                <w:sz w:val="24"/>
                <w:szCs w:val="24"/>
              </w:rPr>
              <w:t xml:space="preserve">Motion to approve by </w:t>
            </w:r>
            <w:r w:rsidR="00670D92">
              <w:rPr>
                <w:color w:val="000000"/>
                <w:sz w:val="24"/>
                <w:szCs w:val="24"/>
              </w:rPr>
              <w:t>Alex</w:t>
            </w:r>
            <w:r w:rsidR="00670D92">
              <w:rPr>
                <w:color w:val="000000"/>
                <w:sz w:val="24"/>
                <w:szCs w:val="24"/>
              </w:rPr>
              <w:t>,</w:t>
            </w:r>
            <w:r w:rsidR="00670D92">
              <w:rPr>
                <w:color w:val="000000"/>
                <w:sz w:val="24"/>
                <w:szCs w:val="24"/>
              </w:rPr>
              <w:t xml:space="preserve"> 2</w:t>
            </w:r>
            <w:r w:rsidR="00670D92" w:rsidRPr="00670D92">
              <w:rPr>
                <w:color w:val="000000"/>
                <w:sz w:val="24"/>
                <w:szCs w:val="24"/>
                <w:vertAlign w:val="superscript"/>
              </w:rPr>
              <w:t>nd</w:t>
            </w:r>
            <w:r w:rsidR="00670D92">
              <w:rPr>
                <w:color w:val="000000"/>
                <w:sz w:val="24"/>
                <w:szCs w:val="24"/>
              </w:rPr>
              <w:t xml:space="preserve"> by Kimberly</w:t>
            </w:r>
            <w:r w:rsidR="00B06D03">
              <w:rPr>
                <w:color w:val="000000"/>
                <w:sz w:val="24"/>
                <w:szCs w:val="24"/>
              </w:rPr>
              <w:t xml:space="preserve">, passed </w:t>
            </w:r>
            <w:r w:rsidR="00B06D03">
              <w:rPr>
                <w:color w:val="000000"/>
                <w:sz w:val="24"/>
                <w:szCs w:val="24"/>
              </w:rPr>
              <w:t>unanimously</w:t>
            </w:r>
            <w:r w:rsidR="00670D92">
              <w:rPr>
                <w:color w:val="000000"/>
                <w:sz w:val="24"/>
                <w:szCs w:val="24"/>
              </w:rPr>
              <w:t xml:space="preserve">. </w:t>
            </w:r>
          </w:p>
          <w:p w14:paraId="234F2457" w14:textId="77777777" w:rsidR="008D3E83" w:rsidRDefault="008D3E83" w:rsidP="00CD3F52"/>
          <w:p w14:paraId="2E31EC6E" w14:textId="3108BC4D" w:rsidR="008D3E83" w:rsidRDefault="00E82A9B" w:rsidP="00CD3F52">
            <w:pPr>
              <w:pStyle w:val="ListParagraph"/>
              <w:numPr>
                <w:ilvl w:val="0"/>
                <w:numId w:val="6"/>
              </w:numPr>
            </w:pPr>
            <w:r>
              <w:t xml:space="preserve">Notes/Snack Schedule </w:t>
            </w:r>
            <w:r w:rsidR="00954F38">
              <w:t>–</w:t>
            </w:r>
            <w:r w:rsidR="00D03D9A">
              <w:t xml:space="preserve"> </w:t>
            </w:r>
            <w:r w:rsidR="00BE1BAF">
              <w:t>Sooyeon K</w:t>
            </w:r>
            <w:r w:rsidR="0008531E">
              <w:t xml:space="preserve"> snacks and lysander on notes</w:t>
            </w:r>
            <w:r w:rsidR="00670D92">
              <w:t>.</w:t>
            </w:r>
            <w:r w:rsidR="0008531E">
              <w:t xml:space="preserve"> </w:t>
            </w:r>
          </w:p>
          <w:p w14:paraId="4C481519" w14:textId="77777777" w:rsidR="008D3E83" w:rsidRDefault="008D3E83" w:rsidP="00CD3F52"/>
        </w:tc>
        <w:tc>
          <w:tcPr>
            <w:tcW w:w="1910" w:type="dxa"/>
          </w:tcPr>
          <w:p w14:paraId="045E3175" w14:textId="77777777" w:rsidR="008D3E83" w:rsidRDefault="008D3E83" w:rsidP="00CD3F52"/>
        </w:tc>
      </w:tr>
      <w:tr w:rsidR="008D3E83" w14:paraId="01107BC1" w14:textId="77777777" w:rsidTr="00371194">
        <w:trPr>
          <w:trHeight w:val="467"/>
        </w:trPr>
        <w:tc>
          <w:tcPr>
            <w:tcW w:w="8275" w:type="dxa"/>
            <w:gridSpan w:val="3"/>
            <w:shd w:val="clear" w:color="auto" w:fill="D9D9D9"/>
          </w:tcPr>
          <w:p w14:paraId="7A928586" w14:textId="65142A22" w:rsidR="00D03D9A" w:rsidRDefault="00F20CB6" w:rsidP="00016DBA">
            <w:pPr>
              <w:pStyle w:val="Heading3"/>
            </w:pPr>
            <w:r>
              <w:t>Chair’s</w:t>
            </w:r>
            <w:r w:rsidR="00E82A9B">
              <w:t xml:space="preserve"> Report:</w:t>
            </w:r>
            <w:r w:rsidR="00D03D9A">
              <w:t xml:space="preserve"> Accreditation Update </w:t>
            </w:r>
          </w:p>
        </w:tc>
        <w:tc>
          <w:tcPr>
            <w:tcW w:w="1910" w:type="dxa"/>
            <w:shd w:val="clear" w:color="auto" w:fill="D9D9D9"/>
          </w:tcPr>
          <w:p w14:paraId="6219564C" w14:textId="6BF86A60" w:rsidR="008D3E83" w:rsidRDefault="00E82A9B" w:rsidP="00CD3F52">
            <w:r>
              <w:t>1</w:t>
            </w:r>
            <w:r w:rsidR="00954F38">
              <w:t>5</w:t>
            </w:r>
            <w:r>
              <w:t xml:space="preserve"> minutes</w:t>
            </w:r>
          </w:p>
        </w:tc>
      </w:tr>
      <w:tr w:rsidR="008D3E83" w14:paraId="6CEBC945" w14:textId="77777777" w:rsidTr="00371194">
        <w:tc>
          <w:tcPr>
            <w:tcW w:w="8275" w:type="dxa"/>
            <w:gridSpan w:val="3"/>
          </w:tcPr>
          <w:p w14:paraId="3C092810" w14:textId="77777777" w:rsidR="008D3E83" w:rsidRDefault="008D3E83" w:rsidP="00CD3F52"/>
          <w:p w14:paraId="52674B65" w14:textId="527D27B7" w:rsidR="00841A12" w:rsidRDefault="00266F2F" w:rsidP="00266F2F">
            <w:pPr>
              <w:pStyle w:val="ListParagraph"/>
              <w:numPr>
                <w:ilvl w:val="0"/>
                <w:numId w:val="13"/>
              </w:numPr>
            </w:pPr>
            <w:r>
              <w:t xml:space="preserve">No Updates. </w:t>
            </w:r>
          </w:p>
          <w:p w14:paraId="70683BEE" w14:textId="07810FD1" w:rsidR="00841A12" w:rsidRDefault="00841A12" w:rsidP="00CD3F52"/>
        </w:tc>
        <w:tc>
          <w:tcPr>
            <w:tcW w:w="1910" w:type="dxa"/>
          </w:tcPr>
          <w:p w14:paraId="69D008BA" w14:textId="77777777" w:rsidR="008D3E83" w:rsidRDefault="008D3E83" w:rsidP="00CD3F52"/>
        </w:tc>
      </w:tr>
      <w:tr w:rsidR="008D3E83" w14:paraId="5D08D643" w14:textId="77777777" w:rsidTr="00371194">
        <w:tc>
          <w:tcPr>
            <w:tcW w:w="8275" w:type="dxa"/>
            <w:gridSpan w:val="3"/>
            <w:tcBorders>
              <w:bottom w:val="single" w:sz="4" w:space="0" w:color="000000"/>
            </w:tcBorders>
            <w:shd w:val="clear" w:color="auto" w:fill="D9D9D9"/>
          </w:tcPr>
          <w:p w14:paraId="2C954604" w14:textId="77777777" w:rsidR="008D3E83" w:rsidRDefault="00E82A9B" w:rsidP="00016DBA">
            <w:pPr>
              <w:pStyle w:val="Heading3"/>
            </w:pPr>
            <w:r>
              <w:t>Committee Reports:</w:t>
            </w:r>
          </w:p>
        </w:tc>
        <w:tc>
          <w:tcPr>
            <w:tcW w:w="1910" w:type="dxa"/>
            <w:tcBorders>
              <w:bottom w:val="single" w:sz="4" w:space="0" w:color="000000"/>
            </w:tcBorders>
            <w:shd w:val="clear" w:color="auto" w:fill="D9D9D9"/>
          </w:tcPr>
          <w:p w14:paraId="75ABDB4C" w14:textId="77777777" w:rsidR="008D3E83" w:rsidRDefault="00E82A9B" w:rsidP="00CD3F52">
            <w:r>
              <w:t>10 minutes</w:t>
            </w:r>
          </w:p>
        </w:tc>
      </w:tr>
      <w:tr w:rsidR="008D3E83" w14:paraId="7A75F030" w14:textId="77777777" w:rsidTr="00371194">
        <w:tc>
          <w:tcPr>
            <w:tcW w:w="8275" w:type="dxa"/>
            <w:gridSpan w:val="3"/>
            <w:tcBorders>
              <w:top w:val="single" w:sz="4" w:space="0" w:color="000000"/>
              <w:left w:val="single" w:sz="4" w:space="0" w:color="000000"/>
              <w:bottom w:val="nil"/>
              <w:right w:val="single" w:sz="4" w:space="0" w:color="000000"/>
            </w:tcBorders>
            <w:shd w:val="clear" w:color="auto" w:fill="auto"/>
          </w:tcPr>
          <w:p w14:paraId="3AF0179C" w14:textId="77777777" w:rsidR="008D3E83" w:rsidRDefault="00E82A9B" w:rsidP="00CD3F52">
            <w:pPr>
              <w:pStyle w:val="ListParagraph"/>
              <w:numPr>
                <w:ilvl w:val="0"/>
                <w:numId w:val="7"/>
              </w:numPr>
            </w:pPr>
            <w:r>
              <w:t>Program Review Report (Nickell)</w:t>
            </w:r>
          </w:p>
          <w:p w14:paraId="6C7557DC" w14:textId="5BC4CA20" w:rsidR="00813E6E" w:rsidRPr="00813E6E" w:rsidRDefault="00813E6E" w:rsidP="00813E6E">
            <w:pPr>
              <w:pStyle w:val="ListParagraph"/>
              <w:numPr>
                <w:ilvl w:val="1"/>
                <w:numId w:val="7"/>
              </w:numPr>
            </w:pPr>
            <w:r w:rsidRPr="00813E6E">
              <w:t>The team sent out the program review documents six days early.</w:t>
            </w:r>
          </w:p>
          <w:p w14:paraId="6CB884A9" w14:textId="556757A4" w:rsidR="00813E6E" w:rsidRPr="00813E6E" w:rsidRDefault="00813E6E" w:rsidP="00813E6E">
            <w:pPr>
              <w:pStyle w:val="ListParagraph"/>
              <w:numPr>
                <w:ilvl w:val="1"/>
                <w:numId w:val="7"/>
              </w:numPr>
            </w:pPr>
            <w:r w:rsidRPr="00813E6E">
              <w:t>There is ongoing deliberation about inviting community members to share feedback on the program review.</w:t>
            </w:r>
          </w:p>
          <w:p w14:paraId="7DC63D67" w14:textId="7C25C2B2" w:rsidR="00813E6E" w:rsidRPr="00813E6E" w:rsidRDefault="00813E6E" w:rsidP="00813E6E">
            <w:pPr>
              <w:pStyle w:val="ListParagraph"/>
              <w:numPr>
                <w:ilvl w:val="1"/>
                <w:numId w:val="7"/>
              </w:numPr>
            </w:pPr>
            <w:r w:rsidRPr="00813E6E">
              <w:t>According to Sooyeon, the district program review dashboards will be updated in June. Please communicate any needed changes to her before that timeframe.</w:t>
            </w:r>
          </w:p>
          <w:p w14:paraId="392E9BEB" w14:textId="2A4F8FA2" w:rsidR="00813E6E" w:rsidRPr="00813E6E" w:rsidRDefault="00813E6E" w:rsidP="00813E6E">
            <w:pPr>
              <w:pStyle w:val="ListParagraph"/>
              <w:numPr>
                <w:ilvl w:val="1"/>
                <w:numId w:val="7"/>
              </w:numPr>
            </w:pPr>
            <w:r w:rsidRPr="00813E6E">
              <w:t>If you require assistance with the program review process—especially regarding facilitating or supporting those who submit—reach out to Kimberly Nickell.</w:t>
            </w:r>
          </w:p>
          <w:p w14:paraId="3710B8A9" w14:textId="1538C34F" w:rsidR="00C713E1" w:rsidRDefault="00813E6E" w:rsidP="00813E6E">
            <w:pPr>
              <w:pStyle w:val="ListParagraph"/>
              <w:numPr>
                <w:ilvl w:val="1"/>
                <w:numId w:val="7"/>
              </w:numPr>
            </w:pPr>
            <w:r w:rsidRPr="00813E6E">
              <w:t>Program review will continue to reside in eLumen, serving primarily as the assessment component.</w:t>
            </w:r>
          </w:p>
        </w:tc>
        <w:tc>
          <w:tcPr>
            <w:tcW w:w="1910" w:type="dxa"/>
            <w:tcBorders>
              <w:top w:val="single" w:sz="4" w:space="0" w:color="000000"/>
              <w:left w:val="single" w:sz="4" w:space="0" w:color="000000"/>
              <w:bottom w:val="nil"/>
              <w:right w:val="single" w:sz="4" w:space="0" w:color="000000"/>
            </w:tcBorders>
            <w:shd w:val="clear" w:color="auto" w:fill="auto"/>
          </w:tcPr>
          <w:p w14:paraId="1788E996" w14:textId="77777777" w:rsidR="008D3E83" w:rsidRDefault="008D3E83" w:rsidP="00CD3F52"/>
        </w:tc>
      </w:tr>
      <w:tr w:rsidR="008D3E83" w14:paraId="4FF64986" w14:textId="77777777" w:rsidTr="00371194">
        <w:tc>
          <w:tcPr>
            <w:tcW w:w="8275" w:type="dxa"/>
            <w:gridSpan w:val="3"/>
            <w:tcBorders>
              <w:top w:val="nil"/>
              <w:left w:val="single" w:sz="4" w:space="0" w:color="000000"/>
              <w:bottom w:val="nil"/>
              <w:right w:val="single" w:sz="4" w:space="0" w:color="000000"/>
            </w:tcBorders>
            <w:shd w:val="clear" w:color="auto" w:fill="auto"/>
          </w:tcPr>
          <w:p w14:paraId="52B4BC4E" w14:textId="77777777" w:rsidR="008D3E83" w:rsidRDefault="00E82A9B" w:rsidP="00CD3F52">
            <w:pPr>
              <w:pStyle w:val="ListParagraph"/>
              <w:numPr>
                <w:ilvl w:val="0"/>
                <w:numId w:val="7"/>
              </w:numPr>
            </w:pPr>
            <w:r>
              <w:t xml:space="preserve">Assessment Report (Garza) </w:t>
            </w:r>
          </w:p>
          <w:p w14:paraId="63741B16" w14:textId="7FE14EC0" w:rsidR="00276204" w:rsidRPr="00276204" w:rsidRDefault="00276204" w:rsidP="00276204">
            <w:pPr>
              <w:pStyle w:val="ListParagraph"/>
              <w:numPr>
                <w:ilvl w:val="1"/>
                <w:numId w:val="7"/>
              </w:numPr>
            </w:pPr>
            <w:r w:rsidRPr="00276204">
              <w:t>SLO (Student Learning Outcomes) evaluation is ongoing, with the next focus on ILO (Institutional Learning Outcomes) evaluation.</w:t>
            </w:r>
          </w:p>
          <w:p w14:paraId="7840010B" w14:textId="6F13115B" w:rsidR="00276204" w:rsidRPr="00276204" w:rsidRDefault="00276204" w:rsidP="00276204">
            <w:pPr>
              <w:pStyle w:val="ListParagraph"/>
              <w:numPr>
                <w:ilvl w:val="1"/>
                <w:numId w:val="7"/>
              </w:numPr>
            </w:pPr>
            <w:r w:rsidRPr="00276204">
              <w:t>Consider strategies for how BC (Bakersfield College) is encouraging progress on its ILOs.</w:t>
            </w:r>
          </w:p>
          <w:p w14:paraId="198C5355" w14:textId="6B361639" w:rsidR="00C713E1" w:rsidRDefault="00276204" w:rsidP="00276204">
            <w:pPr>
              <w:pStyle w:val="ListParagraph"/>
              <w:numPr>
                <w:ilvl w:val="1"/>
                <w:numId w:val="7"/>
              </w:numPr>
            </w:pPr>
            <w:r w:rsidRPr="00276204">
              <w:t>After spring break, Ricardo Garza will conduct meetings and training sessions on how to input SLO data.</w:t>
            </w:r>
          </w:p>
        </w:tc>
        <w:tc>
          <w:tcPr>
            <w:tcW w:w="1910" w:type="dxa"/>
            <w:tcBorders>
              <w:top w:val="nil"/>
              <w:left w:val="single" w:sz="4" w:space="0" w:color="000000"/>
              <w:bottom w:val="nil"/>
              <w:right w:val="single" w:sz="4" w:space="0" w:color="000000"/>
            </w:tcBorders>
            <w:shd w:val="clear" w:color="auto" w:fill="auto"/>
          </w:tcPr>
          <w:p w14:paraId="37659AF4" w14:textId="77777777" w:rsidR="008D3E83" w:rsidRDefault="008D3E83" w:rsidP="00CD3F52"/>
        </w:tc>
      </w:tr>
      <w:tr w:rsidR="008D3E83" w14:paraId="1932DEB5" w14:textId="77777777" w:rsidTr="00371194">
        <w:trPr>
          <w:trHeight w:val="144"/>
        </w:trPr>
        <w:tc>
          <w:tcPr>
            <w:tcW w:w="8275" w:type="dxa"/>
            <w:gridSpan w:val="3"/>
            <w:tcBorders>
              <w:top w:val="nil"/>
              <w:left w:val="single" w:sz="4" w:space="0" w:color="000000"/>
              <w:bottom w:val="single" w:sz="4" w:space="0" w:color="000000"/>
              <w:right w:val="single" w:sz="4" w:space="0" w:color="000000"/>
            </w:tcBorders>
            <w:shd w:val="clear" w:color="auto" w:fill="auto"/>
          </w:tcPr>
          <w:p w14:paraId="366F6D13" w14:textId="77777777" w:rsidR="008D3E83" w:rsidRDefault="008D3E83" w:rsidP="00CD3F52"/>
        </w:tc>
        <w:tc>
          <w:tcPr>
            <w:tcW w:w="1910" w:type="dxa"/>
            <w:tcBorders>
              <w:top w:val="nil"/>
              <w:left w:val="single" w:sz="4" w:space="0" w:color="000000"/>
              <w:bottom w:val="single" w:sz="4" w:space="0" w:color="000000"/>
              <w:right w:val="single" w:sz="4" w:space="0" w:color="000000"/>
            </w:tcBorders>
            <w:shd w:val="clear" w:color="auto" w:fill="auto"/>
          </w:tcPr>
          <w:p w14:paraId="6BB8521C" w14:textId="77777777" w:rsidR="008D3E83" w:rsidRDefault="008D3E83" w:rsidP="00CD3F52"/>
        </w:tc>
      </w:tr>
      <w:tr w:rsidR="008D3E83" w14:paraId="00B18313" w14:textId="77777777" w:rsidTr="00371194">
        <w:tc>
          <w:tcPr>
            <w:tcW w:w="8275" w:type="dxa"/>
            <w:gridSpan w:val="3"/>
            <w:tcBorders>
              <w:top w:val="single" w:sz="4" w:space="0" w:color="000000"/>
            </w:tcBorders>
            <w:shd w:val="clear" w:color="auto" w:fill="D9D9D9"/>
          </w:tcPr>
          <w:p w14:paraId="4F9673D6" w14:textId="77777777" w:rsidR="008D3E83" w:rsidRDefault="00E82A9B" w:rsidP="00016DBA">
            <w:pPr>
              <w:pStyle w:val="Heading3"/>
            </w:pPr>
            <w:r>
              <w:t>New Business:</w:t>
            </w:r>
          </w:p>
        </w:tc>
        <w:tc>
          <w:tcPr>
            <w:tcW w:w="1910" w:type="dxa"/>
            <w:tcBorders>
              <w:top w:val="single" w:sz="4" w:space="0" w:color="000000"/>
            </w:tcBorders>
            <w:shd w:val="clear" w:color="auto" w:fill="D9D9D9"/>
          </w:tcPr>
          <w:p w14:paraId="59E6A76A" w14:textId="009B7C5D" w:rsidR="008D3E83" w:rsidRDefault="00D03D9A" w:rsidP="00CD3F52">
            <w:r>
              <w:t>0 minutes</w:t>
            </w:r>
          </w:p>
        </w:tc>
      </w:tr>
      <w:tr w:rsidR="008D3E83" w14:paraId="1108BEDE" w14:textId="77777777" w:rsidTr="00371194">
        <w:tc>
          <w:tcPr>
            <w:tcW w:w="8275" w:type="dxa"/>
            <w:gridSpan w:val="3"/>
          </w:tcPr>
          <w:p w14:paraId="6F1016DE" w14:textId="77777777" w:rsidR="00D03D9A" w:rsidRDefault="00D03D9A" w:rsidP="00CD3F52"/>
          <w:p w14:paraId="28B23341" w14:textId="7F566B6B" w:rsidR="0008531E" w:rsidRDefault="0008531E" w:rsidP="0008531E">
            <w:pPr>
              <w:pStyle w:val="ListParagraph"/>
              <w:numPr>
                <w:ilvl w:val="0"/>
                <w:numId w:val="12"/>
              </w:numPr>
            </w:pPr>
            <w:r>
              <w:lastRenderedPageBreak/>
              <w:t>Academic Senate and RSI</w:t>
            </w:r>
          </w:p>
          <w:p w14:paraId="6938AE2D" w14:textId="4CC9F81F"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Bakersfield College did not meet the required 85% RSI (Regular and Substantive Interaction) compliance threshold.</w:t>
            </w:r>
          </w:p>
          <w:p w14:paraId="3E7EDDFF" w14:textId="700B1ED0"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The Academic Senate endorsed recommendations on how best to support RSI, with many questions arising about effective implementation.</w:t>
            </w:r>
          </w:p>
          <w:p w14:paraId="24175DD3" w14:textId="354A7A00" w:rsidR="00DB0CED" w:rsidRPr="00DB0CED" w:rsidRDefault="00DB0CED" w:rsidP="00DB0CED">
            <w:pPr>
              <w:pStyle w:val="ListParagraph"/>
              <w:numPr>
                <w:ilvl w:val="1"/>
                <w:numId w:val="12"/>
              </w:numPr>
              <w:rPr>
                <w:bCs/>
                <w:color w:val="000000"/>
                <w:sz w:val="24"/>
                <w:szCs w:val="24"/>
              </w:rPr>
            </w:pPr>
            <w:r>
              <w:rPr>
                <w:bCs/>
                <w:color w:val="000000"/>
                <w:sz w:val="24"/>
                <w:szCs w:val="24"/>
              </w:rPr>
              <w:t>S</w:t>
            </w:r>
            <w:r w:rsidRPr="00DB0CED">
              <w:rPr>
                <w:bCs/>
                <w:color w:val="000000"/>
                <w:sz w:val="24"/>
                <w:szCs w:val="24"/>
              </w:rPr>
              <w:t>ooyeon noted that RSI is a recurring topic at the RP (Research and Planning) conference.</w:t>
            </w:r>
          </w:p>
          <w:p w14:paraId="2F77277E" w14:textId="23E48402"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Instructors still have time to address RSI compliance for Spring 2025. Everyone is encouraged to circle back to faculty who may need support.</w:t>
            </w:r>
          </w:p>
          <w:p w14:paraId="0932DD53" w14:textId="0C6F324F"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Talita inquired about linking to a relevant document; there is interest in having AIQ send an RSI support email to all faculty.</w:t>
            </w:r>
          </w:p>
          <w:p w14:paraId="7F6176BD" w14:textId="11F02720"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 xml:space="preserve">Several </w:t>
            </w:r>
            <w:proofErr w:type="gramStart"/>
            <w:r w:rsidRPr="00DB0CED">
              <w:rPr>
                <w:bCs/>
                <w:color w:val="000000"/>
                <w:sz w:val="24"/>
                <w:szCs w:val="24"/>
              </w:rPr>
              <w:t>faculty</w:t>
            </w:r>
            <w:proofErr w:type="gramEnd"/>
            <w:r w:rsidRPr="00DB0CED">
              <w:rPr>
                <w:bCs/>
                <w:color w:val="000000"/>
                <w:sz w:val="24"/>
                <w:szCs w:val="24"/>
              </w:rPr>
              <w:t xml:space="preserve"> expressed concern that no widespread communication about RSI has been disseminated yet.</w:t>
            </w:r>
          </w:p>
          <w:p w14:paraId="59153CB3" w14:textId="061451DE"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Grace agreed something should be sent, possibly by the Senates, though AIQ can also distribute the information. Talita already sent RSI recommendations to her department and is willing to share them.</w:t>
            </w:r>
          </w:p>
          <w:p w14:paraId="1EC68B9A" w14:textId="082234C4"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It remains unclear who will formally bring this matter before the Senate. There was also a suggestion that the communication come from a higher authority (Pathway leaders, the College President, or the VPI) to ensure it is taken seriously.</w:t>
            </w:r>
          </w:p>
          <w:p w14:paraId="41E64DFD" w14:textId="2B0AC16C"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OIE (Office of Institutional Effectiveness) will provide an updated list of online Spring 2025 courses (focusing on full-term classes that have concluded) to Jessica, Ximena, and Grace.</w:t>
            </w:r>
          </w:p>
          <w:p w14:paraId="3B4AC1D8" w14:textId="6D1FC514"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There is a discussion about whether RSI communications should go only to online instructors or all instructors, given that some may not routinely check email.</w:t>
            </w:r>
          </w:p>
          <w:p w14:paraId="3DFB5AA1" w14:textId="49553F3B" w:rsidR="00DB0CED" w:rsidRPr="00DB0CED" w:rsidRDefault="00DB0CED" w:rsidP="00DB0CED">
            <w:pPr>
              <w:pStyle w:val="ListParagraph"/>
              <w:numPr>
                <w:ilvl w:val="1"/>
                <w:numId w:val="12"/>
              </w:numPr>
              <w:rPr>
                <w:bCs/>
                <w:color w:val="000000"/>
                <w:sz w:val="24"/>
                <w:szCs w:val="24"/>
              </w:rPr>
            </w:pPr>
            <w:proofErr w:type="gramStart"/>
            <w:r w:rsidRPr="00DB0CED">
              <w:rPr>
                <w:bCs/>
                <w:color w:val="000000"/>
                <w:sz w:val="24"/>
                <w:szCs w:val="24"/>
              </w:rPr>
              <w:t>Faculty</w:t>
            </w:r>
            <w:proofErr w:type="gramEnd"/>
            <w:r w:rsidRPr="00DB0CED">
              <w:rPr>
                <w:bCs/>
                <w:color w:val="000000"/>
                <w:sz w:val="24"/>
                <w:szCs w:val="24"/>
              </w:rPr>
              <w:t xml:space="preserve"> </w:t>
            </w:r>
            <w:r w:rsidRPr="00DB0CED">
              <w:rPr>
                <w:bCs/>
                <w:color w:val="000000"/>
                <w:sz w:val="24"/>
                <w:szCs w:val="24"/>
              </w:rPr>
              <w:t>wants</w:t>
            </w:r>
            <w:r w:rsidRPr="00DB0CED">
              <w:rPr>
                <w:bCs/>
                <w:color w:val="000000"/>
                <w:sz w:val="24"/>
                <w:szCs w:val="24"/>
              </w:rPr>
              <w:t xml:space="preserve"> to know what steps are needed to remedy the shortfall and address potential consequences.</w:t>
            </w:r>
          </w:p>
          <w:p w14:paraId="6ED0A030" w14:textId="6153FCED" w:rsidR="00DB0CED" w:rsidRPr="00DB0CED" w:rsidRDefault="00DB0CED" w:rsidP="00DB0CED">
            <w:pPr>
              <w:pStyle w:val="ListParagraph"/>
              <w:numPr>
                <w:ilvl w:val="1"/>
                <w:numId w:val="12"/>
              </w:numPr>
              <w:rPr>
                <w:bCs/>
                <w:color w:val="000000"/>
                <w:sz w:val="24"/>
                <w:szCs w:val="24"/>
              </w:rPr>
            </w:pPr>
            <w:r w:rsidRPr="00DB0CED">
              <w:rPr>
                <w:bCs/>
                <w:color w:val="000000"/>
                <w:sz w:val="24"/>
                <w:szCs w:val="24"/>
              </w:rPr>
              <w:t>The RSI compliance requirement is set at 85% (first column). A randomized sample of 50 online courses will be used for verification, and only two individuals currently know which courses have been selected.</w:t>
            </w:r>
          </w:p>
          <w:p w14:paraId="34FE2328" w14:textId="20BFFEB7" w:rsidR="00841A12" w:rsidRDefault="00841A12" w:rsidP="00CD3F52"/>
        </w:tc>
        <w:tc>
          <w:tcPr>
            <w:tcW w:w="1910" w:type="dxa"/>
          </w:tcPr>
          <w:p w14:paraId="1497724D" w14:textId="77777777" w:rsidR="008D3E83" w:rsidRDefault="008D3E83" w:rsidP="00CD3F52"/>
        </w:tc>
      </w:tr>
      <w:tr w:rsidR="008D3E83" w14:paraId="1C9B4037" w14:textId="77777777" w:rsidTr="00371194">
        <w:tc>
          <w:tcPr>
            <w:tcW w:w="8275" w:type="dxa"/>
            <w:gridSpan w:val="3"/>
            <w:shd w:val="clear" w:color="auto" w:fill="D9D9D9"/>
          </w:tcPr>
          <w:p w14:paraId="178F000A" w14:textId="77777777" w:rsidR="008D3E83" w:rsidRDefault="00E82A9B" w:rsidP="00016DBA">
            <w:pPr>
              <w:pStyle w:val="Heading3"/>
            </w:pPr>
            <w:r>
              <w:lastRenderedPageBreak/>
              <w:t xml:space="preserve">Unfinished Business: </w:t>
            </w:r>
          </w:p>
        </w:tc>
        <w:tc>
          <w:tcPr>
            <w:tcW w:w="1910" w:type="dxa"/>
            <w:shd w:val="clear" w:color="auto" w:fill="D9D9D9"/>
          </w:tcPr>
          <w:p w14:paraId="64012FFF" w14:textId="15EB7643" w:rsidR="008D3E83" w:rsidRDefault="00954F38" w:rsidP="00CD3F52">
            <w:r>
              <w:t>45</w:t>
            </w:r>
            <w:r w:rsidR="00D03D9A">
              <w:t xml:space="preserve"> minutes</w:t>
            </w:r>
          </w:p>
        </w:tc>
      </w:tr>
      <w:tr w:rsidR="008D3E83" w14:paraId="321B2569" w14:textId="77777777" w:rsidTr="00371194">
        <w:tc>
          <w:tcPr>
            <w:tcW w:w="8275" w:type="dxa"/>
            <w:gridSpan w:val="3"/>
          </w:tcPr>
          <w:p w14:paraId="0AFB2F70" w14:textId="201815EA" w:rsidR="008D3E83" w:rsidRDefault="00E82A9B" w:rsidP="00CD3F52">
            <w:pPr>
              <w:pStyle w:val="ListParagraph"/>
              <w:numPr>
                <w:ilvl w:val="0"/>
                <w:numId w:val="8"/>
              </w:numPr>
            </w:pPr>
            <w:r>
              <w:t xml:space="preserve">Institution Set Standards (ISS) </w:t>
            </w:r>
            <w:r w:rsidR="00D03D9A">
              <w:t>Final Review</w:t>
            </w:r>
            <w:r w:rsidR="00954F38">
              <w:t xml:space="preserve"> (tabled from last meeting)</w:t>
            </w:r>
          </w:p>
          <w:p w14:paraId="4261F8DD" w14:textId="13874F2C" w:rsidR="00BF493D" w:rsidRPr="00BF493D" w:rsidRDefault="00BF493D" w:rsidP="00BF493D">
            <w:pPr>
              <w:pStyle w:val="ListParagraph"/>
              <w:numPr>
                <w:ilvl w:val="1"/>
                <w:numId w:val="8"/>
              </w:numPr>
            </w:pPr>
            <w:r w:rsidRPr="00BF493D">
              <w:t>Update the Word document and dashboards to reflect the date of any changes.</w:t>
            </w:r>
          </w:p>
          <w:p w14:paraId="439511B3" w14:textId="6EA677CF" w:rsidR="00BF493D" w:rsidRPr="00BF493D" w:rsidRDefault="00BF493D" w:rsidP="00BF493D">
            <w:pPr>
              <w:pStyle w:val="ListParagraph"/>
              <w:numPr>
                <w:ilvl w:val="1"/>
                <w:numId w:val="8"/>
              </w:numPr>
            </w:pPr>
            <w:r w:rsidRPr="00BF493D">
              <w:t>Continue advancing the graduate persistence initiative.</w:t>
            </w:r>
          </w:p>
          <w:p w14:paraId="48D4CA95" w14:textId="7C3DD0DA" w:rsidR="00BF493D" w:rsidRPr="00BF493D" w:rsidRDefault="00BF493D" w:rsidP="00BF493D">
            <w:pPr>
              <w:pStyle w:val="ListParagraph"/>
              <w:numPr>
                <w:ilvl w:val="1"/>
                <w:numId w:val="8"/>
              </w:numPr>
            </w:pPr>
            <w:r w:rsidRPr="00BF493D">
              <w:t>Specify when the sample size (n) is fewer than five, as any notable percentage change may be misleading for smaller samples.</w:t>
            </w:r>
          </w:p>
          <w:p w14:paraId="266C85B4" w14:textId="4019DE98" w:rsidR="00BF493D" w:rsidRPr="00BF493D" w:rsidRDefault="00BF493D" w:rsidP="00BF493D">
            <w:pPr>
              <w:pStyle w:val="ListParagraph"/>
              <w:numPr>
                <w:ilvl w:val="1"/>
                <w:numId w:val="8"/>
              </w:numPr>
            </w:pPr>
            <w:r w:rsidRPr="00BF493D">
              <w:t>If the CTEOS dashboard is publicly accessible, link it to the Renegade Scorecard for broader visibility.</w:t>
            </w:r>
          </w:p>
          <w:p w14:paraId="2C52207C" w14:textId="562FC0CD" w:rsidR="00BF493D" w:rsidRPr="00BF493D" w:rsidRDefault="00BF493D" w:rsidP="00BF493D">
            <w:pPr>
              <w:pStyle w:val="ListParagraph"/>
              <w:numPr>
                <w:ilvl w:val="1"/>
                <w:numId w:val="8"/>
              </w:numPr>
            </w:pPr>
            <w:r w:rsidRPr="00BF493D">
              <w:t>Leo moved to accept the ISS standards, and Sondra seconded the motion.</w:t>
            </w:r>
          </w:p>
          <w:p w14:paraId="2A4FC868" w14:textId="77777777" w:rsidR="00954F38" w:rsidRDefault="00954F38" w:rsidP="00CD3F52"/>
          <w:p w14:paraId="61578AAA" w14:textId="451AC401" w:rsidR="008D3E83" w:rsidRDefault="008D3E83" w:rsidP="00CD3F52"/>
        </w:tc>
        <w:tc>
          <w:tcPr>
            <w:tcW w:w="1910" w:type="dxa"/>
          </w:tcPr>
          <w:p w14:paraId="766F97B0" w14:textId="77777777" w:rsidR="008D3E83" w:rsidRDefault="008D3E83" w:rsidP="00CD3F52"/>
        </w:tc>
      </w:tr>
      <w:tr w:rsidR="008D3E83" w14:paraId="37691264" w14:textId="77777777">
        <w:tc>
          <w:tcPr>
            <w:tcW w:w="10185" w:type="dxa"/>
            <w:gridSpan w:val="4"/>
          </w:tcPr>
          <w:p w14:paraId="56770B54" w14:textId="31D3298F" w:rsidR="008D3E83" w:rsidRDefault="00E82A9B" w:rsidP="00CD3F52">
            <w:r>
              <w:t xml:space="preserve">Meeting adjourned: </w:t>
            </w:r>
            <w:r w:rsidR="005314F1">
              <w:t xml:space="preserve">all in favor say aye, all said aye, no nays </w:t>
            </w:r>
          </w:p>
          <w:p w14:paraId="2FFA7BB8" w14:textId="70937A63" w:rsidR="008D3E83" w:rsidRDefault="00E82A9B" w:rsidP="00CD3F52">
            <w:r>
              <w:t xml:space="preserve">Next Meeting: </w:t>
            </w:r>
            <w:r w:rsidR="00371194">
              <w:t>4/29/25</w:t>
            </w:r>
          </w:p>
        </w:tc>
      </w:tr>
      <w:tr w:rsidR="008D3E83" w14:paraId="194131D6" w14:textId="77777777">
        <w:trPr>
          <w:trHeight w:val="242"/>
        </w:trPr>
        <w:tc>
          <w:tcPr>
            <w:tcW w:w="10185" w:type="dxa"/>
            <w:gridSpan w:val="4"/>
            <w:shd w:val="clear" w:color="auto" w:fill="808080"/>
          </w:tcPr>
          <w:p w14:paraId="54F36A48" w14:textId="77777777" w:rsidR="008D3E83" w:rsidRDefault="008D3E83" w:rsidP="00CD3F52"/>
        </w:tc>
      </w:tr>
      <w:tr w:rsidR="008D3E83" w14:paraId="41569F20" w14:textId="77777777" w:rsidTr="00371194">
        <w:trPr>
          <w:trHeight w:val="1169"/>
        </w:trPr>
        <w:tc>
          <w:tcPr>
            <w:tcW w:w="3055" w:type="dxa"/>
          </w:tcPr>
          <w:p w14:paraId="7521A4DF" w14:textId="77777777" w:rsidR="008D3E83" w:rsidRDefault="00E82A9B" w:rsidP="00CD3F52">
            <w:r>
              <w:t xml:space="preserve">Review of Mission: </w:t>
            </w:r>
          </w:p>
          <w:p w14:paraId="26BEFFD1" w14:textId="77777777" w:rsidR="008D3E83" w:rsidRDefault="00E82A9B" w:rsidP="00CD3F52">
            <w:r>
              <w:t>Mission Statement</w:t>
            </w:r>
          </w:p>
          <w:p w14:paraId="0868B1B2" w14:textId="77777777" w:rsidR="008D3E83" w:rsidRDefault="008D3E83" w:rsidP="00CD3F52"/>
        </w:tc>
        <w:tc>
          <w:tcPr>
            <w:tcW w:w="2250" w:type="dxa"/>
          </w:tcPr>
          <w:p w14:paraId="3375B90E" w14:textId="77777777" w:rsidR="008D3E83" w:rsidRDefault="00E82A9B" w:rsidP="00CD3F52">
            <w:r>
              <w:t>Date:</w:t>
            </w:r>
          </w:p>
          <w:p w14:paraId="46491B30" w14:textId="77777777" w:rsidR="008D3E83" w:rsidRDefault="00E82A9B" w:rsidP="00CD3F52">
            <w:r>
              <w:t>10/22/2024</w:t>
            </w:r>
          </w:p>
        </w:tc>
        <w:tc>
          <w:tcPr>
            <w:tcW w:w="2970" w:type="dxa"/>
          </w:tcPr>
          <w:p w14:paraId="7DA4D6C0" w14:textId="77777777" w:rsidR="008D3E83" w:rsidRDefault="00E82A9B" w:rsidP="00CD3F52">
            <w:r>
              <w:t>Review of Core Values:</w:t>
            </w:r>
          </w:p>
          <w:p w14:paraId="37CF8D8B" w14:textId="77777777" w:rsidR="008D3E83" w:rsidRDefault="00E82A9B" w:rsidP="00CD3F52">
            <w:r>
              <w:t xml:space="preserve">Learning </w:t>
            </w:r>
          </w:p>
          <w:p w14:paraId="3075E8D6" w14:textId="77777777" w:rsidR="008D3E83" w:rsidRDefault="00E82A9B" w:rsidP="00CD3F52">
            <w:r>
              <w:t>Integrity</w:t>
            </w:r>
          </w:p>
          <w:p w14:paraId="36721D54" w14:textId="77777777" w:rsidR="008D3E83" w:rsidRDefault="00E82A9B" w:rsidP="00CD3F52">
            <w:r>
              <w:t>Wellness</w:t>
            </w:r>
          </w:p>
          <w:p w14:paraId="52DBF336" w14:textId="77777777" w:rsidR="008D3E83" w:rsidRDefault="00E82A9B" w:rsidP="00CD3F52">
            <w:r>
              <w:t>Diversity</w:t>
            </w:r>
          </w:p>
          <w:p w14:paraId="5B0E3455" w14:textId="77777777" w:rsidR="008D3E83" w:rsidRDefault="00E82A9B" w:rsidP="00CD3F52">
            <w:r>
              <w:t xml:space="preserve">Community </w:t>
            </w:r>
          </w:p>
          <w:p w14:paraId="4AFA994A" w14:textId="77777777" w:rsidR="008D3E83" w:rsidRDefault="00E82A9B" w:rsidP="00CD3F52">
            <w:r>
              <w:t>Sustainability</w:t>
            </w:r>
          </w:p>
        </w:tc>
        <w:tc>
          <w:tcPr>
            <w:tcW w:w="1910" w:type="dxa"/>
          </w:tcPr>
          <w:p w14:paraId="0AD781C1" w14:textId="77777777" w:rsidR="008D3E83" w:rsidRDefault="00E82A9B" w:rsidP="00CD3F52">
            <w:r>
              <w:t>Date:</w:t>
            </w:r>
          </w:p>
          <w:p w14:paraId="089982BD" w14:textId="77777777" w:rsidR="008D3E83" w:rsidRDefault="00E82A9B" w:rsidP="00CD3F52">
            <w:r>
              <w:t>10/22/2024</w:t>
            </w:r>
          </w:p>
          <w:p w14:paraId="043933ED" w14:textId="77777777" w:rsidR="008D3E83" w:rsidRDefault="00E82A9B" w:rsidP="00CD3F52">
            <w:r>
              <w:t>11/13/2024</w:t>
            </w:r>
          </w:p>
          <w:p w14:paraId="2189C578" w14:textId="7BA8A801" w:rsidR="008D3E83" w:rsidRDefault="00E82A9B" w:rsidP="00CD3F52">
            <w:r>
              <w:t>12/</w:t>
            </w:r>
            <w:r w:rsidR="00F753D6">
              <w:t>0</w:t>
            </w:r>
            <w:r>
              <w:t>3/2024</w:t>
            </w:r>
          </w:p>
          <w:p w14:paraId="3D69532D" w14:textId="54487B22" w:rsidR="008D3E83" w:rsidRDefault="00E82A9B" w:rsidP="00CD3F52">
            <w:pPr>
              <w:rPr>
                <w:color w:val="FF0000"/>
              </w:rPr>
            </w:pPr>
            <w:r>
              <w:t>01/28/202</w:t>
            </w:r>
            <w:r w:rsidR="00F753D6">
              <w:t>5</w:t>
            </w:r>
          </w:p>
          <w:p w14:paraId="054FAE80" w14:textId="77777777" w:rsidR="008D3E83" w:rsidRPr="00F753D6" w:rsidRDefault="005E06B6" w:rsidP="00CD3F52">
            <w:r w:rsidRPr="00F753D6">
              <w:t>02/11/2025</w:t>
            </w:r>
          </w:p>
          <w:p w14:paraId="0CA8C33C" w14:textId="4CFE567B" w:rsidR="00F753D6" w:rsidRDefault="00F753D6" w:rsidP="00CD3F52">
            <w:pPr>
              <w:rPr>
                <w:color w:val="FF0000"/>
              </w:rPr>
            </w:pPr>
            <w:r w:rsidRPr="00F753D6">
              <w:t>02/25/2025</w:t>
            </w:r>
          </w:p>
        </w:tc>
      </w:tr>
    </w:tbl>
    <w:p w14:paraId="33236FA9" w14:textId="77777777" w:rsidR="008D3E83" w:rsidRDefault="008D3E83" w:rsidP="00CD3F52"/>
    <w:sectPr w:rsidR="008D3E83">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81130" w14:textId="77777777" w:rsidR="006D2367" w:rsidRDefault="006D2367">
      <w:pPr>
        <w:spacing w:after="0" w:line="240" w:lineRule="auto"/>
      </w:pPr>
      <w:r>
        <w:separator/>
      </w:r>
    </w:p>
  </w:endnote>
  <w:endnote w:type="continuationSeparator" w:id="0">
    <w:p w14:paraId="3398D4C4" w14:textId="77777777" w:rsidR="006D2367" w:rsidRDefault="006D2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D230603-F2AB-4365-9656-50DF8D62D176}"/>
    <w:embedBold r:id="rId2" w:fontKey="{6BB49F61-0082-4D4B-A0A5-70F4806DDBE2}"/>
    <w:embedItalic r:id="rId3" w:fontKey="{735356D2-782D-4DD4-A1C2-3FCFD4B8938D}"/>
  </w:font>
  <w:font w:name="Calibri">
    <w:panose1 w:val="020F0502020204030204"/>
    <w:charset w:val="00"/>
    <w:family w:val="swiss"/>
    <w:pitch w:val="variable"/>
    <w:sig w:usb0="E4002EFF" w:usb1="C000247B" w:usb2="00000009" w:usb3="00000000" w:csb0="000001FF" w:csb1="00000000"/>
    <w:embedRegular r:id="rId4" w:fontKey="{305C8149-2FF7-4094-BB28-3EB8FAAE7FAE}"/>
    <w:embedBold r:id="rId5" w:fontKey="{D0E79987-6BD5-4647-87A5-4CDD7098AC67}"/>
    <w:embedItalic r:id="rId6" w:fontKey="{3B88C315-D64E-4CE5-B5FA-B4DE35E91016}"/>
  </w:font>
  <w:font w:name="Aptos Display">
    <w:charset w:val="00"/>
    <w:family w:val="swiss"/>
    <w:pitch w:val="variable"/>
    <w:sig w:usb0="20000287" w:usb1="00000003" w:usb2="00000000" w:usb3="00000000" w:csb0="0000019F" w:csb1="00000000"/>
    <w:embedRegular r:id="rId7" w:fontKey="{36A3F19E-55D2-42C4-BF4C-8630933D2A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6606" w14:textId="77777777" w:rsidR="006C3ADB" w:rsidRDefault="006C3A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169E" w14:textId="77777777" w:rsidR="006C3ADB" w:rsidRDefault="006C3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A773" w14:textId="77777777" w:rsidR="006C3ADB" w:rsidRDefault="006C3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B9745" w14:textId="77777777" w:rsidR="006D2367" w:rsidRDefault="006D2367">
      <w:pPr>
        <w:spacing w:after="0" w:line="240" w:lineRule="auto"/>
      </w:pPr>
      <w:r>
        <w:separator/>
      </w:r>
    </w:p>
  </w:footnote>
  <w:footnote w:type="continuationSeparator" w:id="0">
    <w:p w14:paraId="6B668AAE" w14:textId="77777777" w:rsidR="006D2367" w:rsidRDefault="006D2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C8A4" w14:textId="77777777" w:rsidR="006C3ADB" w:rsidRDefault="006C3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F0276" w14:textId="77777777" w:rsidR="008D3E83" w:rsidRDefault="00E82A9B">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noProof/>
        <w:color w:val="000000"/>
        <w:sz w:val="32"/>
        <w:szCs w:val="32"/>
      </w:rPr>
      <w:drawing>
        <wp:inline distT="0" distB="0" distL="0" distR="0" wp14:anchorId="42402D91" wp14:editId="6791C09A">
          <wp:extent cx="3104515" cy="777922"/>
          <wp:effectExtent l="0" t="0" r="635" b="3175"/>
          <wp:docPr id="165862471" name="image1.png" descr="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lack text on a white background&#10;&#10;Description automatically generated"/>
                  <pic:cNvPicPr preferRelativeResize="0"/>
                </pic:nvPicPr>
                <pic:blipFill>
                  <a:blip r:embed="rId1"/>
                  <a:srcRect/>
                  <a:stretch>
                    <a:fillRect/>
                  </a:stretch>
                </pic:blipFill>
                <pic:spPr>
                  <a:xfrm>
                    <a:off x="0" y="0"/>
                    <a:ext cx="3143008" cy="787568"/>
                  </a:xfrm>
                  <a:prstGeom prst="rect">
                    <a:avLst/>
                  </a:prstGeom>
                  <a:ln/>
                </pic:spPr>
              </pic:pic>
            </a:graphicData>
          </a:graphic>
        </wp:inline>
      </w:drawing>
    </w:r>
  </w:p>
  <w:p w14:paraId="0D96D7C6" w14:textId="77777777" w:rsidR="008D3E83" w:rsidRPr="002C5E32" w:rsidRDefault="00E82A9B" w:rsidP="00E221C7">
    <w:pPr>
      <w:pStyle w:val="Heading1"/>
    </w:pPr>
    <w:r w:rsidRPr="002C5E32">
      <w:t xml:space="preserve">Accreditation and Institutional </w:t>
    </w:r>
    <w:r w:rsidRPr="00E221C7">
      <w:t>Quality</w:t>
    </w:r>
    <w:r w:rsidRPr="002C5E32">
      <w:t xml:space="preserve"> (AIQ) Committee</w:t>
    </w:r>
  </w:p>
  <w:p w14:paraId="58824105" w14:textId="64467603" w:rsidR="00E221C7" w:rsidRDefault="00EE09CE" w:rsidP="00EE09CE">
    <w:pPr>
      <w:pStyle w:val="Heading2"/>
      <w:spacing w:before="0" w:after="0" w:line="240" w:lineRule="auto"/>
    </w:pPr>
    <w:r>
      <w:t xml:space="preserve">April </w:t>
    </w:r>
    <w:r w:rsidR="00DD3FB5">
      <w:t>8</w:t>
    </w:r>
    <w:r>
      <w:t>, 2025</w:t>
    </w:r>
  </w:p>
  <w:p w14:paraId="32D08FF5" w14:textId="45C2AD61" w:rsidR="008D3E83" w:rsidRDefault="00E82A9B" w:rsidP="00EE09CE">
    <w:pPr>
      <w:pStyle w:val="Heading2"/>
      <w:spacing w:before="0" w:after="0" w:line="240" w:lineRule="auto"/>
    </w:pPr>
    <w:r>
      <w:t>3:00 to 4:30 CC 231</w:t>
    </w:r>
  </w:p>
  <w:p w14:paraId="062F778F" w14:textId="77777777" w:rsidR="008D3E83" w:rsidRDefault="008D3E83">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D81F9" w14:textId="77777777" w:rsidR="006C3ADB" w:rsidRDefault="006C3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144"/>
    <w:multiLevelType w:val="multilevel"/>
    <w:tmpl w:val="951A76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057DD"/>
    <w:multiLevelType w:val="hybridMultilevel"/>
    <w:tmpl w:val="9A4CC538"/>
    <w:lvl w:ilvl="0" w:tplc="D0EA2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06A3B"/>
    <w:multiLevelType w:val="hybridMultilevel"/>
    <w:tmpl w:val="53740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42203"/>
    <w:multiLevelType w:val="multilevel"/>
    <w:tmpl w:val="27EAB72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86D69F3"/>
    <w:multiLevelType w:val="hybridMultilevel"/>
    <w:tmpl w:val="34CE0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EA2FC9"/>
    <w:multiLevelType w:val="hybridMultilevel"/>
    <w:tmpl w:val="225C8C12"/>
    <w:lvl w:ilvl="0" w:tplc="085AD63E">
      <w:start w:val="1"/>
      <w:numFmt w:val="upperRoman"/>
      <w:pStyle w:val="Heading3"/>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64C57"/>
    <w:multiLevelType w:val="multilevel"/>
    <w:tmpl w:val="F40C30A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7722AB0"/>
    <w:multiLevelType w:val="multilevel"/>
    <w:tmpl w:val="B6E023A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8A4609B"/>
    <w:multiLevelType w:val="hybridMultilevel"/>
    <w:tmpl w:val="879E63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0E7525"/>
    <w:multiLevelType w:val="hybridMultilevel"/>
    <w:tmpl w:val="98AEE8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B46B17"/>
    <w:multiLevelType w:val="hybridMultilevel"/>
    <w:tmpl w:val="46440872"/>
    <w:lvl w:ilvl="0" w:tplc="D0EA219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BE01AB4"/>
    <w:multiLevelType w:val="hybridMultilevel"/>
    <w:tmpl w:val="81AC02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2D37DD"/>
    <w:multiLevelType w:val="multilevel"/>
    <w:tmpl w:val="B860D05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95247659">
    <w:abstractNumId w:val="3"/>
  </w:num>
  <w:num w:numId="2" w16cid:durableId="1912618221">
    <w:abstractNumId w:val="12"/>
  </w:num>
  <w:num w:numId="3" w16cid:durableId="1150561542">
    <w:abstractNumId w:val="0"/>
  </w:num>
  <w:num w:numId="4" w16cid:durableId="588389861">
    <w:abstractNumId w:val="6"/>
  </w:num>
  <w:num w:numId="5" w16cid:durableId="2126462186">
    <w:abstractNumId w:val="7"/>
  </w:num>
  <w:num w:numId="6" w16cid:durableId="1358196046">
    <w:abstractNumId w:val="2"/>
  </w:num>
  <w:num w:numId="7" w16cid:durableId="1064138001">
    <w:abstractNumId w:val="9"/>
  </w:num>
  <w:num w:numId="8" w16cid:durableId="2105224850">
    <w:abstractNumId w:val="8"/>
  </w:num>
  <w:num w:numId="9" w16cid:durableId="1127357093">
    <w:abstractNumId w:val="1"/>
  </w:num>
  <w:num w:numId="10" w16cid:durableId="1312757420">
    <w:abstractNumId w:val="10"/>
  </w:num>
  <w:num w:numId="11" w16cid:durableId="1058437820">
    <w:abstractNumId w:val="5"/>
  </w:num>
  <w:num w:numId="12" w16cid:durableId="938946494">
    <w:abstractNumId w:val="11"/>
  </w:num>
  <w:num w:numId="13" w16cid:durableId="1250234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E83"/>
    <w:rsid w:val="00016DBA"/>
    <w:rsid w:val="0008531E"/>
    <w:rsid w:val="000A1B50"/>
    <w:rsid w:val="000F1477"/>
    <w:rsid w:val="00115B57"/>
    <w:rsid w:val="002449D0"/>
    <w:rsid w:val="002517F9"/>
    <w:rsid w:val="00266F2F"/>
    <w:rsid w:val="00276204"/>
    <w:rsid w:val="002771AC"/>
    <w:rsid w:val="0029087A"/>
    <w:rsid w:val="002C5E32"/>
    <w:rsid w:val="00371194"/>
    <w:rsid w:val="00407993"/>
    <w:rsid w:val="00476A9C"/>
    <w:rsid w:val="00493D9F"/>
    <w:rsid w:val="0051715C"/>
    <w:rsid w:val="005314F1"/>
    <w:rsid w:val="005C5A62"/>
    <w:rsid w:val="005E06B6"/>
    <w:rsid w:val="00612E1B"/>
    <w:rsid w:val="00670D92"/>
    <w:rsid w:val="006C2E42"/>
    <w:rsid w:val="006C3ADB"/>
    <w:rsid w:val="006D2367"/>
    <w:rsid w:val="007C3B55"/>
    <w:rsid w:val="007D2094"/>
    <w:rsid w:val="0080523E"/>
    <w:rsid w:val="00813E6E"/>
    <w:rsid w:val="008278AE"/>
    <w:rsid w:val="00841A12"/>
    <w:rsid w:val="008738CF"/>
    <w:rsid w:val="00896A64"/>
    <w:rsid w:val="008D3E83"/>
    <w:rsid w:val="00954F38"/>
    <w:rsid w:val="00A46295"/>
    <w:rsid w:val="00B06D03"/>
    <w:rsid w:val="00B25563"/>
    <w:rsid w:val="00BE1BAF"/>
    <w:rsid w:val="00BF493D"/>
    <w:rsid w:val="00C713E1"/>
    <w:rsid w:val="00CD3F52"/>
    <w:rsid w:val="00D03D9A"/>
    <w:rsid w:val="00DB0CED"/>
    <w:rsid w:val="00DD3FB5"/>
    <w:rsid w:val="00E221C7"/>
    <w:rsid w:val="00E32097"/>
    <w:rsid w:val="00E46B44"/>
    <w:rsid w:val="00E82A9B"/>
    <w:rsid w:val="00EE09CE"/>
    <w:rsid w:val="00F20CB6"/>
    <w:rsid w:val="00F753D6"/>
    <w:rsid w:val="00FF0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34F03"/>
  <w15:docId w15:val="{8B5B22FE-2E6C-4EB3-9142-755E255B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F52"/>
    <w:rPr>
      <w:rFonts w:ascii="Calibri" w:hAnsi="Calibri"/>
    </w:rPr>
  </w:style>
  <w:style w:type="paragraph" w:styleId="Heading1">
    <w:name w:val="heading 1"/>
    <w:basedOn w:val="Normal"/>
    <w:next w:val="Normal"/>
    <w:link w:val="Heading1Char"/>
    <w:uiPriority w:val="9"/>
    <w:qFormat/>
    <w:rsid w:val="00E221C7"/>
    <w:pPr>
      <w:keepNext/>
      <w:keepLines/>
      <w:spacing w:before="360" w:after="80"/>
      <w:jc w:val="center"/>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E221C7"/>
    <w:pPr>
      <w:keepNext/>
      <w:keepLines/>
      <w:spacing w:before="160" w:after="80"/>
      <w:jc w:val="center"/>
      <w:outlineLvl w:val="1"/>
    </w:pPr>
    <w:rPr>
      <w:rFonts w:eastAsiaTheme="majorEastAsia" w:cstheme="majorBidi"/>
      <w:sz w:val="28"/>
      <w:szCs w:val="32"/>
    </w:rPr>
  </w:style>
  <w:style w:type="paragraph" w:styleId="Heading3">
    <w:name w:val="heading 3"/>
    <w:basedOn w:val="Normal"/>
    <w:next w:val="Normal"/>
    <w:link w:val="Heading3Char"/>
    <w:autoRedefine/>
    <w:uiPriority w:val="9"/>
    <w:unhideWhenUsed/>
    <w:qFormat/>
    <w:rsid w:val="00F20CB6"/>
    <w:pPr>
      <w:keepNext/>
      <w:keepLines/>
      <w:numPr>
        <w:numId w:val="11"/>
      </w:numPr>
      <w:spacing w:after="0" w:line="360" w:lineRule="auto"/>
      <w:ind w:left="720"/>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2F60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0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0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0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0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0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6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221C7"/>
    <w:rPr>
      <w:rFonts w:ascii="Calibri" w:eastAsiaTheme="majorEastAsia" w:hAnsi="Calibri" w:cstheme="majorBidi"/>
      <w:b/>
      <w:sz w:val="32"/>
      <w:szCs w:val="40"/>
    </w:rPr>
  </w:style>
  <w:style w:type="character" w:customStyle="1" w:styleId="Heading2Char">
    <w:name w:val="Heading 2 Char"/>
    <w:basedOn w:val="DefaultParagraphFont"/>
    <w:link w:val="Heading2"/>
    <w:uiPriority w:val="9"/>
    <w:rsid w:val="00E221C7"/>
    <w:rPr>
      <w:rFonts w:ascii="Calibri" w:eastAsiaTheme="majorEastAsia" w:hAnsi="Calibri" w:cstheme="majorBidi"/>
      <w:sz w:val="28"/>
      <w:szCs w:val="32"/>
    </w:rPr>
  </w:style>
  <w:style w:type="character" w:customStyle="1" w:styleId="Heading3Char">
    <w:name w:val="Heading 3 Char"/>
    <w:basedOn w:val="DefaultParagraphFont"/>
    <w:link w:val="Heading3"/>
    <w:uiPriority w:val="9"/>
    <w:rsid w:val="00F20CB6"/>
    <w:rPr>
      <w:rFonts w:ascii="Calibri" w:eastAsiaTheme="majorEastAsia" w:hAnsi="Calibri" w:cstheme="majorBidi"/>
      <w:b/>
      <w:sz w:val="24"/>
      <w:szCs w:val="28"/>
    </w:rPr>
  </w:style>
  <w:style w:type="character" w:customStyle="1" w:styleId="Heading4Char">
    <w:name w:val="Heading 4 Char"/>
    <w:basedOn w:val="DefaultParagraphFont"/>
    <w:link w:val="Heading4"/>
    <w:uiPriority w:val="9"/>
    <w:semiHidden/>
    <w:rsid w:val="002F60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0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0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0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0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082"/>
    <w:rPr>
      <w:rFonts w:eastAsiaTheme="majorEastAsia" w:cstheme="majorBidi"/>
      <w:color w:val="272727" w:themeColor="text1" w:themeTint="D8"/>
    </w:rPr>
  </w:style>
  <w:style w:type="character" w:customStyle="1" w:styleId="TitleChar">
    <w:name w:val="Title Char"/>
    <w:basedOn w:val="DefaultParagraphFont"/>
    <w:link w:val="Title"/>
    <w:uiPriority w:val="10"/>
    <w:rsid w:val="002F6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F60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082"/>
    <w:pPr>
      <w:spacing w:before="160"/>
      <w:jc w:val="center"/>
    </w:pPr>
    <w:rPr>
      <w:i/>
      <w:iCs/>
      <w:color w:val="404040" w:themeColor="text1" w:themeTint="BF"/>
    </w:rPr>
  </w:style>
  <w:style w:type="character" w:customStyle="1" w:styleId="QuoteChar">
    <w:name w:val="Quote Char"/>
    <w:basedOn w:val="DefaultParagraphFont"/>
    <w:link w:val="Quote"/>
    <w:uiPriority w:val="29"/>
    <w:rsid w:val="002F6082"/>
    <w:rPr>
      <w:i/>
      <w:iCs/>
      <w:color w:val="404040" w:themeColor="text1" w:themeTint="BF"/>
    </w:rPr>
  </w:style>
  <w:style w:type="paragraph" w:styleId="ListParagraph">
    <w:name w:val="List Paragraph"/>
    <w:basedOn w:val="Normal"/>
    <w:uiPriority w:val="34"/>
    <w:qFormat/>
    <w:rsid w:val="002F6082"/>
    <w:pPr>
      <w:ind w:left="720"/>
      <w:contextualSpacing/>
    </w:pPr>
  </w:style>
  <w:style w:type="character" w:styleId="IntenseEmphasis">
    <w:name w:val="Intense Emphasis"/>
    <w:basedOn w:val="DefaultParagraphFont"/>
    <w:uiPriority w:val="21"/>
    <w:qFormat/>
    <w:rsid w:val="002F6082"/>
    <w:rPr>
      <w:i/>
      <w:iCs/>
      <w:color w:val="0F4761" w:themeColor="accent1" w:themeShade="BF"/>
    </w:rPr>
  </w:style>
  <w:style w:type="paragraph" w:styleId="IntenseQuote">
    <w:name w:val="Intense Quote"/>
    <w:basedOn w:val="Normal"/>
    <w:next w:val="Normal"/>
    <w:link w:val="IntenseQuoteChar"/>
    <w:uiPriority w:val="30"/>
    <w:qFormat/>
    <w:rsid w:val="002F6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082"/>
    <w:rPr>
      <w:i/>
      <w:iCs/>
      <w:color w:val="0F4761" w:themeColor="accent1" w:themeShade="BF"/>
    </w:rPr>
  </w:style>
  <w:style w:type="character" w:styleId="IntenseReference">
    <w:name w:val="Intense Reference"/>
    <w:basedOn w:val="DefaultParagraphFont"/>
    <w:uiPriority w:val="32"/>
    <w:qFormat/>
    <w:rsid w:val="002F6082"/>
    <w:rPr>
      <w:b/>
      <w:bCs/>
      <w:smallCaps/>
      <w:color w:val="0F4761" w:themeColor="accent1" w:themeShade="BF"/>
      <w:spacing w:val="5"/>
    </w:rPr>
  </w:style>
  <w:style w:type="table" w:styleId="TableGrid">
    <w:name w:val="Table Grid"/>
    <w:basedOn w:val="TableNormal"/>
    <w:uiPriority w:val="39"/>
    <w:rsid w:val="002F6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6082"/>
    <w:rPr>
      <w:color w:val="0000FF"/>
      <w:u w:val="single"/>
    </w:rPr>
  </w:style>
  <w:style w:type="paragraph" w:styleId="Header">
    <w:name w:val="header"/>
    <w:basedOn w:val="Normal"/>
    <w:link w:val="HeaderChar"/>
    <w:uiPriority w:val="99"/>
    <w:unhideWhenUsed/>
    <w:rsid w:val="002F6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082"/>
    <w:rPr>
      <w:kern w:val="0"/>
    </w:rPr>
  </w:style>
  <w:style w:type="paragraph" w:styleId="Footer">
    <w:name w:val="footer"/>
    <w:basedOn w:val="Normal"/>
    <w:link w:val="FooterChar"/>
    <w:uiPriority w:val="99"/>
    <w:unhideWhenUsed/>
    <w:rsid w:val="002F6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082"/>
    <w:rPr>
      <w:kern w:val="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03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32592">
      <w:bodyDiv w:val="1"/>
      <w:marLeft w:val="0"/>
      <w:marRight w:val="0"/>
      <w:marTop w:val="0"/>
      <w:marBottom w:val="0"/>
      <w:divBdr>
        <w:top w:val="none" w:sz="0" w:space="0" w:color="auto"/>
        <w:left w:val="none" w:sz="0" w:space="0" w:color="auto"/>
        <w:bottom w:val="none" w:sz="0" w:space="0" w:color="auto"/>
        <w:right w:val="none" w:sz="0" w:space="0" w:color="auto"/>
      </w:divBdr>
    </w:div>
    <w:div w:id="196240800">
      <w:bodyDiv w:val="1"/>
      <w:marLeft w:val="0"/>
      <w:marRight w:val="0"/>
      <w:marTop w:val="0"/>
      <w:marBottom w:val="0"/>
      <w:divBdr>
        <w:top w:val="none" w:sz="0" w:space="0" w:color="auto"/>
        <w:left w:val="none" w:sz="0" w:space="0" w:color="auto"/>
        <w:bottom w:val="none" w:sz="0" w:space="0" w:color="auto"/>
        <w:right w:val="none" w:sz="0" w:space="0" w:color="auto"/>
      </w:divBdr>
    </w:div>
    <w:div w:id="434441206">
      <w:bodyDiv w:val="1"/>
      <w:marLeft w:val="0"/>
      <w:marRight w:val="0"/>
      <w:marTop w:val="0"/>
      <w:marBottom w:val="0"/>
      <w:divBdr>
        <w:top w:val="none" w:sz="0" w:space="0" w:color="auto"/>
        <w:left w:val="none" w:sz="0" w:space="0" w:color="auto"/>
        <w:bottom w:val="none" w:sz="0" w:space="0" w:color="auto"/>
        <w:right w:val="none" w:sz="0" w:space="0" w:color="auto"/>
      </w:divBdr>
    </w:div>
    <w:div w:id="701243879">
      <w:bodyDiv w:val="1"/>
      <w:marLeft w:val="0"/>
      <w:marRight w:val="0"/>
      <w:marTop w:val="0"/>
      <w:marBottom w:val="0"/>
      <w:divBdr>
        <w:top w:val="none" w:sz="0" w:space="0" w:color="auto"/>
        <w:left w:val="none" w:sz="0" w:space="0" w:color="auto"/>
        <w:bottom w:val="none" w:sz="0" w:space="0" w:color="auto"/>
        <w:right w:val="none" w:sz="0" w:space="0" w:color="auto"/>
      </w:divBdr>
    </w:div>
    <w:div w:id="722556333">
      <w:bodyDiv w:val="1"/>
      <w:marLeft w:val="0"/>
      <w:marRight w:val="0"/>
      <w:marTop w:val="0"/>
      <w:marBottom w:val="0"/>
      <w:divBdr>
        <w:top w:val="none" w:sz="0" w:space="0" w:color="auto"/>
        <w:left w:val="none" w:sz="0" w:space="0" w:color="auto"/>
        <w:bottom w:val="none" w:sz="0" w:space="0" w:color="auto"/>
        <w:right w:val="none" w:sz="0" w:space="0" w:color="auto"/>
      </w:divBdr>
    </w:div>
    <w:div w:id="893083763">
      <w:bodyDiv w:val="1"/>
      <w:marLeft w:val="0"/>
      <w:marRight w:val="0"/>
      <w:marTop w:val="0"/>
      <w:marBottom w:val="0"/>
      <w:divBdr>
        <w:top w:val="none" w:sz="0" w:space="0" w:color="auto"/>
        <w:left w:val="none" w:sz="0" w:space="0" w:color="auto"/>
        <w:bottom w:val="none" w:sz="0" w:space="0" w:color="auto"/>
        <w:right w:val="none" w:sz="0" w:space="0" w:color="auto"/>
      </w:divBdr>
    </w:div>
    <w:div w:id="1366446642">
      <w:bodyDiv w:val="1"/>
      <w:marLeft w:val="0"/>
      <w:marRight w:val="0"/>
      <w:marTop w:val="0"/>
      <w:marBottom w:val="0"/>
      <w:divBdr>
        <w:top w:val="none" w:sz="0" w:space="0" w:color="auto"/>
        <w:left w:val="none" w:sz="0" w:space="0" w:color="auto"/>
        <w:bottom w:val="none" w:sz="0" w:space="0" w:color="auto"/>
        <w:right w:val="none" w:sz="0" w:space="0" w:color="auto"/>
      </w:divBdr>
    </w:div>
    <w:div w:id="1799294861">
      <w:bodyDiv w:val="1"/>
      <w:marLeft w:val="0"/>
      <w:marRight w:val="0"/>
      <w:marTop w:val="0"/>
      <w:marBottom w:val="0"/>
      <w:divBdr>
        <w:top w:val="none" w:sz="0" w:space="0" w:color="auto"/>
        <w:left w:val="none" w:sz="0" w:space="0" w:color="auto"/>
        <w:bottom w:val="none" w:sz="0" w:space="0" w:color="auto"/>
        <w:right w:val="none" w:sz="0" w:space="0" w:color="auto"/>
      </w:divBdr>
    </w:div>
    <w:div w:id="1946881033">
      <w:bodyDiv w:val="1"/>
      <w:marLeft w:val="0"/>
      <w:marRight w:val="0"/>
      <w:marTop w:val="0"/>
      <w:marBottom w:val="0"/>
      <w:divBdr>
        <w:top w:val="none" w:sz="0" w:space="0" w:color="auto"/>
        <w:left w:val="none" w:sz="0" w:space="0" w:color="auto"/>
        <w:bottom w:val="none" w:sz="0" w:space="0" w:color="auto"/>
        <w:right w:val="none" w:sz="0" w:space="0" w:color="auto"/>
      </w:divBdr>
    </w:div>
    <w:div w:id="208668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xGXkGo/UyXfs3L//XMBW3YMg+Q==">CgMxLjA4AHIhMVlrNEJNaXFuQzE5ektweHlfclpxQ1FqSjRYa0FYNGJM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Ortega</dc:creator>
  <cp:lastModifiedBy>Lysander Ramos</cp:lastModifiedBy>
  <cp:revision>20</cp:revision>
  <dcterms:created xsi:type="dcterms:W3CDTF">2025-04-09T22:12:00Z</dcterms:created>
  <dcterms:modified xsi:type="dcterms:W3CDTF">2025-04-10T00:16:00Z</dcterms:modified>
</cp:coreProperties>
</file>