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BB" w:rsidRDefault="00387091">
      <w:bookmarkStart w:id="0" w:name="_GoBack"/>
      <w:bookmarkEnd w:id="0"/>
      <w:r>
        <w:rPr>
          <w:noProof/>
        </w:rPr>
        <w:drawing>
          <wp:inline distT="0" distB="0" distL="0" distR="0" wp14:anchorId="14A6CDA8" wp14:editId="5E2C6A97">
            <wp:extent cx="9296400" cy="6291943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CB11BB" w:rsidSect="00AE7039">
      <w:headerReference w:type="default" r:id="rId12"/>
      <w:footerReference w:type="default" r:id="rId13"/>
      <w:pgSz w:w="15840" w:h="12240" w:orient="landscape"/>
      <w:pgMar w:top="1440" w:right="720" w:bottom="720" w:left="720" w:header="720" w:footer="2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B9" w:rsidRDefault="00305BB9" w:rsidP="00387091">
      <w:r>
        <w:separator/>
      </w:r>
    </w:p>
  </w:endnote>
  <w:endnote w:type="continuationSeparator" w:id="0">
    <w:p w:rsidR="00305BB9" w:rsidRDefault="00305BB9" w:rsidP="0038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39" w:rsidRDefault="00AE7039" w:rsidP="00AE7039">
    <w:pPr>
      <w:pStyle w:val="Footer"/>
      <w:jc w:val="right"/>
      <w:rPr>
        <w:rFonts w:asciiTheme="majorHAnsi" w:hAnsiTheme="majorHAnsi"/>
      </w:rPr>
    </w:pPr>
    <w:r>
      <w:rPr>
        <w:rFonts w:asciiTheme="majorHAnsi" w:hAnsiTheme="majorHAnsi"/>
      </w:rPr>
      <w:t>Approved by Academic Senate, March 25, 2015</w:t>
    </w:r>
  </w:p>
  <w:p w:rsidR="00AE7039" w:rsidRPr="00AE7039" w:rsidRDefault="00AE7039" w:rsidP="00AE7039">
    <w:pPr>
      <w:pStyle w:val="Footer"/>
      <w:jc w:val="right"/>
      <w:rPr>
        <w:rFonts w:asciiTheme="majorHAnsi" w:hAnsiTheme="majorHAnsi"/>
      </w:rPr>
    </w:pPr>
    <w:r>
      <w:rPr>
        <w:rFonts w:asciiTheme="majorHAnsi" w:hAnsiTheme="majorHAnsi"/>
      </w:rPr>
      <w:t>Approved by College Council, April 2,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B9" w:rsidRDefault="00305BB9" w:rsidP="00387091">
      <w:r>
        <w:separator/>
      </w:r>
    </w:p>
  </w:footnote>
  <w:footnote w:type="continuationSeparator" w:id="0">
    <w:p w:rsidR="00305BB9" w:rsidRDefault="00305BB9" w:rsidP="0038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FA" w:rsidRPr="00AE7039" w:rsidRDefault="000938EC" w:rsidP="00821B2B">
    <w:pPr>
      <w:pStyle w:val="Header"/>
      <w:jc w:val="center"/>
      <w:rPr>
        <w:rFonts w:asciiTheme="majorHAnsi" w:hAnsiTheme="majorHAnsi"/>
        <w:b/>
        <w:sz w:val="56"/>
        <w:szCs w:val="40"/>
      </w:rPr>
    </w:pPr>
    <w:r w:rsidRPr="00AE7039">
      <w:rPr>
        <w:rFonts w:asciiTheme="majorHAnsi" w:hAnsiTheme="majorHAnsi"/>
        <w:b/>
        <w:color w:val="C00000"/>
        <w:sz w:val="56"/>
        <w:szCs w:val="40"/>
      </w:rPr>
      <w:t>2015-2018</w:t>
    </w:r>
    <w:r w:rsidR="00AE7039" w:rsidRPr="00AE7039">
      <w:rPr>
        <w:rFonts w:asciiTheme="majorHAnsi" w:hAnsiTheme="majorHAnsi"/>
        <w:b/>
        <w:color w:val="C00000"/>
        <w:sz w:val="56"/>
        <w:szCs w:val="40"/>
      </w:rPr>
      <w:t xml:space="preserve"> Strategic Directions for Bakersfield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91"/>
    <w:rsid w:val="000610B7"/>
    <w:rsid w:val="000938EC"/>
    <w:rsid w:val="00186DB7"/>
    <w:rsid w:val="00305BB9"/>
    <w:rsid w:val="00327C4C"/>
    <w:rsid w:val="00387091"/>
    <w:rsid w:val="00443260"/>
    <w:rsid w:val="005001C8"/>
    <w:rsid w:val="0050242B"/>
    <w:rsid w:val="00855070"/>
    <w:rsid w:val="009A03BD"/>
    <w:rsid w:val="00A43A7F"/>
    <w:rsid w:val="00AE7039"/>
    <w:rsid w:val="00BB119D"/>
    <w:rsid w:val="00C220D8"/>
    <w:rsid w:val="00C472D8"/>
    <w:rsid w:val="00C66185"/>
    <w:rsid w:val="00CB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09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091"/>
  </w:style>
  <w:style w:type="paragraph" w:styleId="BalloonText">
    <w:name w:val="Balloon Text"/>
    <w:basedOn w:val="Normal"/>
    <w:link w:val="BalloonTextChar"/>
    <w:uiPriority w:val="99"/>
    <w:semiHidden/>
    <w:unhideWhenUsed/>
    <w:rsid w:val="00387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09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87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09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091"/>
  </w:style>
  <w:style w:type="paragraph" w:styleId="BalloonText">
    <w:name w:val="Balloon Text"/>
    <w:basedOn w:val="Normal"/>
    <w:link w:val="BalloonTextChar"/>
    <w:uiPriority w:val="99"/>
    <w:semiHidden/>
    <w:unhideWhenUsed/>
    <w:rsid w:val="00387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09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87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0B8218-BAD8-4731-9B3C-64E37B01633E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A48130F-DC5D-4AD2-8237-AEDAD6CC0963}">
      <dgm:prSet phldrT="[Text]" custT="1"/>
      <dgm:spPr>
        <a:solidFill>
          <a:srgbClr val="C00000"/>
        </a:solidFill>
      </dgm:spPr>
      <dgm:t>
        <a:bodyPr/>
        <a:lstStyle/>
        <a:p>
          <a:r>
            <a:rPr lang="en-US" sz="1800" b="1">
              <a:latin typeface="+mj-lt"/>
            </a:rPr>
            <a:t>Student Learning     </a:t>
          </a:r>
          <a:br>
            <a:rPr lang="en-US" sz="1800" b="1">
              <a:latin typeface="+mj-lt"/>
            </a:rPr>
          </a:br>
          <a:r>
            <a:rPr lang="en-US" sz="1400" b="1" i="1">
              <a:latin typeface="+mj-lt"/>
            </a:rPr>
            <a:t>A commitment to provide a holistic education that develops curiosity, inquiry, and empowered learners.</a:t>
          </a:r>
          <a:endParaRPr lang="en-US" sz="1400" b="1">
            <a:latin typeface="+mj-lt"/>
          </a:endParaRPr>
        </a:p>
      </dgm:t>
    </dgm:pt>
    <dgm:pt modelId="{37187B35-E728-4BDA-927B-FEA756F10A27}" type="parTrans" cxnId="{AF55B179-D77E-4E1D-B18D-F8DC4D35AE7B}">
      <dgm:prSet/>
      <dgm:spPr/>
      <dgm:t>
        <a:bodyPr/>
        <a:lstStyle/>
        <a:p>
          <a:endParaRPr lang="en-US"/>
        </a:p>
      </dgm:t>
    </dgm:pt>
    <dgm:pt modelId="{E92615BB-C050-4BA6-8ED1-468DAA4DA78C}" type="sibTrans" cxnId="{AF55B179-D77E-4E1D-B18D-F8DC4D35AE7B}">
      <dgm:prSet/>
      <dgm:spPr/>
      <dgm:t>
        <a:bodyPr/>
        <a:lstStyle/>
        <a:p>
          <a:endParaRPr lang="en-US"/>
        </a:p>
      </dgm:t>
    </dgm:pt>
    <dgm:pt modelId="{74B69581-FB0A-445D-8B7F-6C5D50304C7E}">
      <dgm:prSet phldrT="[Text]" custT="1"/>
      <dgm:spPr>
        <a:solidFill>
          <a:srgbClr val="C00000"/>
        </a:solidFill>
      </dgm:spPr>
      <dgm:t>
        <a:bodyPr/>
        <a:lstStyle/>
        <a:p>
          <a:r>
            <a:rPr lang="en-US" sz="1800" b="1">
              <a:latin typeface="+mj-lt"/>
            </a:rPr>
            <a:t>Student Progression and Completion </a:t>
          </a:r>
          <a:br>
            <a:rPr lang="en-US" sz="1800" b="1">
              <a:latin typeface="+mj-lt"/>
            </a:rPr>
          </a:br>
          <a:r>
            <a:rPr lang="en-US" sz="1400" b="1" i="1">
              <a:latin typeface="+mj-lt"/>
            </a:rPr>
            <a:t>A commitment to eliminate barriers that cause students difficulties in completing their educational goals.</a:t>
          </a:r>
          <a:endParaRPr lang="en-US" sz="1400" b="1" strike="sngStrike">
            <a:latin typeface="+mj-lt"/>
          </a:endParaRPr>
        </a:p>
      </dgm:t>
    </dgm:pt>
    <dgm:pt modelId="{5FB971D8-9749-4C9B-AE9D-26DAA91AF59E}" type="sibTrans" cxnId="{7031EA47-E093-4116-B21A-70418E64DC5D}">
      <dgm:prSet/>
      <dgm:spPr/>
      <dgm:t>
        <a:bodyPr/>
        <a:lstStyle/>
        <a:p>
          <a:endParaRPr lang="en-US"/>
        </a:p>
      </dgm:t>
    </dgm:pt>
    <dgm:pt modelId="{632E946E-6EDF-4F84-BCE2-DFF7E956C659}" type="parTrans" cxnId="{7031EA47-E093-4116-B21A-70418E64DC5D}">
      <dgm:prSet/>
      <dgm:spPr/>
      <dgm:t>
        <a:bodyPr/>
        <a:lstStyle/>
        <a:p>
          <a:endParaRPr lang="en-US"/>
        </a:p>
      </dgm:t>
    </dgm:pt>
    <dgm:pt modelId="{97694937-4DAB-41E5-95D2-7EE6091C3233}">
      <dgm:prSet phldrT="[Text]" custT="1"/>
      <dgm:spPr>
        <a:solidFill>
          <a:srgbClr val="C00000"/>
        </a:solidFill>
      </dgm:spPr>
      <dgm:t>
        <a:bodyPr/>
        <a:lstStyle/>
        <a:p>
          <a:r>
            <a:rPr lang="en-US" sz="1800" b="1">
              <a:latin typeface="+mj-lt"/>
            </a:rPr>
            <a:t>Facilities  </a:t>
          </a:r>
          <a:r>
            <a:rPr lang="en-US" sz="1600" b="1">
              <a:latin typeface="+mj-lt"/>
            </a:rPr>
            <a:t> </a:t>
          </a:r>
          <a:r>
            <a:rPr lang="en-US" sz="1400" b="1">
              <a:latin typeface="+mj-lt"/>
            </a:rPr>
            <a:t> </a:t>
          </a:r>
          <a:br>
            <a:rPr lang="en-US" sz="1400" b="1">
              <a:latin typeface="+mj-lt"/>
            </a:rPr>
          </a:br>
          <a:r>
            <a:rPr lang="en-US" sz="1400" b="1" i="1">
              <a:latin typeface="+mj-lt"/>
            </a:rPr>
            <a:t>A commitment to improve the maintenance of and secure funding for college facilities, technology, and infrastructure for the next thirty years</a:t>
          </a:r>
          <a:r>
            <a:rPr lang="en-US" sz="1200" b="1" i="1">
              <a:latin typeface="+mj-lt"/>
            </a:rPr>
            <a:t>.</a:t>
          </a:r>
          <a:endParaRPr lang="en-US" sz="1200" b="1">
            <a:latin typeface="+mj-lt"/>
          </a:endParaRPr>
        </a:p>
      </dgm:t>
    </dgm:pt>
    <dgm:pt modelId="{52E49589-7354-47C7-BC2E-6A7312C460CA}" type="parTrans" cxnId="{DECF5AC8-B8E2-45C9-B065-AF6ACD30B172}">
      <dgm:prSet/>
      <dgm:spPr/>
      <dgm:t>
        <a:bodyPr/>
        <a:lstStyle/>
        <a:p>
          <a:endParaRPr lang="en-US"/>
        </a:p>
      </dgm:t>
    </dgm:pt>
    <dgm:pt modelId="{F96570EF-C00A-4988-83E2-7DB4F560B631}" type="sibTrans" cxnId="{DECF5AC8-B8E2-45C9-B065-AF6ACD30B172}">
      <dgm:prSet/>
      <dgm:spPr/>
      <dgm:t>
        <a:bodyPr/>
        <a:lstStyle/>
        <a:p>
          <a:endParaRPr lang="en-US"/>
        </a:p>
      </dgm:t>
    </dgm:pt>
    <dgm:pt modelId="{77BD7290-3A66-493A-A3C1-75B6978F2C91}">
      <dgm:prSet phldrT="[Text]" custT="1"/>
      <dgm:spPr>
        <a:solidFill>
          <a:srgbClr val="C00000"/>
        </a:solidFill>
      </dgm:spPr>
      <dgm:t>
        <a:bodyPr/>
        <a:lstStyle/>
        <a:p>
          <a:r>
            <a:rPr lang="en-US" sz="1800" b="1">
              <a:latin typeface="+mj-lt"/>
            </a:rPr>
            <a:t>Oversight and Accountability</a:t>
          </a:r>
          <a:br>
            <a:rPr lang="en-US" sz="1800" b="1">
              <a:latin typeface="+mj-lt"/>
            </a:rPr>
          </a:br>
          <a:r>
            <a:rPr lang="en-US" sz="1400" b="1" i="1">
              <a:latin typeface="+mj-lt"/>
            </a:rPr>
            <a:t>A commitment to improve oversight, accountability, sustainability, and transparency in all college processes.</a:t>
          </a:r>
          <a:endParaRPr lang="en-US" sz="1400" b="1">
            <a:latin typeface="+mj-lt"/>
          </a:endParaRPr>
        </a:p>
      </dgm:t>
    </dgm:pt>
    <dgm:pt modelId="{8BE21198-A739-42E8-B732-D5E98F506324}" type="parTrans" cxnId="{1516BF04-5800-49A8-8F6E-17647D8C913A}">
      <dgm:prSet/>
      <dgm:spPr/>
      <dgm:t>
        <a:bodyPr/>
        <a:lstStyle/>
        <a:p>
          <a:endParaRPr lang="en-US"/>
        </a:p>
      </dgm:t>
    </dgm:pt>
    <dgm:pt modelId="{24F1750F-D2D7-468D-9180-D89EBF791D4F}" type="sibTrans" cxnId="{1516BF04-5800-49A8-8F6E-17647D8C913A}">
      <dgm:prSet/>
      <dgm:spPr/>
      <dgm:t>
        <a:bodyPr/>
        <a:lstStyle/>
        <a:p>
          <a:endParaRPr lang="en-US"/>
        </a:p>
      </dgm:t>
    </dgm:pt>
    <dgm:pt modelId="{CC3E5E45-E975-4246-B0EC-678FB0DC6782}">
      <dgm:prSet phldrT="[Text]" custT="1"/>
      <dgm:spPr>
        <a:solidFill>
          <a:srgbClr val="C00000"/>
        </a:solidFill>
      </dgm:spPr>
      <dgm:t>
        <a:bodyPr/>
        <a:lstStyle/>
        <a:p>
          <a:r>
            <a:rPr lang="en-US" sz="1800" b="1">
              <a:latin typeface="+mj-lt"/>
            </a:rPr>
            <a:t>Leadership and Engagement</a:t>
          </a:r>
          <a:br>
            <a:rPr lang="en-US" sz="1800" b="1">
              <a:latin typeface="+mj-lt"/>
            </a:rPr>
          </a:br>
          <a:r>
            <a:rPr lang="en-US" sz="1400" b="1" i="1">
              <a:latin typeface="+mj-lt"/>
            </a:rPr>
            <a:t>A commitment to build leadership within the College and engagement with the community.</a:t>
          </a:r>
          <a:r>
            <a:rPr lang="en-US" sz="1400" b="1">
              <a:latin typeface="+mj-lt"/>
            </a:rPr>
            <a:t> </a:t>
          </a:r>
        </a:p>
      </dgm:t>
    </dgm:pt>
    <dgm:pt modelId="{4705CADD-6723-47F1-98FA-3A9E40A359A7}" type="parTrans" cxnId="{34BCE51E-9681-4D04-9FCC-93AC35667D37}">
      <dgm:prSet/>
      <dgm:spPr/>
      <dgm:t>
        <a:bodyPr/>
        <a:lstStyle/>
        <a:p>
          <a:endParaRPr lang="en-US"/>
        </a:p>
      </dgm:t>
    </dgm:pt>
    <dgm:pt modelId="{AC13B37C-3C37-4AF0-BA28-E8EDE4504A79}" type="sibTrans" cxnId="{34BCE51E-9681-4D04-9FCC-93AC35667D37}">
      <dgm:prSet/>
      <dgm:spPr/>
      <dgm:t>
        <a:bodyPr/>
        <a:lstStyle/>
        <a:p>
          <a:endParaRPr lang="en-US"/>
        </a:p>
      </dgm:t>
    </dgm:pt>
    <dgm:pt modelId="{72E5861E-3A63-4A14-9E41-6E877461A0F0}">
      <dgm:prSet custT="1"/>
      <dgm:spPr>
        <a:ln>
          <a:solidFill>
            <a:srgbClr val="C00000"/>
          </a:solidFill>
        </a:ln>
      </dgm:spPr>
      <dgm:t>
        <a:bodyPr/>
        <a:lstStyle/>
        <a:p>
          <a:endParaRPr lang="en-US" sz="1050" i="0"/>
        </a:p>
      </dgm:t>
    </dgm:pt>
    <dgm:pt modelId="{15C40909-B117-4086-B193-3CA30F36E58A}" type="parTrans" cxnId="{02B4DA28-38B1-488E-803E-44C6F20949A0}">
      <dgm:prSet/>
      <dgm:spPr/>
      <dgm:t>
        <a:bodyPr/>
        <a:lstStyle/>
        <a:p>
          <a:endParaRPr lang="en-US"/>
        </a:p>
      </dgm:t>
    </dgm:pt>
    <dgm:pt modelId="{5E569CFF-63CB-4EE8-9FA9-52A8D51C0980}" type="sibTrans" cxnId="{02B4DA28-38B1-488E-803E-44C6F20949A0}">
      <dgm:prSet/>
      <dgm:spPr/>
      <dgm:t>
        <a:bodyPr/>
        <a:lstStyle/>
        <a:p>
          <a:endParaRPr lang="en-US"/>
        </a:p>
      </dgm:t>
    </dgm:pt>
    <dgm:pt modelId="{A9DF7CF7-475A-408E-82DA-8CCD3F940530}" type="pres">
      <dgm:prSet presAssocID="{4C0B8218-BAD8-4731-9B3C-64E37B01633E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99A23DA-470B-4770-951B-F50E6DD6FD63}" type="pres">
      <dgm:prSet presAssocID="{4A48130F-DC5D-4AD2-8237-AEDAD6CC0963}" presName="parentLin" presStyleCnt="0"/>
      <dgm:spPr/>
    </dgm:pt>
    <dgm:pt modelId="{2CFEE7EE-D2CF-403A-9C93-DA638BDBE9EF}" type="pres">
      <dgm:prSet presAssocID="{4A48130F-DC5D-4AD2-8237-AEDAD6CC0963}" presName="parentLeftMargin" presStyleLbl="node1" presStyleIdx="0" presStyleCnt="5"/>
      <dgm:spPr/>
      <dgm:t>
        <a:bodyPr/>
        <a:lstStyle/>
        <a:p>
          <a:endParaRPr lang="en-US"/>
        </a:p>
      </dgm:t>
    </dgm:pt>
    <dgm:pt modelId="{F360EAB0-9165-4894-BA69-BFE448EB22C8}" type="pres">
      <dgm:prSet presAssocID="{4A48130F-DC5D-4AD2-8237-AEDAD6CC0963}" presName="parentText" presStyleLbl="node1" presStyleIdx="0" presStyleCnt="5" custScaleX="142857" custLinFactNeighborX="515" custLinFactNeighborY="445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F80C70-8F2B-4AF5-AE00-8BE412DCAE89}" type="pres">
      <dgm:prSet presAssocID="{4A48130F-DC5D-4AD2-8237-AEDAD6CC0963}" presName="negativeSpace" presStyleCnt="0"/>
      <dgm:spPr/>
    </dgm:pt>
    <dgm:pt modelId="{4C956FE2-75E8-4EDF-8363-5B85DBB78882}" type="pres">
      <dgm:prSet presAssocID="{4A48130F-DC5D-4AD2-8237-AEDAD6CC0963}" presName="childText" presStyleLbl="conFgAcc1" presStyleIdx="0" presStyleCnt="5">
        <dgm:presLayoutVars>
          <dgm:bulletEnabled val="1"/>
        </dgm:presLayoutVars>
      </dgm:prSet>
      <dgm:spPr>
        <a:ln>
          <a:solidFill>
            <a:srgbClr val="C00000"/>
          </a:solidFill>
        </a:ln>
      </dgm:spPr>
      <dgm:t>
        <a:bodyPr/>
        <a:lstStyle/>
        <a:p>
          <a:endParaRPr lang="en-US"/>
        </a:p>
      </dgm:t>
    </dgm:pt>
    <dgm:pt modelId="{5850D272-F48B-4343-8A84-DBA1C81338C9}" type="pres">
      <dgm:prSet presAssocID="{E92615BB-C050-4BA6-8ED1-468DAA4DA78C}" presName="spaceBetweenRectangles" presStyleCnt="0"/>
      <dgm:spPr/>
    </dgm:pt>
    <dgm:pt modelId="{0C209ECF-6198-4657-9E3B-B22020EE0A44}" type="pres">
      <dgm:prSet presAssocID="{74B69581-FB0A-445D-8B7F-6C5D50304C7E}" presName="parentLin" presStyleCnt="0"/>
      <dgm:spPr/>
    </dgm:pt>
    <dgm:pt modelId="{AED1C733-CA37-492F-A151-5F82292E0CB0}" type="pres">
      <dgm:prSet presAssocID="{74B69581-FB0A-445D-8B7F-6C5D50304C7E}" presName="parentLeftMargin" presStyleLbl="node1" presStyleIdx="0" presStyleCnt="5"/>
      <dgm:spPr/>
      <dgm:t>
        <a:bodyPr/>
        <a:lstStyle/>
        <a:p>
          <a:endParaRPr lang="en-US"/>
        </a:p>
      </dgm:t>
    </dgm:pt>
    <dgm:pt modelId="{9254FFD3-4BC0-4AE6-93AB-DC230C1F1D17}" type="pres">
      <dgm:prSet presAssocID="{74B69581-FB0A-445D-8B7F-6C5D50304C7E}" presName="parentText" presStyleLbl="node1" presStyleIdx="1" presStyleCnt="5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9615BE-49BB-4560-904C-AF5AC808FF6A}" type="pres">
      <dgm:prSet presAssocID="{74B69581-FB0A-445D-8B7F-6C5D50304C7E}" presName="negativeSpace" presStyleCnt="0"/>
      <dgm:spPr/>
    </dgm:pt>
    <dgm:pt modelId="{5A571BE2-7232-4DE4-89E2-EE969FA64E14}" type="pres">
      <dgm:prSet presAssocID="{74B69581-FB0A-445D-8B7F-6C5D50304C7E}" presName="childText" presStyleLbl="conFg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D6AD42-0FF2-4901-B900-C0C940A50640}" type="pres">
      <dgm:prSet presAssocID="{5FB971D8-9749-4C9B-AE9D-26DAA91AF59E}" presName="spaceBetweenRectangles" presStyleCnt="0"/>
      <dgm:spPr/>
    </dgm:pt>
    <dgm:pt modelId="{2512169A-1528-4F12-8EA4-EAA5BD59D95F}" type="pres">
      <dgm:prSet presAssocID="{97694937-4DAB-41E5-95D2-7EE6091C3233}" presName="parentLin" presStyleCnt="0"/>
      <dgm:spPr/>
    </dgm:pt>
    <dgm:pt modelId="{BD4678CC-3070-460A-8738-28413D8B7A26}" type="pres">
      <dgm:prSet presAssocID="{97694937-4DAB-41E5-95D2-7EE6091C3233}" presName="parentLeftMargin" presStyleLbl="node1" presStyleIdx="1" presStyleCnt="5"/>
      <dgm:spPr/>
      <dgm:t>
        <a:bodyPr/>
        <a:lstStyle/>
        <a:p>
          <a:endParaRPr lang="en-US"/>
        </a:p>
      </dgm:t>
    </dgm:pt>
    <dgm:pt modelId="{6CE8C698-377D-4BA2-A551-0BADC9BD72B8}" type="pres">
      <dgm:prSet presAssocID="{97694937-4DAB-41E5-95D2-7EE6091C3233}" presName="parentText" presStyleLbl="node1" presStyleIdx="2" presStyleCnt="5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DF3D80-5A8F-4DCF-8E2C-1216C8436B84}" type="pres">
      <dgm:prSet presAssocID="{97694937-4DAB-41E5-95D2-7EE6091C3233}" presName="negativeSpace" presStyleCnt="0"/>
      <dgm:spPr/>
    </dgm:pt>
    <dgm:pt modelId="{5B6360AF-3F33-4DDE-ADC9-02AF63456981}" type="pres">
      <dgm:prSet presAssocID="{97694937-4DAB-41E5-95D2-7EE6091C3233}" presName="childText" presStyleLbl="conFgAcc1" presStyleIdx="2" presStyleCnt="5" custScaleY="90679">
        <dgm:presLayoutVars>
          <dgm:bulletEnabled val="1"/>
        </dgm:presLayoutVars>
      </dgm:prSet>
      <dgm:spPr>
        <a:ln>
          <a:solidFill>
            <a:srgbClr val="C00000"/>
          </a:solidFill>
        </a:ln>
      </dgm:spPr>
      <dgm:t>
        <a:bodyPr/>
        <a:lstStyle/>
        <a:p>
          <a:endParaRPr lang="en-US"/>
        </a:p>
      </dgm:t>
    </dgm:pt>
    <dgm:pt modelId="{0FAF2A5C-2C58-4976-AD8A-85F8560E00F3}" type="pres">
      <dgm:prSet presAssocID="{F96570EF-C00A-4988-83E2-7DB4F560B631}" presName="spaceBetweenRectangles" presStyleCnt="0"/>
      <dgm:spPr/>
    </dgm:pt>
    <dgm:pt modelId="{B2B07873-5EE9-43C5-8848-DCAB9819A516}" type="pres">
      <dgm:prSet presAssocID="{77BD7290-3A66-493A-A3C1-75B6978F2C91}" presName="parentLin" presStyleCnt="0"/>
      <dgm:spPr/>
    </dgm:pt>
    <dgm:pt modelId="{E8B35830-752B-4121-86DC-A9F203CB2791}" type="pres">
      <dgm:prSet presAssocID="{77BD7290-3A66-493A-A3C1-75B6978F2C91}" presName="parentLeftMargin" presStyleLbl="node1" presStyleIdx="2" presStyleCnt="5"/>
      <dgm:spPr/>
      <dgm:t>
        <a:bodyPr/>
        <a:lstStyle/>
        <a:p>
          <a:endParaRPr lang="en-US"/>
        </a:p>
      </dgm:t>
    </dgm:pt>
    <dgm:pt modelId="{B0A4F111-CADE-4A37-8DCB-B0971ED81265}" type="pres">
      <dgm:prSet presAssocID="{77BD7290-3A66-493A-A3C1-75B6978F2C91}" presName="parentText" presStyleLbl="node1" presStyleIdx="3" presStyleCnt="5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9D391B2-1326-4CFF-BCDC-9DC62D9054B2}" type="pres">
      <dgm:prSet presAssocID="{77BD7290-3A66-493A-A3C1-75B6978F2C91}" presName="negativeSpace" presStyleCnt="0"/>
      <dgm:spPr/>
    </dgm:pt>
    <dgm:pt modelId="{9BDD9971-9298-4207-B26B-9AEF2D84C0D2}" type="pres">
      <dgm:prSet presAssocID="{77BD7290-3A66-493A-A3C1-75B6978F2C91}" presName="childText" presStyleLbl="conFgAcc1" presStyleIdx="3" presStyleCnt="5">
        <dgm:presLayoutVars>
          <dgm:bulletEnabled val="1"/>
        </dgm:presLayoutVars>
      </dgm:prSet>
      <dgm:spPr>
        <a:ln>
          <a:solidFill>
            <a:srgbClr val="C00000"/>
          </a:solidFill>
        </a:ln>
      </dgm:spPr>
      <dgm:t>
        <a:bodyPr/>
        <a:lstStyle/>
        <a:p>
          <a:endParaRPr lang="en-US"/>
        </a:p>
      </dgm:t>
    </dgm:pt>
    <dgm:pt modelId="{A940A86A-D92F-4682-B8EC-D7138024C794}" type="pres">
      <dgm:prSet presAssocID="{24F1750F-D2D7-468D-9180-D89EBF791D4F}" presName="spaceBetweenRectangles" presStyleCnt="0"/>
      <dgm:spPr/>
    </dgm:pt>
    <dgm:pt modelId="{FBC9E42D-8292-45B2-92A9-4B9E2DD26E16}" type="pres">
      <dgm:prSet presAssocID="{CC3E5E45-E975-4246-B0EC-678FB0DC6782}" presName="parentLin" presStyleCnt="0"/>
      <dgm:spPr/>
    </dgm:pt>
    <dgm:pt modelId="{0568EAAA-A6E0-4D13-A728-19159EBAACE4}" type="pres">
      <dgm:prSet presAssocID="{CC3E5E45-E975-4246-B0EC-678FB0DC6782}" presName="parentLeftMargin" presStyleLbl="node1" presStyleIdx="3" presStyleCnt="5"/>
      <dgm:spPr/>
      <dgm:t>
        <a:bodyPr/>
        <a:lstStyle/>
        <a:p>
          <a:endParaRPr lang="en-US"/>
        </a:p>
      </dgm:t>
    </dgm:pt>
    <dgm:pt modelId="{40DCD844-AD26-4AF3-909E-AF3C881C4F06}" type="pres">
      <dgm:prSet presAssocID="{CC3E5E45-E975-4246-B0EC-678FB0DC6782}" presName="parentText" presStyleLbl="node1" presStyleIdx="4" presStyleCnt="5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CB2F7F6-D0FF-4AED-B788-CAA4D1BA4198}" type="pres">
      <dgm:prSet presAssocID="{CC3E5E45-E975-4246-B0EC-678FB0DC6782}" presName="negativeSpace" presStyleCnt="0"/>
      <dgm:spPr/>
    </dgm:pt>
    <dgm:pt modelId="{5567F339-56B8-4E11-9244-C77FCC135A18}" type="pres">
      <dgm:prSet presAssocID="{CC3E5E45-E975-4246-B0EC-678FB0DC6782}" presName="childText" presStyleLbl="conFgAcc1" presStyleIdx="4" presStyleCnt="5">
        <dgm:presLayoutVars>
          <dgm:bulletEnabled val="1"/>
        </dgm:presLayoutVars>
      </dgm:prSet>
      <dgm:spPr>
        <a:ln>
          <a:solidFill>
            <a:srgbClr val="C00000"/>
          </a:solidFill>
        </a:ln>
      </dgm:spPr>
      <dgm:t>
        <a:bodyPr/>
        <a:lstStyle/>
        <a:p>
          <a:endParaRPr lang="en-US"/>
        </a:p>
      </dgm:t>
    </dgm:pt>
  </dgm:ptLst>
  <dgm:cxnLst>
    <dgm:cxn modelId="{C7872213-07D0-498F-A4DC-E7D52718E2C6}" type="presOf" srcId="{74B69581-FB0A-445D-8B7F-6C5D50304C7E}" destId="{AED1C733-CA37-492F-A151-5F82292E0CB0}" srcOrd="0" destOrd="0" presId="urn:microsoft.com/office/officeart/2005/8/layout/list1"/>
    <dgm:cxn modelId="{92F7B301-8031-4440-AFC3-ABE9C8E3D983}" type="presOf" srcId="{4A48130F-DC5D-4AD2-8237-AEDAD6CC0963}" destId="{F360EAB0-9165-4894-BA69-BFE448EB22C8}" srcOrd="1" destOrd="0" presId="urn:microsoft.com/office/officeart/2005/8/layout/list1"/>
    <dgm:cxn modelId="{B0271FD9-28DD-4C3D-B862-CB989C6C0CAA}" type="presOf" srcId="{97694937-4DAB-41E5-95D2-7EE6091C3233}" destId="{6CE8C698-377D-4BA2-A551-0BADC9BD72B8}" srcOrd="1" destOrd="0" presId="urn:microsoft.com/office/officeart/2005/8/layout/list1"/>
    <dgm:cxn modelId="{97E6C586-B7F1-413D-B2B2-6219AB8744B5}" type="presOf" srcId="{77BD7290-3A66-493A-A3C1-75B6978F2C91}" destId="{B0A4F111-CADE-4A37-8DCB-B0971ED81265}" srcOrd="1" destOrd="0" presId="urn:microsoft.com/office/officeart/2005/8/layout/list1"/>
    <dgm:cxn modelId="{7031EA47-E093-4116-B21A-70418E64DC5D}" srcId="{4C0B8218-BAD8-4731-9B3C-64E37B01633E}" destId="{74B69581-FB0A-445D-8B7F-6C5D50304C7E}" srcOrd="1" destOrd="0" parTransId="{632E946E-6EDF-4F84-BCE2-DFF7E956C659}" sibTransId="{5FB971D8-9749-4C9B-AE9D-26DAA91AF59E}"/>
    <dgm:cxn modelId="{C14258FD-8F64-4EB2-B896-1513FF254961}" type="presOf" srcId="{72E5861E-3A63-4A14-9E41-6E877461A0F0}" destId="{5A571BE2-7232-4DE4-89E2-EE969FA64E14}" srcOrd="0" destOrd="0" presId="urn:microsoft.com/office/officeart/2005/8/layout/list1"/>
    <dgm:cxn modelId="{DECF5AC8-B8E2-45C9-B065-AF6ACD30B172}" srcId="{4C0B8218-BAD8-4731-9B3C-64E37B01633E}" destId="{97694937-4DAB-41E5-95D2-7EE6091C3233}" srcOrd="2" destOrd="0" parTransId="{52E49589-7354-47C7-BC2E-6A7312C460CA}" sibTransId="{F96570EF-C00A-4988-83E2-7DB4F560B631}"/>
    <dgm:cxn modelId="{7F420B59-08F8-426A-9094-BD359583E316}" type="presOf" srcId="{4A48130F-DC5D-4AD2-8237-AEDAD6CC0963}" destId="{2CFEE7EE-D2CF-403A-9C93-DA638BDBE9EF}" srcOrd="0" destOrd="0" presId="urn:microsoft.com/office/officeart/2005/8/layout/list1"/>
    <dgm:cxn modelId="{AF55B179-D77E-4E1D-B18D-F8DC4D35AE7B}" srcId="{4C0B8218-BAD8-4731-9B3C-64E37B01633E}" destId="{4A48130F-DC5D-4AD2-8237-AEDAD6CC0963}" srcOrd="0" destOrd="0" parTransId="{37187B35-E728-4BDA-927B-FEA756F10A27}" sibTransId="{E92615BB-C050-4BA6-8ED1-468DAA4DA78C}"/>
    <dgm:cxn modelId="{DBDF9117-5672-4D5E-A1D2-39A8A92D79D1}" type="presOf" srcId="{74B69581-FB0A-445D-8B7F-6C5D50304C7E}" destId="{9254FFD3-4BC0-4AE6-93AB-DC230C1F1D17}" srcOrd="1" destOrd="0" presId="urn:microsoft.com/office/officeart/2005/8/layout/list1"/>
    <dgm:cxn modelId="{34BCE51E-9681-4D04-9FCC-93AC35667D37}" srcId="{4C0B8218-BAD8-4731-9B3C-64E37B01633E}" destId="{CC3E5E45-E975-4246-B0EC-678FB0DC6782}" srcOrd="4" destOrd="0" parTransId="{4705CADD-6723-47F1-98FA-3A9E40A359A7}" sibTransId="{AC13B37C-3C37-4AF0-BA28-E8EDE4504A79}"/>
    <dgm:cxn modelId="{D96BC71C-6C4C-4F9C-A711-5ABAF4D5DF5C}" type="presOf" srcId="{CC3E5E45-E975-4246-B0EC-678FB0DC6782}" destId="{0568EAAA-A6E0-4D13-A728-19159EBAACE4}" srcOrd="0" destOrd="0" presId="urn:microsoft.com/office/officeart/2005/8/layout/list1"/>
    <dgm:cxn modelId="{82F107DD-8E12-44E9-8F89-E0DA0B16E61B}" type="presOf" srcId="{77BD7290-3A66-493A-A3C1-75B6978F2C91}" destId="{E8B35830-752B-4121-86DC-A9F203CB2791}" srcOrd="0" destOrd="0" presId="urn:microsoft.com/office/officeart/2005/8/layout/list1"/>
    <dgm:cxn modelId="{1516BF04-5800-49A8-8F6E-17647D8C913A}" srcId="{4C0B8218-BAD8-4731-9B3C-64E37B01633E}" destId="{77BD7290-3A66-493A-A3C1-75B6978F2C91}" srcOrd="3" destOrd="0" parTransId="{8BE21198-A739-42E8-B732-D5E98F506324}" sibTransId="{24F1750F-D2D7-468D-9180-D89EBF791D4F}"/>
    <dgm:cxn modelId="{02B4DA28-38B1-488E-803E-44C6F20949A0}" srcId="{74B69581-FB0A-445D-8B7F-6C5D50304C7E}" destId="{72E5861E-3A63-4A14-9E41-6E877461A0F0}" srcOrd="0" destOrd="0" parTransId="{15C40909-B117-4086-B193-3CA30F36E58A}" sibTransId="{5E569CFF-63CB-4EE8-9FA9-52A8D51C0980}"/>
    <dgm:cxn modelId="{FC97FB29-96C5-4B59-B81C-CD7F29741D01}" type="presOf" srcId="{97694937-4DAB-41E5-95D2-7EE6091C3233}" destId="{BD4678CC-3070-460A-8738-28413D8B7A26}" srcOrd="0" destOrd="0" presId="urn:microsoft.com/office/officeart/2005/8/layout/list1"/>
    <dgm:cxn modelId="{87C7CB11-2600-455A-9A31-5F8EB84BBEDD}" type="presOf" srcId="{CC3E5E45-E975-4246-B0EC-678FB0DC6782}" destId="{40DCD844-AD26-4AF3-909E-AF3C881C4F06}" srcOrd="1" destOrd="0" presId="urn:microsoft.com/office/officeart/2005/8/layout/list1"/>
    <dgm:cxn modelId="{F22AB1E5-AA71-4E3F-BCC8-61C814FE44A2}" type="presOf" srcId="{4C0B8218-BAD8-4731-9B3C-64E37B01633E}" destId="{A9DF7CF7-475A-408E-82DA-8CCD3F940530}" srcOrd="0" destOrd="0" presId="urn:microsoft.com/office/officeart/2005/8/layout/list1"/>
    <dgm:cxn modelId="{4C825558-0E16-46CD-9AD3-AB700195D5A1}" type="presParOf" srcId="{A9DF7CF7-475A-408E-82DA-8CCD3F940530}" destId="{199A23DA-470B-4770-951B-F50E6DD6FD63}" srcOrd="0" destOrd="0" presId="urn:microsoft.com/office/officeart/2005/8/layout/list1"/>
    <dgm:cxn modelId="{A910A663-3B59-4B69-9A16-374FCBEAC373}" type="presParOf" srcId="{199A23DA-470B-4770-951B-F50E6DD6FD63}" destId="{2CFEE7EE-D2CF-403A-9C93-DA638BDBE9EF}" srcOrd="0" destOrd="0" presId="urn:microsoft.com/office/officeart/2005/8/layout/list1"/>
    <dgm:cxn modelId="{278A48DC-3681-4AAD-AE64-4E71384E60BD}" type="presParOf" srcId="{199A23DA-470B-4770-951B-F50E6DD6FD63}" destId="{F360EAB0-9165-4894-BA69-BFE448EB22C8}" srcOrd="1" destOrd="0" presId="urn:microsoft.com/office/officeart/2005/8/layout/list1"/>
    <dgm:cxn modelId="{0A8B4EB2-2C67-49DD-8743-27BE9FDB4365}" type="presParOf" srcId="{A9DF7CF7-475A-408E-82DA-8CCD3F940530}" destId="{E1F80C70-8F2B-4AF5-AE00-8BE412DCAE89}" srcOrd="1" destOrd="0" presId="urn:microsoft.com/office/officeart/2005/8/layout/list1"/>
    <dgm:cxn modelId="{9EE34F6A-7D02-4ECB-A8BD-2C5D680940B7}" type="presParOf" srcId="{A9DF7CF7-475A-408E-82DA-8CCD3F940530}" destId="{4C956FE2-75E8-4EDF-8363-5B85DBB78882}" srcOrd="2" destOrd="0" presId="urn:microsoft.com/office/officeart/2005/8/layout/list1"/>
    <dgm:cxn modelId="{A5A17FD2-0F35-4871-A965-094602A01CD3}" type="presParOf" srcId="{A9DF7CF7-475A-408E-82DA-8CCD3F940530}" destId="{5850D272-F48B-4343-8A84-DBA1C81338C9}" srcOrd="3" destOrd="0" presId="urn:microsoft.com/office/officeart/2005/8/layout/list1"/>
    <dgm:cxn modelId="{ACFDCC79-DF50-4B1F-A17C-A0A5FF06E050}" type="presParOf" srcId="{A9DF7CF7-475A-408E-82DA-8CCD3F940530}" destId="{0C209ECF-6198-4657-9E3B-B22020EE0A44}" srcOrd="4" destOrd="0" presId="urn:microsoft.com/office/officeart/2005/8/layout/list1"/>
    <dgm:cxn modelId="{8A486404-882F-4047-82C7-52094D6AB9A1}" type="presParOf" srcId="{0C209ECF-6198-4657-9E3B-B22020EE0A44}" destId="{AED1C733-CA37-492F-A151-5F82292E0CB0}" srcOrd="0" destOrd="0" presId="urn:microsoft.com/office/officeart/2005/8/layout/list1"/>
    <dgm:cxn modelId="{7DEB7544-9D8A-4EE2-A524-82BDF0604BF4}" type="presParOf" srcId="{0C209ECF-6198-4657-9E3B-B22020EE0A44}" destId="{9254FFD3-4BC0-4AE6-93AB-DC230C1F1D17}" srcOrd="1" destOrd="0" presId="urn:microsoft.com/office/officeart/2005/8/layout/list1"/>
    <dgm:cxn modelId="{E80AFDA7-666D-42C5-8E0F-F85612A2CFAB}" type="presParOf" srcId="{A9DF7CF7-475A-408E-82DA-8CCD3F940530}" destId="{629615BE-49BB-4560-904C-AF5AC808FF6A}" srcOrd="5" destOrd="0" presId="urn:microsoft.com/office/officeart/2005/8/layout/list1"/>
    <dgm:cxn modelId="{6A238B07-AA33-49E5-BF4A-919C909A4831}" type="presParOf" srcId="{A9DF7CF7-475A-408E-82DA-8CCD3F940530}" destId="{5A571BE2-7232-4DE4-89E2-EE969FA64E14}" srcOrd="6" destOrd="0" presId="urn:microsoft.com/office/officeart/2005/8/layout/list1"/>
    <dgm:cxn modelId="{082167BC-CBA3-4E9C-AEAA-EFBF7E8030D3}" type="presParOf" srcId="{A9DF7CF7-475A-408E-82DA-8CCD3F940530}" destId="{77D6AD42-0FF2-4901-B900-C0C940A50640}" srcOrd="7" destOrd="0" presId="urn:microsoft.com/office/officeart/2005/8/layout/list1"/>
    <dgm:cxn modelId="{2EAF292A-8A72-43B2-ACA2-E83F19B22096}" type="presParOf" srcId="{A9DF7CF7-475A-408E-82DA-8CCD3F940530}" destId="{2512169A-1528-4F12-8EA4-EAA5BD59D95F}" srcOrd="8" destOrd="0" presId="urn:microsoft.com/office/officeart/2005/8/layout/list1"/>
    <dgm:cxn modelId="{7086C023-3C33-4CCC-9EF7-E116AA7B4F62}" type="presParOf" srcId="{2512169A-1528-4F12-8EA4-EAA5BD59D95F}" destId="{BD4678CC-3070-460A-8738-28413D8B7A26}" srcOrd="0" destOrd="0" presId="urn:microsoft.com/office/officeart/2005/8/layout/list1"/>
    <dgm:cxn modelId="{5EBDCC50-3260-4D1C-BF35-84647F8618B4}" type="presParOf" srcId="{2512169A-1528-4F12-8EA4-EAA5BD59D95F}" destId="{6CE8C698-377D-4BA2-A551-0BADC9BD72B8}" srcOrd="1" destOrd="0" presId="urn:microsoft.com/office/officeart/2005/8/layout/list1"/>
    <dgm:cxn modelId="{E475C82A-10CA-4A8B-9F04-A838636A66E1}" type="presParOf" srcId="{A9DF7CF7-475A-408E-82DA-8CCD3F940530}" destId="{3FDF3D80-5A8F-4DCF-8E2C-1216C8436B84}" srcOrd="9" destOrd="0" presId="urn:microsoft.com/office/officeart/2005/8/layout/list1"/>
    <dgm:cxn modelId="{43906C4A-6234-42E8-A6C0-1E5DD070F696}" type="presParOf" srcId="{A9DF7CF7-475A-408E-82DA-8CCD3F940530}" destId="{5B6360AF-3F33-4DDE-ADC9-02AF63456981}" srcOrd="10" destOrd="0" presId="urn:microsoft.com/office/officeart/2005/8/layout/list1"/>
    <dgm:cxn modelId="{BFC2E015-6B0A-4471-9108-497CB99AE4C5}" type="presParOf" srcId="{A9DF7CF7-475A-408E-82DA-8CCD3F940530}" destId="{0FAF2A5C-2C58-4976-AD8A-85F8560E00F3}" srcOrd="11" destOrd="0" presId="urn:microsoft.com/office/officeart/2005/8/layout/list1"/>
    <dgm:cxn modelId="{BD7EDADA-C0FA-4BA8-81B8-4578CE97614D}" type="presParOf" srcId="{A9DF7CF7-475A-408E-82DA-8CCD3F940530}" destId="{B2B07873-5EE9-43C5-8848-DCAB9819A516}" srcOrd="12" destOrd="0" presId="urn:microsoft.com/office/officeart/2005/8/layout/list1"/>
    <dgm:cxn modelId="{EBA7E42F-8168-4FD8-AD3F-A0AF238913C7}" type="presParOf" srcId="{B2B07873-5EE9-43C5-8848-DCAB9819A516}" destId="{E8B35830-752B-4121-86DC-A9F203CB2791}" srcOrd="0" destOrd="0" presId="urn:microsoft.com/office/officeart/2005/8/layout/list1"/>
    <dgm:cxn modelId="{ED23B0C2-AFE3-4A7B-9D4C-DD983693D9E0}" type="presParOf" srcId="{B2B07873-5EE9-43C5-8848-DCAB9819A516}" destId="{B0A4F111-CADE-4A37-8DCB-B0971ED81265}" srcOrd="1" destOrd="0" presId="urn:microsoft.com/office/officeart/2005/8/layout/list1"/>
    <dgm:cxn modelId="{BEF9030E-172C-45B8-A63B-FF42D77F1C55}" type="presParOf" srcId="{A9DF7CF7-475A-408E-82DA-8CCD3F940530}" destId="{A9D391B2-1326-4CFF-BCDC-9DC62D9054B2}" srcOrd="13" destOrd="0" presId="urn:microsoft.com/office/officeart/2005/8/layout/list1"/>
    <dgm:cxn modelId="{5C2404DF-32C0-47BF-9ADD-23B9C36627A7}" type="presParOf" srcId="{A9DF7CF7-475A-408E-82DA-8CCD3F940530}" destId="{9BDD9971-9298-4207-B26B-9AEF2D84C0D2}" srcOrd="14" destOrd="0" presId="urn:microsoft.com/office/officeart/2005/8/layout/list1"/>
    <dgm:cxn modelId="{768A1598-ED8C-49CC-BE1C-2E9537CBA774}" type="presParOf" srcId="{A9DF7CF7-475A-408E-82DA-8CCD3F940530}" destId="{A940A86A-D92F-4682-B8EC-D7138024C794}" srcOrd="15" destOrd="0" presId="urn:microsoft.com/office/officeart/2005/8/layout/list1"/>
    <dgm:cxn modelId="{07D11E0E-AB9A-4CAE-8256-2751EC188755}" type="presParOf" srcId="{A9DF7CF7-475A-408E-82DA-8CCD3F940530}" destId="{FBC9E42D-8292-45B2-92A9-4B9E2DD26E16}" srcOrd="16" destOrd="0" presId="urn:microsoft.com/office/officeart/2005/8/layout/list1"/>
    <dgm:cxn modelId="{17B8762A-5D27-43B9-9BFD-E386789B7C89}" type="presParOf" srcId="{FBC9E42D-8292-45B2-92A9-4B9E2DD26E16}" destId="{0568EAAA-A6E0-4D13-A728-19159EBAACE4}" srcOrd="0" destOrd="0" presId="urn:microsoft.com/office/officeart/2005/8/layout/list1"/>
    <dgm:cxn modelId="{8782D70F-C8C7-49DC-BAC3-B3FFC1A5F989}" type="presParOf" srcId="{FBC9E42D-8292-45B2-92A9-4B9E2DD26E16}" destId="{40DCD844-AD26-4AF3-909E-AF3C881C4F06}" srcOrd="1" destOrd="0" presId="urn:microsoft.com/office/officeart/2005/8/layout/list1"/>
    <dgm:cxn modelId="{BF24D5E9-2812-4DB9-ADD1-7C6D7045A2E0}" type="presParOf" srcId="{A9DF7CF7-475A-408E-82DA-8CCD3F940530}" destId="{CCB2F7F6-D0FF-4AED-B788-CAA4D1BA4198}" srcOrd="17" destOrd="0" presId="urn:microsoft.com/office/officeart/2005/8/layout/list1"/>
    <dgm:cxn modelId="{C28678AB-3C6F-455F-901B-A13E9605D8E9}" type="presParOf" srcId="{A9DF7CF7-475A-408E-82DA-8CCD3F940530}" destId="{5567F339-56B8-4E11-9244-C77FCC135A18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956FE2-75E8-4EDF-8363-5B85DBB78882}">
      <dsp:nvSpPr>
        <dsp:cNvPr id="0" name=""/>
        <dsp:cNvSpPr/>
      </dsp:nvSpPr>
      <dsp:spPr>
        <a:xfrm>
          <a:off x="0" y="492535"/>
          <a:ext cx="9296400" cy="705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360EAB0-9165-4894-BA69-BFE448EB22C8}">
      <dsp:nvSpPr>
        <dsp:cNvPr id="0" name=""/>
        <dsp:cNvSpPr/>
      </dsp:nvSpPr>
      <dsp:spPr>
        <a:xfrm>
          <a:off x="444856" y="116046"/>
          <a:ext cx="8851543" cy="826560"/>
        </a:xfrm>
        <a:prstGeom prst="roundRect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5967" tIns="0" rIns="245967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latin typeface="+mj-lt"/>
            </a:rPr>
            <a:t>Student Learning     </a:t>
          </a:r>
          <a:br>
            <a:rPr lang="en-US" sz="1800" b="1" kern="1200">
              <a:latin typeface="+mj-lt"/>
            </a:rPr>
          </a:br>
          <a:r>
            <a:rPr lang="en-US" sz="1400" b="1" i="1" kern="1200">
              <a:latin typeface="+mj-lt"/>
            </a:rPr>
            <a:t>A commitment to provide a holistic education that develops curiosity, inquiry, and empowered learners.</a:t>
          </a:r>
          <a:endParaRPr lang="en-US" sz="1400" b="1" kern="1200">
            <a:latin typeface="+mj-lt"/>
          </a:endParaRPr>
        </a:p>
      </dsp:txBody>
      <dsp:txXfrm>
        <a:off x="485205" y="156395"/>
        <a:ext cx="8770845" cy="745862"/>
      </dsp:txXfrm>
    </dsp:sp>
    <dsp:sp modelId="{5A571BE2-7232-4DE4-89E2-EE969FA64E14}">
      <dsp:nvSpPr>
        <dsp:cNvPr id="0" name=""/>
        <dsp:cNvSpPr/>
      </dsp:nvSpPr>
      <dsp:spPr>
        <a:xfrm>
          <a:off x="0" y="1762615"/>
          <a:ext cx="9296400" cy="705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1504" tIns="583184" rIns="721504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50" i="0" kern="1200"/>
        </a:p>
      </dsp:txBody>
      <dsp:txXfrm>
        <a:off x="0" y="1762615"/>
        <a:ext cx="9296400" cy="705600"/>
      </dsp:txXfrm>
    </dsp:sp>
    <dsp:sp modelId="{9254FFD3-4BC0-4AE6-93AB-DC230C1F1D17}">
      <dsp:nvSpPr>
        <dsp:cNvPr id="0" name=""/>
        <dsp:cNvSpPr/>
      </dsp:nvSpPr>
      <dsp:spPr>
        <a:xfrm>
          <a:off x="442577" y="1349335"/>
          <a:ext cx="8851543" cy="826560"/>
        </a:xfrm>
        <a:prstGeom prst="roundRect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5967" tIns="0" rIns="245967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latin typeface="+mj-lt"/>
            </a:rPr>
            <a:t>Student Progression and Completion </a:t>
          </a:r>
          <a:br>
            <a:rPr lang="en-US" sz="1800" b="1" kern="1200">
              <a:latin typeface="+mj-lt"/>
            </a:rPr>
          </a:br>
          <a:r>
            <a:rPr lang="en-US" sz="1400" b="1" i="1" kern="1200">
              <a:latin typeface="+mj-lt"/>
            </a:rPr>
            <a:t>A commitment to eliminate barriers that cause students difficulties in completing their educational goals.</a:t>
          </a:r>
          <a:endParaRPr lang="en-US" sz="1400" b="1" strike="sngStrike" kern="1200">
            <a:latin typeface="+mj-lt"/>
          </a:endParaRPr>
        </a:p>
      </dsp:txBody>
      <dsp:txXfrm>
        <a:off x="482926" y="1389684"/>
        <a:ext cx="8770845" cy="745862"/>
      </dsp:txXfrm>
    </dsp:sp>
    <dsp:sp modelId="{5B6360AF-3F33-4DDE-ADC9-02AF63456981}">
      <dsp:nvSpPr>
        <dsp:cNvPr id="0" name=""/>
        <dsp:cNvSpPr/>
      </dsp:nvSpPr>
      <dsp:spPr>
        <a:xfrm>
          <a:off x="0" y="3032695"/>
          <a:ext cx="9296400" cy="63983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E8C698-377D-4BA2-A551-0BADC9BD72B8}">
      <dsp:nvSpPr>
        <dsp:cNvPr id="0" name=""/>
        <dsp:cNvSpPr/>
      </dsp:nvSpPr>
      <dsp:spPr>
        <a:xfrm>
          <a:off x="442577" y="2619415"/>
          <a:ext cx="8851543" cy="826560"/>
        </a:xfrm>
        <a:prstGeom prst="roundRect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5967" tIns="0" rIns="245967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latin typeface="+mj-lt"/>
            </a:rPr>
            <a:t>Facilities  </a:t>
          </a:r>
          <a:r>
            <a:rPr lang="en-US" sz="1600" b="1" kern="1200">
              <a:latin typeface="+mj-lt"/>
            </a:rPr>
            <a:t> </a:t>
          </a:r>
          <a:r>
            <a:rPr lang="en-US" sz="1400" b="1" kern="1200">
              <a:latin typeface="+mj-lt"/>
            </a:rPr>
            <a:t> </a:t>
          </a:r>
          <a:br>
            <a:rPr lang="en-US" sz="1400" b="1" kern="1200">
              <a:latin typeface="+mj-lt"/>
            </a:rPr>
          </a:br>
          <a:r>
            <a:rPr lang="en-US" sz="1400" b="1" i="1" kern="1200">
              <a:latin typeface="+mj-lt"/>
            </a:rPr>
            <a:t>A commitment to improve the maintenance of and secure funding for college facilities, technology, and infrastructure for the next thirty years</a:t>
          </a:r>
          <a:r>
            <a:rPr lang="en-US" sz="1200" b="1" i="1" kern="1200">
              <a:latin typeface="+mj-lt"/>
            </a:rPr>
            <a:t>.</a:t>
          </a:r>
          <a:endParaRPr lang="en-US" sz="1200" b="1" kern="1200">
            <a:latin typeface="+mj-lt"/>
          </a:endParaRPr>
        </a:p>
      </dsp:txBody>
      <dsp:txXfrm>
        <a:off x="482926" y="2659764"/>
        <a:ext cx="8770845" cy="745862"/>
      </dsp:txXfrm>
    </dsp:sp>
    <dsp:sp modelId="{9BDD9971-9298-4207-B26B-9AEF2D84C0D2}">
      <dsp:nvSpPr>
        <dsp:cNvPr id="0" name=""/>
        <dsp:cNvSpPr/>
      </dsp:nvSpPr>
      <dsp:spPr>
        <a:xfrm>
          <a:off x="0" y="4237007"/>
          <a:ext cx="9296400" cy="705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A4F111-CADE-4A37-8DCB-B0971ED81265}">
      <dsp:nvSpPr>
        <dsp:cNvPr id="0" name=""/>
        <dsp:cNvSpPr/>
      </dsp:nvSpPr>
      <dsp:spPr>
        <a:xfrm>
          <a:off x="442577" y="3823727"/>
          <a:ext cx="8851543" cy="826560"/>
        </a:xfrm>
        <a:prstGeom prst="roundRect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5967" tIns="0" rIns="245967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latin typeface="+mj-lt"/>
            </a:rPr>
            <a:t>Oversight and Accountability</a:t>
          </a:r>
          <a:br>
            <a:rPr lang="en-US" sz="1800" b="1" kern="1200">
              <a:latin typeface="+mj-lt"/>
            </a:rPr>
          </a:br>
          <a:r>
            <a:rPr lang="en-US" sz="1400" b="1" i="1" kern="1200">
              <a:latin typeface="+mj-lt"/>
            </a:rPr>
            <a:t>A commitment to improve oversight, accountability, sustainability, and transparency in all college processes.</a:t>
          </a:r>
          <a:endParaRPr lang="en-US" sz="1400" b="1" kern="1200">
            <a:latin typeface="+mj-lt"/>
          </a:endParaRPr>
        </a:p>
      </dsp:txBody>
      <dsp:txXfrm>
        <a:off x="482926" y="3864076"/>
        <a:ext cx="8770845" cy="745862"/>
      </dsp:txXfrm>
    </dsp:sp>
    <dsp:sp modelId="{5567F339-56B8-4E11-9244-C77FCC135A18}">
      <dsp:nvSpPr>
        <dsp:cNvPr id="0" name=""/>
        <dsp:cNvSpPr/>
      </dsp:nvSpPr>
      <dsp:spPr>
        <a:xfrm>
          <a:off x="0" y="5507087"/>
          <a:ext cx="9296400" cy="705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DCD844-AD26-4AF3-909E-AF3C881C4F06}">
      <dsp:nvSpPr>
        <dsp:cNvPr id="0" name=""/>
        <dsp:cNvSpPr/>
      </dsp:nvSpPr>
      <dsp:spPr>
        <a:xfrm>
          <a:off x="442577" y="5093807"/>
          <a:ext cx="8851543" cy="826560"/>
        </a:xfrm>
        <a:prstGeom prst="roundRect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5967" tIns="0" rIns="245967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latin typeface="+mj-lt"/>
            </a:rPr>
            <a:t>Leadership and Engagement</a:t>
          </a:r>
          <a:br>
            <a:rPr lang="en-US" sz="1800" b="1" kern="1200">
              <a:latin typeface="+mj-lt"/>
            </a:rPr>
          </a:br>
          <a:r>
            <a:rPr lang="en-US" sz="1400" b="1" i="1" kern="1200">
              <a:latin typeface="+mj-lt"/>
            </a:rPr>
            <a:t>A commitment to build leadership within the College and engagement with the community.</a:t>
          </a:r>
          <a:r>
            <a:rPr lang="en-US" sz="1400" b="1" kern="1200">
              <a:latin typeface="+mj-lt"/>
            </a:rPr>
            <a:t> </a:t>
          </a:r>
        </a:p>
      </dsp:txBody>
      <dsp:txXfrm>
        <a:off x="482926" y="5134156"/>
        <a:ext cx="8770845" cy="745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imguser</cp:lastModifiedBy>
  <cp:revision>2</cp:revision>
  <dcterms:created xsi:type="dcterms:W3CDTF">2015-05-05T21:46:00Z</dcterms:created>
  <dcterms:modified xsi:type="dcterms:W3CDTF">2015-05-05T21:46:00Z</dcterms:modified>
</cp:coreProperties>
</file>