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0B33" w14:textId="77777777" w:rsidR="007B2B15" w:rsidRPr="00091BD2" w:rsidRDefault="007B2B15" w:rsidP="007B2B15">
      <w:pPr>
        <w:jc w:val="center"/>
        <w:rPr>
          <w:rFonts w:ascii="Cambria" w:hAnsi="Cambria" w:cs="Calibri"/>
          <w:b/>
          <w:color w:val="0070C0"/>
          <w:kern w:val="0"/>
          <w:sz w:val="24"/>
          <w:szCs w:val="24"/>
        </w:rPr>
      </w:pPr>
      <w:r w:rsidRPr="00091BD2">
        <w:rPr>
          <w:rFonts w:ascii="Cambria" w:hAnsi="Cambria" w:cs="Calibri"/>
          <w:b/>
          <w:color w:val="0070C0"/>
          <w:kern w:val="0"/>
          <w:sz w:val="24"/>
          <w:szCs w:val="24"/>
        </w:rPr>
        <w:t>ACADEMIC SENATE of BAKERSFIELD COLLEGE</w:t>
      </w:r>
    </w:p>
    <w:p w14:paraId="45AE7B91" w14:textId="77777777" w:rsidR="007B2B15" w:rsidRPr="00091BD2" w:rsidRDefault="00D63A34" w:rsidP="007B2B15">
      <w:pPr>
        <w:ind w:left="2880" w:hanging="2880"/>
        <w:jc w:val="center"/>
        <w:rPr>
          <w:rFonts w:ascii="Cambria" w:hAnsi="Cambria" w:cs="Calibri"/>
          <w:b/>
          <w:color w:val="auto"/>
          <w:kern w:val="0"/>
          <w:sz w:val="24"/>
          <w:szCs w:val="24"/>
        </w:rPr>
      </w:pPr>
      <w:r>
        <w:rPr>
          <w:rFonts w:ascii="Cambria" w:hAnsi="Cambria" w:cs="Calibri"/>
          <w:b/>
          <w:color w:val="auto"/>
          <w:kern w:val="0"/>
          <w:sz w:val="24"/>
          <w:szCs w:val="24"/>
        </w:rPr>
        <w:t>November 06</w:t>
      </w:r>
      <w:r w:rsidR="007B2B15" w:rsidRPr="00091BD2">
        <w:rPr>
          <w:rFonts w:ascii="Cambria" w:hAnsi="Cambria" w:cs="Calibri"/>
          <w:b/>
          <w:color w:val="auto"/>
          <w:kern w:val="0"/>
          <w:sz w:val="24"/>
          <w:szCs w:val="24"/>
        </w:rPr>
        <w:t>, 201</w:t>
      </w:r>
      <w:r w:rsidR="00905F9B" w:rsidRPr="00091BD2">
        <w:rPr>
          <w:rFonts w:ascii="Cambria" w:hAnsi="Cambria" w:cs="Calibri"/>
          <w:b/>
          <w:color w:val="auto"/>
          <w:kern w:val="0"/>
          <w:sz w:val="24"/>
          <w:szCs w:val="24"/>
        </w:rPr>
        <w:t>9</w:t>
      </w:r>
      <w:r w:rsidR="007B2B15" w:rsidRPr="00091BD2">
        <w:rPr>
          <w:rFonts w:ascii="Cambria" w:hAnsi="Cambria" w:cs="Calibri"/>
          <w:b/>
          <w:color w:val="auto"/>
          <w:kern w:val="0"/>
          <w:sz w:val="24"/>
          <w:szCs w:val="24"/>
        </w:rPr>
        <w:t xml:space="preserve"> </w:t>
      </w:r>
    </w:p>
    <w:p w14:paraId="51C753EC" w14:textId="77777777" w:rsidR="007B2B15" w:rsidRPr="00091BD2" w:rsidRDefault="00E87A3D" w:rsidP="007B2B15">
      <w:pPr>
        <w:jc w:val="center"/>
        <w:rPr>
          <w:rFonts w:ascii="Cambria" w:hAnsi="Cambria" w:cs="Calibri"/>
          <w:b/>
          <w:color w:val="auto"/>
          <w:kern w:val="0"/>
          <w:sz w:val="24"/>
          <w:szCs w:val="24"/>
        </w:rPr>
      </w:pPr>
      <w:r w:rsidRPr="00091BD2">
        <w:rPr>
          <w:rFonts w:ascii="Cambria" w:hAnsi="Cambria" w:cs="Calibri"/>
          <w:b/>
          <w:color w:val="auto"/>
          <w:kern w:val="0"/>
          <w:sz w:val="24"/>
          <w:szCs w:val="24"/>
        </w:rPr>
        <w:t>L</w:t>
      </w:r>
      <w:r w:rsidR="009825DB">
        <w:rPr>
          <w:rFonts w:ascii="Cambria" w:hAnsi="Cambria" w:cs="Calibri"/>
          <w:b/>
          <w:color w:val="auto"/>
          <w:kern w:val="0"/>
          <w:sz w:val="24"/>
          <w:szCs w:val="24"/>
        </w:rPr>
        <w:t>evan Center</w:t>
      </w:r>
      <w:r w:rsidR="00F21EE7">
        <w:rPr>
          <w:rFonts w:ascii="Cambria" w:hAnsi="Cambria" w:cs="Calibri"/>
          <w:b/>
          <w:color w:val="auto"/>
          <w:kern w:val="0"/>
          <w:sz w:val="24"/>
          <w:szCs w:val="24"/>
        </w:rPr>
        <w:t>-3:30 p.m.</w:t>
      </w:r>
    </w:p>
    <w:p w14:paraId="66EB744D" w14:textId="77777777" w:rsidR="007B2B15" w:rsidRPr="00091BD2" w:rsidRDefault="007B2B15" w:rsidP="007B2B15">
      <w:pPr>
        <w:ind w:left="630" w:hanging="450"/>
        <w:rPr>
          <w:rFonts w:ascii="Cambria" w:hAnsi="Cambria"/>
          <w:color w:val="auto"/>
          <w:sz w:val="24"/>
          <w:szCs w:val="24"/>
        </w:rPr>
      </w:pPr>
      <w:r w:rsidRPr="00091BD2">
        <w:rPr>
          <w:rFonts w:ascii="Cambria" w:hAnsi="Cambria"/>
          <w:noProof/>
          <w:color w:val="auto"/>
          <w:sz w:val="24"/>
          <w:szCs w:val="24"/>
        </w:rPr>
        <mc:AlternateContent>
          <mc:Choice Requires="wps">
            <w:drawing>
              <wp:anchor distT="0" distB="0" distL="114300" distR="114300" simplePos="0" relativeHeight="251659264" behindDoc="0" locked="0" layoutInCell="1" allowOverlap="1" wp14:anchorId="50B19083" wp14:editId="4701D53F">
                <wp:simplePos x="0" y="0"/>
                <wp:positionH relativeFrom="column">
                  <wp:posOffset>1914525</wp:posOffset>
                </wp:positionH>
                <wp:positionV relativeFrom="paragraph">
                  <wp:posOffset>51435</wp:posOffset>
                </wp:positionV>
                <wp:extent cx="2238375" cy="314325"/>
                <wp:effectExtent l="57150" t="57150" r="85725" b="123825"/>
                <wp:wrapNone/>
                <wp:docPr id="5"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1432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type="none" w="med" len="med"/>
                          <a:tailEnd type="none" w="med" len="med"/>
                        </a:ln>
                        <a:effectLst>
                          <a:outerShdw blurRad="40000" dist="20000" dir="5400000" rotWithShape="0">
                            <a:srgbClr val="000000">
                              <a:alpha val="38000"/>
                            </a:srgbClr>
                          </a:outerShdw>
                        </a:effectLst>
                        <a:scene3d>
                          <a:camera prst="orthographicFront"/>
                          <a:lightRig rig="threePt" dir="t"/>
                        </a:scene3d>
                        <a:sp3d>
                          <a:bevelT/>
                        </a:sp3d>
                      </wps:spPr>
                      <wps:txbx>
                        <w:txbxContent>
                          <w:p w14:paraId="3FA08297" w14:textId="3FE449C4" w:rsidR="006D1429" w:rsidRPr="004D3F1E" w:rsidRDefault="00986A9F" w:rsidP="007B2B15">
                            <w:pPr>
                              <w:jc w:val="center"/>
                              <w:rPr>
                                <w:rFonts w:ascii="Calibri" w:hAnsi="Calibri" w:cs="Calibri"/>
                                <w:sz w:val="22"/>
                                <w:szCs w:val="22"/>
                              </w:rPr>
                            </w:pPr>
                            <w:r>
                              <w:rPr>
                                <w:rFonts w:ascii="Calibri" w:hAnsi="Calibri" w:cs="Calibri"/>
                                <w:sz w:val="22"/>
                                <w:szCs w:val="22"/>
                              </w:rPr>
                              <w:t>A</w:t>
                            </w:r>
                            <w:bookmarkStart w:id="0" w:name="_GoBack"/>
                            <w:bookmarkEnd w:id="0"/>
                            <w:r w:rsidR="006D1429" w:rsidRPr="004D3F1E">
                              <w:rPr>
                                <w:rFonts w:ascii="Calibri" w:hAnsi="Calibri" w:cs="Calibri"/>
                                <w:sz w:val="22"/>
                                <w:szCs w:val="22"/>
                              </w:rPr>
                              <w:t>PPROVED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190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150.75pt;margin-top:4.05pt;width:17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" fillcolor="#a3c4ff" strokecolor="#4a7ebb">
                <v:fill color2="#e5eeff" rotate="t" angle="180" colors="0 #a3c4ff;22938f #bfd5ff;1 #e5eeff" focus="100%" type="gradient"/>
                <v:shadow on="t" color="black" opacity="24903f" origin=",.5" offset="0,.55556mm"/>
                <v:textbox>
                  <w:txbxContent>
                    <w:p w14:paraId="3FA08297" w14:textId="3FE449C4" w:rsidR="006D1429" w:rsidRPr="004D3F1E" w:rsidRDefault="00986A9F" w:rsidP="007B2B15">
                      <w:pPr>
                        <w:jc w:val="center"/>
                        <w:rPr>
                          <w:rFonts w:ascii="Calibri" w:hAnsi="Calibri" w:cs="Calibri"/>
                          <w:sz w:val="22"/>
                          <w:szCs w:val="22"/>
                        </w:rPr>
                      </w:pPr>
                      <w:r>
                        <w:rPr>
                          <w:rFonts w:ascii="Calibri" w:hAnsi="Calibri" w:cs="Calibri"/>
                          <w:sz w:val="22"/>
                          <w:szCs w:val="22"/>
                        </w:rPr>
                        <w:t>A</w:t>
                      </w:r>
                      <w:bookmarkStart w:id="1" w:name="_GoBack"/>
                      <w:bookmarkEnd w:id="1"/>
                      <w:r w:rsidR="006D1429" w:rsidRPr="004D3F1E">
                        <w:rPr>
                          <w:rFonts w:ascii="Calibri" w:hAnsi="Calibri" w:cs="Calibri"/>
                          <w:sz w:val="22"/>
                          <w:szCs w:val="22"/>
                        </w:rPr>
                        <w:t>PPROVED MINUTES</w:t>
                      </w:r>
                    </w:p>
                  </w:txbxContent>
                </v:textbox>
              </v:shape>
            </w:pict>
          </mc:Fallback>
        </mc:AlternateContent>
      </w:r>
    </w:p>
    <w:p w14:paraId="0BBEABDB" w14:textId="77777777" w:rsidR="007B2B15" w:rsidRPr="00091BD2" w:rsidRDefault="007B2B15" w:rsidP="007B2B15">
      <w:pPr>
        <w:ind w:left="630" w:hanging="450"/>
        <w:rPr>
          <w:rFonts w:ascii="Cambria" w:hAnsi="Cambria"/>
          <w:color w:val="auto"/>
          <w:sz w:val="24"/>
          <w:szCs w:val="24"/>
        </w:rPr>
      </w:pPr>
    </w:p>
    <w:p w14:paraId="2CD3B199" w14:textId="77777777" w:rsidR="007B2B15" w:rsidRDefault="00C14B57" w:rsidP="00300234">
      <w:pPr>
        <w:rPr>
          <w:rFonts w:ascii="Cambria" w:hAnsi="Cambria"/>
          <w:b/>
          <w:color w:val="auto"/>
          <w:sz w:val="24"/>
          <w:szCs w:val="24"/>
        </w:rPr>
      </w:pPr>
      <w:r w:rsidRPr="00091BD2">
        <w:rPr>
          <w:rFonts w:ascii="Cambria" w:hAnsi="Cambria"/>
          <w:b/>
          <w:color w:val="auto"/>
          <w:sz w:val="24"/>
          <w:szCs w:val="24"/>
        </w:rPr>
        <w:t>MEMBERS:</w:t>
      </w:r>
    </w:p>
    <w:tbl>
      <w:tblPr>
        <w:tblStyle w:val="TableGrid"/>
        <w:tblW w:w="10080" w:type="dxa"/>
        <w:tblInd w:w="-185" w:type="dxa"/>
        <w:tblLayout w:type="fixed"/>
        <w:tblLook w:val="04A0" w:firstRow="1" w:lastRow="0" w:firstColumn="1" w:lastColumn="0" w:noHBand="0" w:noVBand="1"/>
      </w:tblPr>
      <w:tblGrid>
        <w:gridCol w:w="1710"/>
        <w:gridCol w:w="2070"/>
        <w:gridCol w:w="900"/>
        <w:gridCol w:w="2340"/>
        <w:gridCol w:w="2160"/>
        <w:gridCol w:w="900"/>
      </w:tblGrid>
      <w:tr w:rsidR="00324429" w:rsidRPr="005E372E" w14:paraId="61F32485" w14:textId="77777777" w:rsidTr="001717C9">
        <w:tc>
          <w:tcPr>
            <w:tcW w:w="1710" w:type="dxa"/>
          </w:tcPr>
          <w:p w14:paraId="50510788"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President</w:t>
            </w:r>
          </w:p>
        </w:tc>
        <w:tc>
          <w:tcPr>
            <w:tcW w:w="2070" w:type="dxa"/>
          </w:tcPr>
          <w:p w14:paraId="4F9ADB26" w14:textId="77777777" w:rsidR="00324429" w:rsidRPr="005E372E" w:rsidRDefault="00324429" w:rsidP="00324429">
            <w:pPr>
              <w:rPr>
                <w:rFonts w:asciiTheme="majorHAnsi" w:hAnsiTheme="majorHAnsi"/>
                <w:color w:val="auto"/>
              </w:rPr>
            </w:pPr>
            <w:r w:rsidRPr="005E372E">
              <w:rPr>
                <w:rFonts w:asciiTheme="majorHAnsi" w:hAnsiTheme="majorHAnsi"/>
                <w:color w:val="auto"/>
              </w:rPr>
              <w:t>Steven Holmes</w:t>
            </w:r>
          </w:p>
        </w:tc>
        <w:tc>
          <w:tcPr>
            <w:tcW w:w="900" w:type="dxa"/>
          </w:tcPr>
          <w:p w14:paraId="02D62C7B"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Present</w:t>
            </w:r>
          </w:p>
        </w:tc>
        <w:tc>
          <w:tcPr>
            <w:tcW w:w="2340" w:type="dxa"/>
          </w:tcPr>
          <w:p w14:paraId="6D751ED5" w14:textId="77777777" w:rsidR="00324429" w:rsidRPr="005E372E" w:rsidRDefault="00324429" w:rsidP="009E7A01">
            <w:pPr>
              <w:rPr>
                <w:rFonts w:asciiTheme="majorHAnsi" w:hAnsiTheme="majorHAnsi"/>
                <w:color w:val="auto"/>
              </w:rPr>
            </w:pPr>
            <w:r>
              <w:rPr>
                <w:rFonts w:asciiTheme="majorHAnsi" w:hAnsiTheme="majorHAnsi"/>
                <w:color w:val="auto"/>
              </w:rPr>
              <w:t>Behavioral Sc</w:t>
            </w:r>
            <w:r w:rsidR="009E7A01">
              <w:rPr>
                <w:rFonts w:asciiTheme="majorHAnsi" w:hAnsiTheme="majorHAnsi"/>
                <w:color w:val="auto"/>
              </w:rPr>
              <w:t>.</w:t>
            </w:r>
            <w:r>
              <w:rPr>
                <w:rFonts w:asciiTheme="majorHAnsi" w:hAnsiTheme="majorHAnsi"/>
                <w:color w:val="auto"/>
              </w:rPr>
              <w:t>/CJ</w:t>
            </w:r>
          </w:p>
        </w:tc>
        <w:tc>
          <w:tcPr>
            <w:tcW w:w="2160" w:type="dxa"/>
          </w:tcPr>
          <w:p w14:paraId="412CBB68" w14:textId="77777777" w:rsidR="00324429" w:rsidRPr="005E372E" w:rsidRDefault="00324429" w:rsidP="00324429">
            <w:pPr>
              <w:rPr>
                <w:rFonts w:asciiTheme="majorHAnsi" w:hAnsiTheme="majorHAnsi"/>
                <w:color w:val="auto"/>
              </w:rPr>
            </w:pPr>
            <w:r>
              <w:rPr>
                <w:rFonts w:asciiTheme="majorHAnsi" w:hAnsiTheme="majorHAnsi"/>
                <w:color w:val="auto"/>
              </w:rPr>
              <w:t>Karimeh Amin</w:t>
            </w:r>
          </w:p>
        </w:tc>
        <w:tc>
          <w:tcPr>
            <w:tcW w:w="900" w:type="dxa"/>
          </w:tcPr>
          <w:p w14:paraId="6C1E5015"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3CDB49CB" w14:textId="77777777" w:rsidTr="001717C9">
        <w:tc>
          <w:tcPr>
            <w:tcW w:w="1710" w:type="dxa"/>
          </w:tcPr>
          <w:p w14:paraId="47CCFBED" w14:textId="77777777" w:rsidR="00324429" w:rsidRPr="005E372E" w:rsidRDefault="00324429" w:rsidP="00324429">
            <w:pPr>
              <w:rPr>
                <w:rFonts w:asciiTheme="majorHAnsi" w:hAnsiTheme="majorHAnsi"/>
                <w:color w:val="auto"/>
              </w:rPr>
            </w:pPr>
            <w:r w:rsidRPr="005E372E">
              <w:rPr>
                <w:rFonts w:asciiTheme="majorHAnsi" w:hAnsiTheme="majorHAnsi"/>
                <w:color w:val="auto"/>
              </w:rPr>
              <w:t>Vice President</w:t>
            </w:r>
          </w:p>
        </w:tc>
        <w:tc>
          <w:tcPr>
            <w:tcW w:w="2070" w:type="dxa"/>
          </w:tcPr>
          <w:p w14:paraId="1DE9855F" w14:textId="77777777" w:rsidR="00324429" w:rsidRPr="005E372E" w:rsidRDefault="00324429" w:rsidP="00324429">
            <w:pPr>
              <w:rPr>
                <w:rFonts w:asciiTheme="majorHAnsi" w:hAnsiTheme="majorHAnsi"/>
                <w:color w:val="auto"/>
              </w:rPr>
            </w:pPr>
            <w:r w:rsidRPr="005E372E">
              <w:rPr>
                <w:rFonts w:asciiTheme="majorHAnsi" w:hAnsiTheme="majorHAnsi"/>
                <w:color w:val="auto"/>
              </w:rPr>
              <w:t>Victor Diaz</w:t>
            </w:r>
          </w:p>
        </w:tc>
        <w:tc>
          <w:tcPr>
            <w:tcW w:w="900" w:type="dxa"/>
          </w:tcPr>
          <w:p w14:paraId="22AE51EC"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Present</w:t>
            </w:r>
          </w:p>
        </w:tc>
        <w:tc>
          <w:tcPr>
            <w:tcW w:w="2340" w:type="dxa"/>
          </w:tcPr>
          <w:p w14:paraId="14899E5B" w14:textId="77777777" w:rsidR="00324429" w:rsidRPr="005E372E" w:rsidRDefault="00324429" w:rsidP="00324429">
            <w:pPr>
              <w:rPr>
                <w:rFonts w:asciiTheme="majorHAnsi" w:hAnsiTheme="majorHAnsi"/>
                <w:color w:val="auto"/>
              </w:rPr>
            </w:pPr>
            <w:r>
              <w:rPr>
                <w:rFonts w:asciiTheme="majorHAnsi" w:hAnsiTheme="majorHAnsi"/>
                <w:color w:val="auto"/>
              </w:rPr>
              <w:t>Biology</w:t>
            </w:r>
          </w:p>
        </w:tc>
        <w:tc>
          <w:tcPr>
            <w:tcW w:w="2160" w:type="dxa"/>
          </w:tcPr>
          <w:p w14:paraId="7E8CD7CE" w14:textId="77777777" w:rsidR="00324429" w:rsidRPr="005E372E" w:rsidRDefault="001666B5" w:rsidP="00324429">
            <w:pPr>
              <w:rPr>
                <w:rFonts w:asciiTheme="majorHAnsi" w:hAnsiTheme="majorHAnsi"/>
                <w:color w:val="auto"/>
              </w:rPr>
            </w:pPr>
            <w:r>
              <w:rPr>
                <w:rFonts w:asciiTheme="majorHAnsi" w:hAnsiTheme="majorHAnsi"/>
                <w:color w:val="auto"/>
              </w:rPr>
              <w:t>Ashley Choate</w:t>
            </w:r>
          </w:p>
        </w:tc>
        <w:tc>
          <w:tcPr>
            <w:tcW w:w="900" w:type="dxa"/>
          </w:tcPr>
          <w:p w14:paraId="7C3FF65D"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182592A0" w14:textId="77777777" w:rsidTr="001717C9">
        <w:tc>
          <w:tcPr>
            <w:tcW w:w="1710" w:type="dxa"/>
          </w:tcPr>
          <w:p w14:paraId="43AABBE6" w14:textId="77777777" w:rsidR="00324429" w:rsidRPr="005E372E" w:rsidRDefault="00324429" w:rsidP="00324429">
            <w:pPr>
              <w:rPr>
                <w:rFonts w:asciiTheme="majorHAnsi" w:hAnsiTheme="majorHAnsi"/>
                <w:color w:val="auto"/>
              </w:rPr>
            </w:pPr>
            <w:r>
              <w:rPr>
                <w:rFonts w:asciiTheme="majorHAnsi" w:hAnsiTheme="majorHAnsi"/>
                <w:color w:val="auto"/>
              </w:rPr>
              <w:t>Secretary</w:t>
            </w:r>
          </w:p>
        </w:tc>
        <w:tc>
          <w:tcPr>
            <w:tcW w:w="2070" w:type="dxa"/>
          </w:tcPr>
          <w:p w14:paraId="07F74784" w14:textId="77777777" w:rsidR="00324429" w:rsidRPr="005E372E" w:rsidRDefault="00324429" w:rsidP="00324429">
            <w:pPr>
              <w:rPr>
                <w:rFonts w:asciiTheme="majorHAnsi" w:hAnsiTheme="majorHAnsi"/>
                <w:color w:val="auto"/>
              </w:rPr>
            </w:pPr>
            <w:r>
              <w:rPr>
                <w:rFonts w:asciiTheme="majorHAnsi" w:hAnsiTheme="majorHAnsi"/>
                <w:color w:val="auto"/>
              </w:rPr>
              <w:t>Matt Garrett</w:t>
            </w:r>
          </w:p>
        </w:tc>
        <w:tc>
          <w:tcPr>
            <w:tcW w:w="900" w:type="dxa"/>
          </w:tcPr>
          <w:p w14:paraId="347F4814" w14:textId="77777777" w:rsidR="00324429" w:rsidRPr="005E372E" w:rsidRDefault="00DC4478" w:rsidP="00324429">
            <w:pPr>
              <w:rPr>
                <w:rFonts w:asciiTheme="majorHAnsi" w:hAnsiTheme="majorHAnsi"/>
                <w:color w:val="auto"/>
              </w:rPr>
            </w:pPr>
            <w:r>
              <w:rPr>
                <w:rFonts w:asciiTheme="majorHAnsi" w:hAnsiTheme="majorHAnsi"/>
                <w:color w:val="auto"/>
              </w:rPr>
              <w:t>Present</w:t>
            </w:r>
          </w:p>
        </w:tc>
        <w:tc>
          <w:tcPr>
            <w:tcW w:w="2340" w:type="dxa"/>
          </w:tcPr>
          <w:p w14:paraId="11FCF8CA" w14:textId="77777777" w:rsidR="00324429" w:rsidRPr="005E372E" w:rsidRDefault="00324429" w:rsidP="00324429">
            <w:pPr>
              <w:rPr>
                <w:rFonts w:asciiTheme="majorHAnsi" w:hAnsiTheme="majorHAnsi"/>
                <w:color w:val="auto"/>
              </w:rPr>
            </w:pPr>
            <w:r>
              <w:rPr>
                <w:rFonts w:asciiTheme="majorHAnsi" w:hAnsiTheme="majorHAnsi"/>
                <w:color w:val="auto"/>
              </w:rPr>
              <w:t xml:space="preserve">Business </w:t>
            </w:r>
            <w:r w:rsidR="00051D1A">
              <w:rPr>
                <w:rFonts w:asciiTheme="majorHAnsi" w:hAnsiTheme="majorHAnsi"/>
                <w:color w:val="auto"/>
              </w:rPr>
              <w:t>Mgmt.</w:t>
            </w:r>
            <w:r>
              <w:rPr>
                <w:rFonts w:asciiTheme="majorHAnsi" w:hAnsiTheme="majorHAnsi"/>
                <w:color w:val="auto"/>
              </w:rPr>
              <w:t>&amp;Tech.</w:t>
            </w:r>
          </w:p>
        </w:tc>
        <w:tc>
          <w:tcPr>
            <w:tcW w:w="2160" w:type="dxa"/>
          </w:tcPr>
          <w:p w14:paraId="30E128D6" w14:textId="77777777" w:rsidR="00324429" w:rsidRPr="005E372E" w:rsidRDefault="00324429" w:rsidP="00324429">
            <w:pPr>
              <w:rPr>
                <w:rFonts w:asciiTheme="majorHAnsi" w:hAnsiTheme="majorHAnsi"/>
                <w:color w:val="auto"/>
              </w:rPr>
            </w:pPr>
            <w:r>
              <w:rPr>
                <w:rFonts w:asciiTheme="majorHAnsi" w:hAnsiTheme="majorHAnsi"/>
                <w:color w:val="auto"/>
              </w:rPr>
              <w:t>Phil Whitney</w:t>
            </w:r>
          </w:p>
        </w:tc>
        <w:tc>
          <w:tcPr>
            <w:tcW w:w="900" w:type="dxa"/>
          </w:tcPr>
          <w:p w14:paraId="48E87036"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r>
      <w:tr w:rsidR="00324429" w:rsidRPr="005E372E" w14:paraId="61DA9F99" w14:textId="77777777" w:rsidTr="001717C9">
        <w:tc>
          <w:tcPr>
            <w:tcW w:w="1710" w:type="dxa"/>
          </w:tcPr>
          <w:p w14:paraId="7476B0C8" w14:textId="77777777" w:rsidR="00324429" w:rsidRPr="005E372E" w:rsidRDefault="00324429" w:rsidP="00324429">
            <w:pPr>
              <w:rPr>
                <w:rFonts w:asciiTheme="majorHAnsi" w:hAnsiTheme="majorHAnsi"/>
                <w:color w:val="auto"/>
              </w:rPr>
            </w:pPr>
            <w:r>
              <w:rPr>
                <w:rFonts w:asciiTheme="majorHAnsi" w:hAnsiTheme="majorHAnsi"/>
                <w:color w:val="auto"/>
              </w:rPr>
              <w:t>Treasurer</w:t>
            </w:r>
          </w:p>
        </w:tc>
        <w:tc>
          <w:tcPr>
            <w:tcW w:w="2070" w:type="dxa"/>
          </w:tcPr>
          <w:p w14:paraId="0868CC64" w14:textId="77777777" w:rsidR="00324429" w:rsidRPr="005E372E" w:rsidRDefault="00324429" w:rsidP="00324429">
            <w:pPr>
              <w:rPr>
                <w:rFonts w:asciiTheme="majorHAnsi" w:hAnsiTheme="majorHAnsi"/>
                <w:color w:val="auto"/>
              </w:rPr>
            </w:pPr>
            <w:r>
              <w:rPr>
                <w:rFonts w:asciiTheme="majorHAnsi" w:hAnsiTheme="majorHAnsi"/>
                <w:color w:val="auto"/>
              </w:rPr>
              <w:t>Charles Kim</w:t>
            </w:r>
          </w:p>
        </w:tc>
        <w:tc>
          <w:tcPr>
            <w:tcW w:w="900" w:type="dxa"/>
          </w:tcPr>
          <w:p w14:paraId="3775C2D0"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3BBF7F07" w14:textId="77777777" w:rsidR="00324429" w:rsidRPr="005E372E" w:rsidRDefault="00324429" w:rsidP="00324429">
            <w:pPr>
              <w:rPr>
                <w:rFonts w:asciiTheme="majorHAnsi" w:hAnsiTheme="majorHAnsi"/>
                <w:color w:val="auto"/>
              </w:rPr>
            </w:pPr>
            <w:r>
              <w:rPr>
                <w:rFonts w:asciiTheme="majorHAnsi" w:hAnsiTheme="majorHAnsi"/>
                <w:color w:val="auto"/>
              </w:rPr>
              <w:t>Communication</w:t>
            </w:r>
          </w:p>
        </w:tc>
        <w:tc>
          <w:tcPr>
            <w:tcW w:w="2160" w:type="dxa"/>
          </w:tcPr>
          <w:p w14:paraId="3C7904BD" w14:textId="77777777" w:rsidR="00324429" w:rsidRPr="005E372E" w:rsidRDefault="00324429" w:rsidP="00324429">
            <w:pPr>
              <w:rPr>
                <w:rFonts w:asciiTheme="majorHAnsi" w:hAnsiTheme="majorHAnsi"/>
                <w:color w:val="auto"/>
              </w:rPr>
            </w:pPr>
            <w:r>
              <w:rPr>
                <w:rFonts w:asciiTheme="majorHAnsi" w:hAnsiTheme="majorHAnsi"/>
                <w:color w:val="auto"/>
              </w:rPr>
              <w:t>Angela Bono</w:t>
            </w:r>
          </w:p>
        </w:tc>
        <w:tc>
          <w:tcPr>
            <w:tcW w:w="900" w:type="dxa"/>
          </w:tcPr>
          <w:p w14:paraId="09B78E4C"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148AFDF2" w14:textId="77777777" w:rsidTr="001717C9">
        <w:tc>
          <w:tcPr>
            <w:tcW w:w="1710" w:type="dxa"/>
          </w:tcPr>
          <w:p w14:paraId="1B298DF2" w14:textId="77777777" w:rsidR="00324429" w:rsidRPr="005E372E" w:rsidRDefault="00324429" w:rsidP="00324429">
            <w:pPr>
              <w:rPr>
                <w:rFonts w:asciiTheme="majorHAnsi" w:hAnsiTheme="majorHAnsi"/>
                <w:color w:val="auto"/>
              </w:rPr>
            </w:pPr>
            <w:r>
              <w:rPr>
                <w:rFonts w:asciiTheme="majorHAnsi" w:hAnsiTheme="majorHAnsi"/>
                <w:color w:val="auto"/>
              </w:rPr>
              <w:t>ASCCC Rep</w:t>
            </w:r>
          </w:p>
        </w:tc>
        <w:tc>
          <w:tcPr>
            <w:tcW w:w="2070" w:type="dxa"/>
          </w:tcPr>
          <w:p w14:paraId="24373CD4" w14:textId="77777777" w:rsidR="00324429" w:rsidRPr="005E372E" w:rsidRDefault="00B91AA5" w:rsidP="00324429">
            <w:pPr>
              <w:rPr>
                <w:rFonts w:asciiTheme="majorHAnsi" w:hAnsiTheme="majorHAnsi"/>
                <w:color w:val="auto"/>
              </w:rPr>
            </w:pPr>
            <w:r>
              <w:rPr>
                <w:rFonts w:asciiTheme="majorHAnsi" w:hAnsiTheme="majorHAnsi"/>
                <w:color w:val="auto"/>
              </w:rPr>
              <w:t>Lisa Harding</w:t>
            </w:r>
          </w:p>
        </w:tc>
        <w:tc>
          <w:tcPr>
            <w:tcW w:w="900" w:type="dxa"/>
          </w:tcPr>
          <w:p w14:paraId="76256887"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1428093E" w14:textId="77777777" w:rsidR="00324429" w:rsidRPr="005E372E" w:rsidRDefault="00324429" w:rsidP="00324429">
            <w:pPr>
              <w:rPr>
                <w:rFonts w:asciiTheme="majorHAnsi" w:hAnsiTheme="majorHAnsi"/>
                <w:color w:val="auto"/>
              </w:rPr>
            </w:pPr>
            <w:r>
              <w:rPr>
                <w:rFonts w:asciiTheme="majorHAnsi" w:hAnsiTheme="majorHAnsi"/>
                <w:color w:val="auto"/>
              </w:rPr>
              <w:t>Engineering Systems</w:t>
            </w:r>
          </w:p>
        </w:tc>
        <w:tc>
          <w:tcPr>
            <w:tcW w:w="2160" w:type="dxa"/>
          </w:tcPr>
          <w:p w14:paraId="5EF74F49" w14:textId="77777777" w:rsidR="00324429" w:rsidRPr="005E372E" w:rsidRDefault="00324429" w:rsidP="00324429">
            <w:pPr>
              <w:rPr>
                <w:rFonts w:asciiTheme="majorHAnsi" w:hAnsiTheme="majorHAnsi"/>
                <w:color w:val="auto"/>
              </w:rPr>
            </w:pPr>
            <w:r>
              <w:rPr>
                <w:rFonts w:asciiTheme="majorHAnsi" w:hAnsiTheme="majorHAnsi"/>
                <w:color w:val="auto"/>
              </w:rPr>
              <w:t>Maryam Jalaifarahani</w:t>
            </w:r>
          </w:p>
        </w:tc>
        <w:tc>
          <w:tcPr>
            <w:tcW w:w="900" w:type="dxa"/>
          </w:tcPr>
          <w:p w14:paraId="50A99376"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76711524" w14:textId="77777777" w:rsidTr="00757318">
        <w:tc>
          <w:tcPr>
            <w:tcW w:w="1710" w:type="dxa"/>
          </w:tcPr>
          <w:p w14:paraId="333CEBDB" w14:textId="77777777" w:rsidR="00324429" w:rsidRPr="005E372E" w:rsidRDefault="00324429" w:rsidP="008B72DA">
            <w:pPr>
              <w:rPr>
                <w:rFonts w:asciiTheme="majorHAnsi" w:hAnsiTheme="majorHAnsi"/>
                <w:color w:val="auto"/>
              </w:rPr>
            </w:pPr>
            <w:r>
              <w:rPr>
                <w:rFonts w:asciiTheme="majorHAnsi" w:hAnsiTheme="majorHAnsi"/>
                <w:color w:val="auto"/>
              </w:rPr>
              <w:t>Member-L</w:t>
            </w:r>
            <w:r w:rsidR="008B72DA">
              <w:rPr>
                <w:rFonts w:asciiTheme="majorHAnsi" w:hAnsiTheme="majorHAnsi"/>
                <w:color w:val="auto"/>
              </w:rPr>
              <w:t>arge</w:t>
            </w:r>
          </w:p>
        </w:tc>
        <w:tc>
          <w:tcPr>
            <w:tcW w:w="2070" w:type="dxa"/>
          </w:tcPr>
          <w:p w14:paraId="4330FA37" w14:textId="77777777" w:rsidR="00324429" w:rsidRPr="005E372E" w:rsidRDefault="00B91AA5" w:rsidP="00324429">
            <w:pPr>
              <w:rPr>
                <w:rFonts w:asciiTheme="majorHAnsi" w:hAnsiTheme="majorHAnsi"/>
                <w:color w:val="auto"/>
              </w:rPr>
            </w:pPr>
            <w:r>
              <w:rPr>
                <w:rFonts w:asciiTheme="majorHAnsi" w:hAnsiTheme="majorHAnsi"/>
                <w:color w:val="auto"/>
              </w:rPr>
              <w:t>John Giertz</w:t>
            </w:r>
          </w:p>
        </w:tc>
        <w:tc>
          <w:tcPr>
            <w:tcW w:w="900" w:type="dxa"/>
          </w:tcPr>
          <w:p w14:paraId="48FBD8A9"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00B3AC95"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07F073CC" w14:textId="77777777" w:rsidR="00324429" w:rsidRPr="005E372E" w:rsidRDefault="00757318" w:rsidP="00324429">
            <w:pPr>
              <w:rPr>
                <w:rFonts w:asciiTheme="majorHAnsi" w:hAnsiTheme="majorHAnsi"/>
                <w:color w:val="auto"/>
              </w:rPr>
            </w:pPr>
            <w:r>
              <w:rPr>
                <w:rFonts w:asciiTheme="majorHAnsi" w:hAnsiTheme="majorHAnsi"/>
                <w:color w:val="auto"/>
              </w:rPr>
              <w:t>Anthony Huffaker</w:t>
            </w:r>
          </w:p>
        </w:tc>
        <w:tc>
          <w:tcPr>
            <w:tcW w:w="900" w:type="dxa"/>
            <w:shd w:val="clear" w:color="auto" w:fill="auto"/>
          </w:tcPr>
          <w:p w14:paraId="2E971E45"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62956257" w14:textId="77777777" w:rsidTr="00081461">
        <w:tc>
          <w:tcPr>
            <w:tcW w:w="1710" w:type="dxa"/>
          </w:tcPr>
          <w:p w14:paraId="6B4506FD" w14:textId="77777777" w:rsidR="00324429" w:rsidRPr="005E372E" w:rsidRDefault="00324429" w:rsidP="00324429">
            <w:pPr>
              <w:rPr>
                <w:rFonts w:asciiTheme="majorHAnsi" w:hAnsiTheme="majorHAnsi"/>
                <w:color w:val="auto"/>
              </w:rPr>
            </w:pPr>
            <w:r>
              <w:rPr>
                <w:rFonts w:asciiTheme="majorHAnsi" w:hAnsiTheme="majorHAnsi"/>
                <w:color w:val="auto"/>
              </w:rPr>
              <w:t>AIQ Chair</w:t>
            </w:r>
          </w:p>
        </w:tc>
        <w:tc>
          <w:tcPr>
            <w:tcW w:w="2070" w:type="dxa"/>
          </w:tcPr>
          <w:p w14:paraId="522A18B6" w14:textId="77777777" w:rsidR="00324429" w:rsidRPr="005E372E" w:rsidRDefault="00081461" w:rsidP="00324429">
            <w:pPr>
              <w:rPr>
                <w:rFonts w:asciiTheme="majorHAnsi" w:hAnsiTheme="majorHAnsi"/>
                <w:color w:val="auto"/>
              </w:rPr>
            </w:pPr>
            <w:r>
              <w:rPr>
                <w:rFonts w:asciiTheme="majorHAnsi" w:hAnsiTheme="majorHAnsi"/>
                <w:color w:val="auto"/>
              </w:rPr>
              <w:t>Grace Commiso</w:t>
            </w:r>
          </w:p>
        </w:tc>
        <w:tc>
          <w:tcPr>
            <w:tcW w:w="900" w:type="dxa"/>
            <w:shd w:val="clear" w:color="auto" w:fill="auto"/>
          </w:tcPr>
          <w:p w14:paraId="3402E140"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6D8813A3"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186647AF" w14:textId="77777777" w:rsidR="00324429" w:rsidRPr="005E372E" w:rsidRDefault="001666B5" w:rsidP="00324429">
            <w:pPr>
              <w:rPr>
                <w:rFonts w:asciiTheme="majorHAnsi" w:hAnsiTheme="majorHAnsi"/>
                <w:color w:val="auto"/>
              </w:rPr>
            </w:pPr>
            <w:r>
              <w:rPr>
                <w:rFonts w:asciiTheme="majorHAnsi" w:hAnsiTheme="majorHAnsi"/>
                <w:color w:val="auto"/>
              </w:rPr>
              <w:t>Paula Parks</w:t>
            </w:r>
          </w:p>
        </w:tc>
        <w:tc>
          <w:tcPr>
            <w:tcW w:w="900" w:type="dxa"/>
          </w:tcPr>
          <w:p w14:paraId="26D8B49B"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r>
      <w:tr w:rsidR="00324429" w:rsidRPr="005E372E" w14:paraId="667531E6" w14:textId="77777777" w:rsidTr="001717C9">
        <w:tc>
          <w:tcPr>
            <w:tcW w:w="1710" w:type="dxa"/>
          </w:tcPr>
          <w:p w14:paraId="17EAA11D" w14:textId="77777777" w:rsidR="00324429" w:rsidRPr="005E372E" w:rsidRDefault="00324429" w:rsidP="00324429">
            <w:pPr>
              <w:rPr>
                <w:rFonts w:asciiTheme="majorHAnsi" w:hAnsiTheme="majorHAnsi"/>
                <w:color w:val="auto"/>
              </w:rPr>
            </w:pPr>
            <w:r>
              <w:rPr>
                <w:rFonts w:asciiTheme="majorHAnsi" w:hAnsiTheme="majorHAnsi"/>
                <w:color w:val="auto"/>
              </w:rPr>
              <w:t>ACOMM Chair</w:t>
            </w:r>
          </w:p>
        </w:tc>
        <w:tc>
          <w:tcPr>
            <w:tcW w:w="2070" w:type="dxa"/>
          </w:tcPr>
          <w:p w14:paraId="1F339287" w14:textId="77777777" w:rsidR="00324429" w:rsidRPr="005E372E" w:rsidRDefault="00324429" w:rsidP="00324429">
            <w:pPr>
              <w:rPr>
                <w:rFonts w:asciiTheme="majorHAnsi" w:hAnsiTheme="majorHAnsi"/>
                <w:color w:val="auto"/>
              </w:rPr>
            </w:pPr>
            <w:r>
              <w:rPr>
                <w:rFonts w:asciiTheme="majorHAnsi" w:hAnsiTheme="majorHAnsi"/>
                <w:color w:val="auto"/>
              </w:rPr>
              <w:t>Brent Wilson</w:t>
            </w:r>
          </w:p>
        </w:tc>
        <w:tc>
          <w:tcPr>
            <w:tcW w:w="900" w:type="dxa"/>
          </w:tcPr>
          <w:p w14:paraId="18891957"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c>
          <w:tcPr>
            <w:tcW w:w="2340" w:type="dxa"/>
          </w:tcPr>
          <w:p w14:paraId="5E9DDF58" w14:textId="77777777" w:rsidR="00324429" w:rsidRPr="005E372E" w:rsidRDefault="00324429" w:rsidP="00324429">
            <w:pPr>
              <w:rPr>
                <w:rFonts w:asciiTheme="majorHAnsi" w:hAnsiTheme="majorHAnsi"/>
                <w:color w:val="auto"/>
              </w:rPr>
            </w:pPr>
            <w:r>
              <w:rPr>
                <w:rFonts w:asciiTheme="majorHAnsi" w:hAnsiTheme="majorHAnsi"/>
                <w:color w:val="auto"/>
              </w:rPr>
              <w:t>Education</w:t>
            </w:r>
          </w:p>
        </w:tc>
        <w:tc>
          <w:tcPr>
            <w:tcW w:w="2160" w:type="dxa"/>
          </w:tcPr>
          <w:p w14:paraId="698E0A68" w14:textId="77777777" w:rsidR="00324429" w:rsidRPr="005E372E" w:rsidRDefault="00324429" w:rsidP="00324429">
            <w:pPr>
              <w:rPr>
                <w:rFonts w:asciiTheme="majorHAnsi" w:hAnsiTheme="majorHAnsi"/>
                <w:color w:val="auto"/>
              </w:rPr>
            </w:pPr>
            <w:r>
              <w:rPr>
                <w:rFonts w:asciiTheme="majorHAnsi" w:hAnsiTheme="majorHAnsi"/>
                <w:color w:val="auto"/>
              </w:rPr>
              <w:t>Michelle Hart</w:t>
            </w:r>
          </w:p>
        </w:tc>
        <w:tc>
          <w:tcPr>
            <w:tcW w:w="900" w:type="dxa"/>
          </w:tcPr>
          <w:p w14:paraId="09323703"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53C0EE89" w14:textId="77777777" w:rsidTr="001717C9">
        <w:tc>
          <w:tcPr>
            <w:tcW w:w="1710" w:type="dxa"/>
          </w:tcPr>
          <w:p w14:paraId="39082D28" w14:textId="77777777" w:rsidR="00324429" w:rsidRDefault="00324429" w:rsidP="00324429">
            <w:pPr>
              <w:rPr>
                <w:rFonts w:asciiTheme="majorHAnsi" w:hAnsiTheme="majorHAnsi"/>
                <w:color w:val="auto"/>
              </w:rPr>
            </w:pPr>
            <w:r>
              <w:rPr>
                <w:rFonts w:asciiTheme="majorHAnsi" w:hAnsiTheme="majorHAnsi"/>
                <w:color w:val="auto"/>
              </w:rPr>
              <w:t>BADV Chair</w:t>
            </w:r>
          </w:p>
        </w:tc>
        <w:tc>
          <w:tcPr>
            <w:tcW w:w="2070" w:type="dxa"/>
          </w:tcPr>
          <w:p w14:paraId="09B920E4" w14:textId="77777777" w:rsidR="00324429" w:rsidRPr="005E372E" w:rsidRDefault="00324429" w:rsidP="00324429">
            <w:pPr>
              <w:rPr>
                <w:rFonts w:asciiTheme="majorHAnsi" w:hAnsiTheme="majorHAnsi"/>
                <w:color w:val="auto"/>
              </w:rPr>
            </w:pPr>
            <w:r>
              <w:rPr>
                <w:rFonts w:asciiTheme="majorHAnsi" w:hAnsiTheme="majorHAnsi"/>
                <w:color w:val="auto"/>
              </w:rPr>
              <w:t>Michael McNellis</w:t>
            </w:r>
          </w:p>
        </w:tc>
        <w:tc>
          <w:tcPr>
            <w:tcW w:w="900" w:type="dxa"/>
          </w:tcPr>
          <w:p w14:paraId="1E2F77A3"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1E0D7385" w14:textId="77777777" w:rsidR="00324429" w:rsidRPr="005E372E" w:rsidRDefault="00324429" w:rsidP="00324429">
            <w:pPr>
              <w:rPr>
                <w:rFonts w:asciiTheme="majorHAnsi" w:hAnsiTheme="majorHAnsi"/>
                <w:color w:val="auto"/>
              </w:rPr>
            </w:pPr>
            <w:r>
              <w:rPr>
                <w:rFonts w:asciiTheme="majorHAnsi" w:hAnsiTheme="majorHAnsi"/>
                <w:color w:val="auto"/>
              </w:rPr>
              <w:t>EMLS</w:t>
            </w:r>
          </w:p>
        </w:tc>
        <w:tc>
          <w:tcPr>
            <w:tcW w:w="2160" w:type="dxa"/>
          </w:tcPr>
          <w:p w14:paraId="05157DDA" w14:textId="77777777" w:rsidR="00324429" w:rsidRPr="005E372E" w:rsidRDefault="00324429" w:rsidP="00324429">
            <w:pPr>
              <w:rPr>
                <w:rFonts w:asciiTheme="majorHAnsi" w:hAnsiTheme="majorHAnsi"/>
                <w:color w:val="auto"/>
              </w:rPr>
            </w:pPr>
            <w:r>
              <w:rPr>
                <w:rFonts w:asciiTheme="majorHAnsi" w:hAnsiTheme="majorHAnsi"/>
                <w:color w:val="auto"/>
              </w:rPr>
              <w:t>Jeannie Parent</w:t>
            </w:r>
          </w:p>
        </w:tc>
        <w:tc>
          <w:tcPr>
            <w:tcW w:w="900" w:type="dxa"/>
          </w:tcPr>
          <w:p w14:paraId="2489C114"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r>
      <w:tr w:rsidR="00324429" w:rsidRPr="005E372E" w14:paraId="08077964" w14:textId="77777777" w:rsidTr="001717C9">
        <w:tc>
          <w:tcPr>
            <w:tcW w:w="1710" w:type="dxa"/>
          </w:tcPr>
          <w:p w14:paraId="2B8BE88B" w14:textId="77777777" w:rsidR="00324429" w:rsidRDefault="00324429" w:rsidP="00324429">
            <w:pPr>
              <w:rPr>
                <w:rFonts w:asciiTheme="majorHAnsi" w:hAnsiTheme="majorHAnsi"/>
                <w:color w:val="auto"/>
              </w:rPr>
            </w:pPr>
            <w:r>
              <w:rPr>
                <w:rFonts w:asciiTheme="majorHAnsi" w:hAnsiTheme="majorHAnsi"/>
                <w:color w:val="auto"/>
              </w:rPr>
              <w:t>BCOMM Chair</w:t>
            </w:r>
          </w:p>
        </w:tc>
        <w:tc>
          <w:tcPr>
            <w:tcW w:w="2070" w:type="dxa"/>
          </w:tcPr>
          <w:p w14:paraId="3164F01E" w14:textId="77777777" w:rsidR="00324429" w:rsidRPr="005E372E" w:rsidRDefault="00324429" w:rsidP="00324429">
            <w:pPr>
              <w:rPr>
                <w:rFonts w:asciiTheme="majorHAnsi" w:hAnsiTheme="majorHAnsi"/>
                <w:color w:val="auto"/>
              </w:rPr>
            </w:pPr>
            <w:r>
              <w:rPr>
                <w:rFonts w:asciiTheme="majorHAnsi" w:hAnsiTheme="majorHAnsi"/>
                <w:color w:val="auto"/>
              </w:rPr>
              <w:t>Teresa McAllister</w:t>
            </w:r>
          </w:p>
        </w:tc>
        <w:tc>
          <w:tcPr>
            <w:tcW w:w="900" w:type="dxa"/>
          </w:tcPr>
          <w:p w14:paraId="085C7DA7"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5F4D1F78" w14:textId="77777777" w:rsidR="00324429" w:rsidRPr="005E372E" w:rsidRDefault="00324429" w:rsidP="00324429">
            <w:pPr>
              <w:rPr>
                <w:rFonts w:asciiTheme="majorHAnsi" w:hAnsiTheme="majorHAnsi"/>
                <w:color w:val="auto"/>
              </w:rPr>
            </w:pPr>
            <w:r>
              <w:rPr>
                <w:rFonts w:asciiTheme="majorHAnsi" w:hAnsiTheme="majorHAnsi"/>
                <w:color w:val="auto"/>
              </w:rPr>
              <w:t>FACE</w:t>
            </w:r>
          </w:p>
        </w:tc>
        <w:tc>
          <w:tcPr>
            <w:tcW w:w="2160" w:type="dxa"/>
          </w:tcPr>
          <w:p w14:paraId="2CBD3A74" w14:textId="77777777" w:rsidR="00324429" w:rsidRPr="005E372E" w:rsidRDefault="001666B5" w:rsidP="00324429">
            <w:pPr>
              <w:rPr>
                <w:rFonts w:asciiTheme="majorHAnsi" w:hAnsiTheme="majorHAnsi"/>
                <w:color w:val="auto"/>
              </w:rPr>
            </w:pPr>
            <w:r>
              <w:rPr>
                <w:rFonts w:asciiTheme="majorHAnsi" w:hAnsiTheme="majorHAnsi"/>
                <w:color w:val="auto"/>
              </w:rPr>
              <w:t>Melissa Ysais</w:t>
            </w:r>
          </w:p>
        </w:tc>
        <w:tc>
          <w:tcPr>
            <w:tcW w:w="900" w:type="dxa"/>
          </w:tcPr>
          <w:p w14:paraId="72783148"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76DB8ADD" w14:textId="77777777" w:rsidTr="001717C9">
        <w:tc>
          <w:tcPr>
            <w:tcW w:w="1710" w:type="dxa"/>
          </w:tcPr>
          <w:p w14:paraId="21C8A9E7"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2A2ABBB7" w14:textId="77777777" w:rsidR="00324429" w:rsidRPr="005E372E" w:rsidRDefault="00324429" w:rsidP="00324429">
            <w:pPr>
              <w:rPr>
                <w:rFonts w:asciiTheme="majorHAnsi" w:hAnsiTheme="majorHAnsi"/>
                <w:color w:val="auto"/>
              </w:rPr>
            </w:pPr>
            <w:r>
              <w:rPr>
                <w:rFonts w:asciiTheme="majorHAnsi" w:hAnsiTheme="majorHAnsi"/>
                <w:color w:val="auto"/>
              </w:rPr>
              <w:t>Jennifer Johnson</w:t>
            </w:r>
          </w:p>
        </w:tc>
        <w:tc>
          <w:tcPr>
            <w:tcW w:w="900" w:type="dxa"/>
          </w:tcPr>
          <w:p w14:paraId="4470292E"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1DE8B16A" w14:textId="77777777" w:rsidR="00324429" w:rsidRPr="005E372E" w:rsidRDefault="00324429" w:rsidP="00324429">
            <w:pPr>
              <w:rPr>
                <w:rFonts w:asciiTheme="majorHAnsi" w:hAnsiTheme="majorHAnsi"/>
                <w:color w:val="auto"/>
              </w:rPr>
            </w:pPr>
            <w:r>
              <w:rPr>
                <w:rFonts w:asciiTheme="majorHAnsi" w:hAnsiTheme="majorHAnsi"/>
                <w:color w:val="auto"/>
              </w:rPr>
              <w:t>Foreign Lang/ASL</w:t>
            </w:r>
          </w:p>
        </w:tc>
        <w:tc>
          <w:tcPr>
            <w:tcW w:w="2160" w:type="dxa"/>
          </w:tcPr>
          <w:p w14:paraId="02EAF1F9" w14:textId="77777777" w:rsidR="00324429" w:rsidRPr="005E372E" w:rsidRDefault="00324429" w:rsidP="00324429">
            <w:pPr>
              <w:rPr>
                <w:rFonts w:asciiTheme="majorHAnsi" w:hAnsiTheme="majorHAnsi"/>
                <w:color w:val="auto"/>
              </w:rPr>
            </w:pPr>
            <w:r>
              <w:rPr>
                <w:rFonts w:asciiTheme="majorHAnsi" w:hAnsiTheme="majorHAnsi"/>
                <w:color w:val="auto"/>
              </w:rPr>
              <w:t>Qui Jimenez</w:t>
            </w:r>
          </w:p>
        </w:tc>
        <w:tc>
          <w:tcPr>
            <w:tcW w:w="900" w:type="dxa"/>
          </w:tcPr>
          <w:p w14:paraId="0A51955B"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46E04A05" w14:textId="77777777" w:rsidTr="001717C9">
        <w:tc>
          <w:tcPr>
            <w:tcW w:w="1710" w:type="dxa"/>
          </w:tcPr>
          <w:p w14:paraId="5F6B4A11"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32056098" w14:textId="77777777" w:rsidR="00324429" w:rsidRPr="005E372E" w:rsidRDefault="00324429" w:rsidP="00324429">
            <w:pPr>
              <w:rPr>
                <w:rFonts w:asciiTheme="majorHAnsi" w:hAnsiTheme="majorHAnsi"/>
                <w:color w:val="auto"/>
              </w:rPr>
            </w:pPr>
            <w:r>
              <w:rPr>
                <w:rFonts w:asciiTheme="majorHAnsi" w:hAnsiTheme="majorHAnsi"/>
                <w:color w:val="auto"/>
              </w:rPr>
              <w:t>Erica Menchaca</w:t>
            </w:r>
          </w:p>
        </w:tc>
        <w:tc>
          <w:tcPr>
            <w:tcW w:w="900" w:type="dxa"/>
          </w:tcPr>
          <w:p w14:paraId="135768B6"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1B58B828" w14:textId="77777777" w:rsidR="00324429" w:rsidRPr="005E372E" w:rsidRDefault="00324429" w:rsidP="00324429">
            <w:pPr>
              <w:rPr>
                <w:rFonts w:asciiTheme="majorHAnsi" w:hAnsiTheme="majorHAnsi"/>
                <w:color w:val="auto"/>
              </w:rPr>
            </w:pPr>
            <w:r>
              <w:rPr>
                <w:rFonts w:asciiTheme="majorHAnsi" w:hAnsiTheme="majorHAnsi"/>
                <w:color w:val="auto"/>
              </w:rPr>
              <w:t>Health/PE</w:t>
            </w:r>
          </w:p>
        </w:tc>
        <w:tc>
          <w:tcPr>
            <w:tcW w:w="2160" w:type="dxa"/>
          </w:tcPr>
          <w:p w14:paraId="359D8630" w14:textId="77777777" w:rsidR="00324429" w:rsidRPr="005E372E" w:rsidRDefault="00324429" w:rsidP="00324429">
            <w:pPr>
              <w:rPr>
                <w:rFonts w:asciiTheme="majorHAnsi" w:hAnsiTheme="majorHAnsi"/>
                <w:color w:val="auto"/>
              </w:rPr>
            </w:pPr>
            <w:r>
              <w:rPr>
                <w:rFonts w:asciiTheme="majorHAnsi" w:hAnsiTheme="majorHAnsi"/>
                <w:color w:val="auto"/>
              </w:rPr>
              <w:t>Carl Dean</w:t>
            </w:r>
          </w:p>
        </w:tc>
        <w:tc>
          <w:tcPr>
            <w:tcW w:w="900" w:type="dxa"/>
          </w:tcPr>
          <w:p w14:paraId="7731A6FE"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18F1ABB8" w14:textId="77777777" w:rsidTr="001717C9">
        <w:tc>
          <w:tcPr>
            <w:tcW w:w="1710" w:type="dxa"/>
          </w:tcPr>
          <w:p w14:paraId="25848373" w14:textId="77777777" w:rsidR="00324429" w:rsidRDefault="00324429" w:rsidP="00324429">
            <w:pPr>
              <w:rPr>
                <w:rFonts w:asciiTheme="majorHAnsi" w:hAnsiTheme="majorHAnsi"/>
                <w:color w:val="auto"/>
              </w:rPr>
            </w:pPr>
            <w:r>
              <w:rPr>
                <w:rFonts w:asciiTheme="majorHAnsi" w:hAnsiTheme="majorHAnsi"/>
                <w:color w:val="auto"/>
              </w:rPr>
              <w:t>EMC Chair</w:t>
            </w:r>
          </w:p>
        </w:tc>
        <w:tc>
          <w:tcPr>
            <w:tcW w:w="2070" w:type="dxa"/>
          </w:tcPr>
          <w:p w14:paraId="67B3A040" w14:textId="77777777" w:rsidR="00324429" w:rsidRPr="005E372E" w:rsidRDefault="00324429" w:rsidP="00324429">
            <w:pPr>
              <w:rPr>
                <w:rFonts w:asciiTheme="majorHAnsi" w:hAnsiTheme="majorHAnsi"/>
                <w:color w:val="auto"/>
              </w:rPr>
            </w:pPr>
            <w:r>
              <w:rPr>
                <w:rFonts w:asciiTheme="majorHAnsi" w:hAnsiTheme="majorHAnsi"/>
                <w:color w:val="auto"/>
              </w:rPr>
              <w:t>Krista Moreland</w:t>
            </w:r>
          </w:p>
        </w:tc>
        <w:tc>
          <w:tcPr>
            <w:tcW w:w="900" w:type="dxa"/>
          </w:tcPr>
          <w:p w14:paraId="7117B068"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34D77AF8" w14:textId="77777777" w:rsidR="00324429" w:rsidRPr="005E372E" w:rsidRDefault="00324429" w:rsidP="00324429">
            <w:pPr>
              <w:rPr>
                <w:rFonts w:asciiTheme="majorHAnsi" w:hAnsiTheme="majorHAnsi"/>
                <w:color w:val="auto"/>
              </w:rPr>
            </w:pPr>
            <w:r>
              <w:rPr>
                <w:rFonts w:asciiTheme="majorHAnsi" w:hAnsiTheme="majorHAnsi"/>
                <w:color w:val="auto"/>
              </w:rPr>
              <w:t>Industrial Tech</w:t>
            </w:r>
          </w:p>
        </w:tc>
        <w:tc>
          <w:tcPr>
            <w:tcW w:w="2160" w:type="dxa"/>
          </w:tcPr>
          <w:p w14:paraId="4995593B" w14:textId="77777777" w:rsidR="00324429" w:rsidRPr="005E372E" w:rsidRDefault="00324429" w:rsidP="00324429">
            <w:pPr>
              <w:rPr>
                <w:rFonts w:asciiTheme="majorHAnsi" w:hAnsiTheme="majorHAnsi"/>
                <w:color w:val="auto"/>
              </w:rPr>
            </w:pPr>
            <w:r>
              <w:rPr>
                <w:rFonts w:asciiTheme="majorHAnsi" w:hAnsiTheme="majorHAnsi"/>
                <w:color w:val="auto"/>
              </w:rPr>
              <w:t>Ron Grays</w:t>
            </w:r>
          </w:p>
        </w:tc>
        <w:tc>
          <w:tcPr>
            <w:tcW w:w="900" w:type="dxa"/>
          </w:tcPr>
          <w:p w14:paraId="018CFDCF"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35AC7578" w14:textId="77777777" w:rsidTr="001717C9">
        <w:tc>
          <w:tcPr>
            <w:tcW w:w="1710" w:type="dxa"/>
          </w:tcPr>
          <w:p w14:paraId="0A556A32" w14:textId="77777777" w:rsidR="00324429" w:rsidRDefault="00324429" w:rsidP="00324429">
            <w:pPr>
              <w:rPr>
                <w:rFonts w:asciiTheme="majorHAnsi" w:hAnsiTheme="majorHAnsi"/>
                <w:color w:val="auto"/>
              </w:rPr>
            </w:pPr>
            <w:r>
              <w:rPr>
                <w:rFonts w:asciiTheme="majorHAnsi" w:hAnsiTheme="majorHAnsi"/>
                <w:color w:val="auto"/>
              </w:rPr>
              <w:t>EODAC Chair</w:t>
            </w:r>
          </w:p>
        </w:tc>
        <w:tc>
          <w:tcPr>
            <w:tcW w:w="2070" w:type="dxa"/>
          </w:tcPr>
          <w:p w14:paraId="09D7AF8F" w14:textId="77777777" w:rsidR="00324429" w:rsidRPr="005E372E" w:rsidRDefault="00324429" w:rsidP="00324429">
            <w:pPr>
              <w:rPr>
                <w:rFonts w:asciiTheme="majorHAnsi" w:hAnsiTheme="majorHAnsi"/>
                <w:color w:val="auto"/>
              </w:rPr>
            </w:pPr>
            <w:r>
              <w:rPr>
                <w:rFonts w:asciiTheme="majorHAnsi" w:hAnsiTheme="majorHAnsi"/>
                <w:color w:val="auto"/>
              </w:rPr>
              <w:t>Bryan Hirayama</w:t>
            </w:r>
          </w:p>
        </w:tc>
        <w:tc>
          <w:tcPr>
            <w:tcW w:w="900" w:type="dxa"/>
          </w:tcPr>
          <w:p w14:paraId="3276C34D"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112F219A" w14:textId="77777777" w:rsidR="00324429" w:rsidRPr="005E372E" w:rsidRDefault="00324429" w:rsidP="00324429">
            <w:pPr>
              <w:rPr>
                <w:rFonts w:asciiTheme="majorHAnsi" w:hAnsiTheme="majorHAnsi"/>
                <w:color w:val="auto"/>
              </w:rPr>
            </w:pPr>
            <w:r>
              <w:rPr>
                <w:rFonts w:asciiTheme="majorHAnsi" w:hAnsiTheme="majorHAnsi"/>
                <w:color w:val="auto"/>
              </w:rPr>
              <w:t>Library/Academic Tech.</w:t>
            </w:r>
          </w:p>
        </w:tc>
        <w:tc>
          <w:tcPr>
            <w:tcW w:w="2160" w:type="dxa"/>
          </w:tcPr>
          <w:p w14:paraId="5828CAC0" w14:textId="77777777" w:rsidR="00324429" w:rsidRPr="005E372E" w:rsidRDefault="001666B5" w:rsidP="00324429">
            <w:pPr>
              <w:rPr>
                <w:rFonts w:asciiTheme="majorHAnsi" w:hAnsiTheme="majorHAnsi"/>
                <w:color w:val="auto"/>
              </w:rPr>
            </w:pPr>
            <w:r>
              <w:rPr>
                <w:rFonts w:asciiTheme="majorHAnsi" w:hAnsiTheme="majorHAnsi"/>
                <w:color w:val="auto"/>
              </w:rPr>
              <w:t>Faith Bradham</w:t>
            </w:r>
          </w:p>
        </w:tc>
        <w:tc>
          <w:tcPr>
            <w:tcW w:w="900" w:type="dxa"/>
          </w:tcPr>
          <w:p w14:paraId="2FF719FB" w14:textId="77777777" w:rsidR="00324429" w:rsidRPr="005E372E" w:rsidRDefault="00081461" w:rsidP="00324429">
            <w:pPr>
              <w:rPr>
                <w:rFonts w:asciiTheme="majorHAnsi" w:hAnsiTheme="majorHAnsi"/>
                <w:color w:val="auto"/>
              </w:rPr>
            </w:pPr>
            <w:r>
              <w:rPr>
                <w:rFonts w:asciiTheme="majorHAnsi" w:hAnsiTheme="majorHAnsi"/>
                <w:color w:val="auto"/>
              </w:rPr>
              <w:t>Present</w:t>
            </w:r>
          </w:p>
        </w:tc>
      </w:tr>
      <w:tr w:rsidR="00324429" w:rsidRPr="005E372E" w14:paraId="3A071937" w14:textId="77777777" w:rsidTr="001717C9">
        <w:tc>
          <w:tcPr>
            <w:tcW w:w="1710" w:type="dxa"/>
          </w:tcPr>
          <w:p w14:paraId="34235AC8" w14:textId="77777777" w:rsidR="00324429" w:rsidRDefault="00324429" w:rsidP="00324429">
            <w:pPr>
              <w:rPr>
                <w:rFonts w:asciiTheme="majorHAnsi" w:hAnsiTheme="majorHAnsi"/>
                <w:color w:val="auto"/>
              </w:rPr>
            </w:pPr>
            <w:r>
              <w:rPr>
                <w:rFonts w:asciiTheme="majorHAnsi" w:hAnsiTheme="majorHAnsi"/>
                <w:color w:val="auto"/>
              </w:rPr>
              <w:t>EQ Chair</w:t>
            </w:r>
          </w:p>
        </w:tc>
        <w:tc>
          <w:tcPr>
            <w:tcW w:w="2070" w:type="dxa"/>
          </w:tcPr>
          <w:p w14:paraId="4B5E6A7F" w14:textId="77777777" w:rsidR="00324429" w:rsidRPr="005E372E" w:rsidRDefault="00324429" w:rsidP="00324429">
            <w:pPr>
              <w:rPr>
                <w:rFonts w:asciiTheme="majorHAnsi" w:hAnsiTheme="majorHAnsi"/>
                <w:color w:val="auto"/>
              </w:rPr>
            </w:pPr>
            <w:r>
              <w:rPr>
                <w:rFonts w:asciiTheme="majorHAnsi" w:hAnsiTheme="majorHAnsi"/>
                <w:color w:val="auto"/>
              </w:rPr>
              <w:t>Michael Ivey</w:t>
            </w:r>
          </w:p>
        </w:tc>
        <w:tc>
          <w:tcPr>
            <w:tcW w:w="900" w:type="dxa"/>
          </w:tcPr>
          <w:p w14:paraId="00285AB0" w14:textId="77777777" w:rsidR="00324429" w:rsidRPr="005E372E" w:rsidRDefault="007D3301" w:rsidP="00324429">
            <w:pPr>
              <w:rPr>
                <w:rFonts w:asciiTheme="majorHAnsi" w:hAnsiTheme="majorHAnsi"/>
                <w:color w:val="auto"/>
              </w:rPr>
            </w:pPr>
            <w:r>
              <w:rPr>
                <w:rFonts w:asciiTheme="majorHAnsi" w:hAnsiTheme="majorHAnsi"/>
                <w:color w:val="auto"/>
              </w:rPr>
              <w:t>Absent</w:t>
            </w:r>
          </w:p>
        </w:tc>
        <w:tc>
          <w:tcPr>
            <w:tcW w:w="2340" w:type="dxa"/>
          </w:tcPr>
          <w:p w14:paraId="272BCF88"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56C553B9" w14:textId="77777777" w:rsidR="00324429" w:rsidRPr="005E372E" w:rsidRDefault="00324429" w:rsidP="00324429">
            <w:pPr>
              <w:rPr>
                <w:rFonts w:asciiTheme="majorHAnsi" w:hAnsiTheme="majorHAnsi"/>
                <w:color w:val="auto"/>
              </w:rPr>
            </w:pPr>
            <w:r>
              <w:rPr>
                <w:rFonts w:asciiTheme="majorHAnsi" w:hAnsiTheme="majorHAnsi"/>
                <w:color w:val="auto"/>
              </w:rPr>
              <w:t>Kris Toler</w:t>
            </w:r>
          </w:p>
        </w:tc>
        <w:tc>
          <w:tcPr>
            <w:tcW w:w="900" w:type="dxa"/>
          </w:tcPr>
          <w:p w14:paraId="6B29B4B9"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63BFEA7A" w14:textId="77777777" w:rsidTr="001717C9">
        <w:tc>
          <w:tcPr>
            <w:tcW w:w="1710" w:type="dxa"/>
          </w:tcPr>
          <w:p w14:paraId="3D5F1E22" w14:textId="77777777" w:rsidR="00324429" w:rsidRDefault="00324429" w:rsidP="00324429">
            <w:pPr>
              <w:rPr>
                <w:rFonts w:asciiTheme="majorHAnsi" w:hAnsiTheme="majorHAnsi"/>
                <w:color w:val="auto"/>
              </w:rPr>
            </w:pPr>
            <w:r>
              <w:rPr>
                <w:rFonts w:asciiTheme="majorHAnsi" w:hAnsiTheme="majorHAnsi"/>
                <w:color w:val="auto"/>
              </w:rPr>
              <w:t>FSC Chair</w:t>
            </w:r>
          </w:p>
        </w:tc>
        <w:tc>
          <w:tcPr>
            <w:tcW w:w="2070" w:type="dxa"/>
          </w:tcPr>
          <w:p w14:paraId="0513DF50" w14:textId="77777777" w:rsidR="00324429" w:rsidRPr="005E372E" w:rsidRDefault="00324429" w:rsidP="00324429">
            <w:pPr>
              <w:rPr>
                <w:rFonts w:asciiTheme="majorHAnsi" w:hAnsiTheme="majorHAnsi"/>
                <w:color w:val="auto"/>
              </w:rPr>
            </w:pPr>
            <w:r>
              <w:rPr>
                <w:rFonts w:asciiTheme="majorHAnsi" w:hAnsiTheme="majorHAnsi"/>
                <w:color w:val="auto"/>
              </w:rPr>
              <w:t>Pam Kelley</w:t>
            </w:r>
          </w:p>
        </w:tc>
        <w:tc>
          <w:tcPr>
            <w:tcW w:w="900" w:type="dxa"/>
          </w:tcPr>
          <w:p w14:paraId="666AB52F"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26B5C3F6"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262B7FD2" w14:textId="77777777" w:rsidR="00324429" w:rsidRPr="005E372E" w:rsidRDefault="001666B5" w:rsidP="00324429">
            <w:pPr>
              <w:rPr>
                <w:rFonts w:asciiTheme="majorHAnsi" w:hAnsiTheme="majorHAnsi"/>
                <w:color w:val="auto"/>
              </w:rPr>
            </w:pPr>
            <w:r>
              <w:rPr>
                <w:rFonts w:asciiTheme="majorHAnsi" w:hAnsiTheme="majorHAnsi"/>
                <w:color w:val="auto"/>
              </w:rPr>
              <w:t>Dillon Giblin</w:t>
            </w:r>
          </w:p>
        </w:tc>
        <w:tc>
          <w:tcPr>
            <w:tcW w:w="900" w:type="dxa"/>
          </w:tcPr>
          <w:p w14:paraId="6DD371C1"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31A17536" w14:textId="77777777" w:rsidTr="00FD2DA0">
        <w:tc>
          <w:tcPr>
            <w:tcW w:w="1710" w:type="dxa"/>
          </w:tcPr>
          <w:p w14:paraId="549343C7" w14:textId="77777777" w:rsidR="00324429" w:rsidRDefault="00324429" w:rsidP="00324429">
            <w:pPr>
              <w:rPr>
                <w:rFonts w:asciiTheme="majorHAnsi" w:hAnsiTheme="majorHAnsi"/>
                <w:color w:val="auto"/>
              </w:rPr>
            </w:pPr>
            <w:r>
              <w:rPr>
                <w:rFonts w:asciiTheme="majorHAnsi" w:hAnsiTheme="majorHAnsi"/>
                <w:color w:val="auto"/>
              </w:rPr>
              <w:t>ISIT Chair</w:t>
            </w:r>
          </w:p>
        </w:tc>
        <w:tc>
          <w:tcPr>
            <w:tcW w:w="2070" w:type="dxa"/>
          </w:tcPr>
          <w:p w14:paraId="309C13FE" w14:textId="77777777" w:rsidR="00324429" w:rsidRPr="005E372E" w:rsidRDefault="00324429" w:rsidP="00324429">
            <w:pPr>
              <w:rPr>
                <w:rFonts w:asciiTheme="majorHAnsi" w:hAnsiTheme="majorHAnsi"/>
                <w:color w:val="auto"/>
              </w:rPr>
            </w:pPr>
            <w:r>
              <w:rPr>
                <w:rFonts w:asciiTheme="majorHAnsi" w:hAnsiTheme="majorHAnsi"/>
                <w:color w:val="auto"/>
              </w:rPr>
              <w:t>Pam Boyles</w:t>
            </w:r>
          </w:p>
        </w:tc>
        <w:tc>
          <w:tcPr>
            <w:tcW w:w="900" w:type="dxa"/>
          </w:tcPr>
          <w:p w14:paraId="6EB7C3EC"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1AE42DF9"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3EC45909" w14:textId="77777777" w:rsidR="00324429" w:rsidRPr="005E372E" w:rsidRDefault="00FD2DA0" w:rsidP="00324429">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0D989539" w14:textId="77777777" w:rsidR="00324429" w:rsidRPr="005E372E" w:rsidRDefault="00324429" w:rsidP="00324429">
            <w:pPr>
              <w:rPr>
                <w:rFonts w:asciiTheme="majorHAnsi" w:hAnsiTheme="majorHAnsi"/>
                <w:color w:val="auto"/>
              </w:rPr>
            </w:pPr>
          </w:p>
        </w:tc>
      </w:tr>
      <w:tr w:rsidR="00324429" w:rsidRPr="005E372E" w14:paraId="0B0D14A8" w14:textId="77777777" w:rsidTr="001717C9">
        <w:tc>
          <w:tcPr>
            <w:tcW w:w="1710" w:type="dxa"/>
          </w:tcPr>
          <w:p w14:paraId="1A1A79BA" w14:textId="77777777" w:rsidR="00324429" w:rsidRDefault="00324429" w:rsidP="00324429">
            <w:pPr>
              <w:rPr>
                <w:rFonts w:asciiTheme="majorHAnsi" w:hAnsiTheme="majorHAnsi"/>
                <w:color w:val="auto"/>
              </w:rPr>
            </w:pPr>
            <w:r>
              <w:rPr>
                <w:rFonts w:asciiTheme="majorHAnsi" w:hAnsiTheme="majorHAnsi"/>
                <w:color w:val="auto"/>
              </w:rPr>
              <w:t>PDC Chair</w:t>
            </w:r>
          </w:p>
        </w:tc>
        <w:tc>
          <w:tcPr>
            <w:tcW w:w="2070" w:type="dxa"/>
          </w:tcPr>
          <w:p w14:paraId="04BC97A3" w14:textId="77777777" w:rsidR="00324429" w:rsidRPr="005E372E" w:rsidRDefault="00996CC9" w:rsidP="00324429">
            <w:pPr>
              <w:rPr>
                <w:rFonts w:asciiTheme="majorHAnsi" w:hAnsiTheme="majorHAnsi"/>
                <w:color w:val="auto"/>
              </w:rPr>
            </w:pPr>
            <w:r>
              <w:rPr>
                <w:rFonts w:asciiTheme="majorHAnsi" w:hAnsiTheme="majorHAnsi"/>
                <w:color w:val="auto"/>
              </w:rPr>
              <w:t>Matt Jones</w:t>
            </w:r>
          </w:p>
        </w:tc>
        <w:tc>
          <w:tcPr>
            <w:tcW w:w="900" w:type="dxa"/>
          </w:tcPr>
          <w:p w14:paraId="5211EB21"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1476438E"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180A6E03" w14:textId="77777777" w:rsidR="00324429" w:rsidRPr="005E372E" w:rsidRDefault="001666B5" w:rsidP="00324429">
            <w:pPr>
              <w:rPr>
                <w:rFonts w:asciiTheme="majorHAnsi" w:hAnsiTheme="majorHAnsi"/>
                <w:color w:val="auto"/>
              </w:rPr>
            </w:pPr>
            <w:r>
              <w:rPr>
                <w:rFonts w:asciiTheme="majorHAnsi" w:hAnsiTheme="majorHAnsi"/>
                <w:color w:val="auto"/>
              </w:rPr>
              <w:t>Malissa Buggs</w:t>
            </w:r>
          </w:p>
        </w:tc>
        <w:tc>
          <w:tcPr>
            <w:tcW w:w="900" w:type="dxa"/>
          </w:tcPr>
          <w:p w14:paraId="632B313E"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6DD2D3D0" w14:textId="77777777" w:rsidTr="001717C9">
        <w:tc>
          <w:tcPr>
            <w:tcW w:w="1710" w:type="dxa"/>
          </w:tcPr>
          <w:p w14:paraId="0FDE318C" w14:textId="77777777" w:rsidR="00324429" w:rsidRDefault="00324429" w:rsidP="00324429">
            <w:pPr>
              <w:rPr>
                <w:rFonts w:asciiTheme="majorHAnsi" w:hAnsiTheme="majorHAnsi"/>
                <w:color w:val="auto"/>
              </w:rPr>
            </w:pPr>
            <w:r>
              <w:rPr>
                <w:rFonts w:asciiTheme="majorHAnsi" w:hAnsiTheme="majorHAnsi"/>
                <w:color w:val="auto"/>
              </w:rPr>
              <w:t>PRC Chair</w:t>
            </w:r>
          </w:p>
        </w:tc>
        <w:tc>
          <w:tcPr>
            <w:tcW w:w="2070" w:type="dxa"/>
          </w:tcPr>
          <w:p w14:paraId="5A1F8A65" w14:textId="77777777" w:rsidR="00324429" w:rsidRPr="005E372E" w:rsidRDefault="00324429" w:rsidP="00324429">
            <w:pPr>
              <w:rPr>
                <w:rFonts w:asciiTheme="majorHAnsi" w:hAnsiTheme="majorHAnsi"/>
                <w:color w:val="auto"/>
              </w:rPr>
            </w:pPr>
            <w:r>
              <w:rPr>
                <w:rFonts w:asciiTheme="majorHAnsi" w:hAnsiTheme="majorHAnsi"/>
                <w:color w:val="auto"/>
              </w:rPr>
              <w:t>Kim Nickell</w:t>
            </w:r>
          </w:p>
        </w:tc>
        <w:tc>
          <w:tcPr>
            <w:tcW w:w="900" w:type="dxa"/>
          </w:tcPr>
          <w:p w14:paraId="070D29EC"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1F0E056C" w14:textId="77777777" w:rsidR="00324429" w:rsidRPr="005E372E" w:rsidRDefault="00324429" w:rsidP="00324429">
            <w:pPr>
              <w:rPr>
                <w:rFonts w:asciiTheme="majorHAnsi" w:hAnsiTheme="majorHAnsi"/>
                <w:color w:val="auto"/>
              </w:rPr>
            </w:pPr>
            <w:r>
              <w:rPr>
                <w:rFonts w:asciiTheme="majorHAnsi" w:hAnsiTheme="majorHAnsi"/>
                <w:color w:val="auto"/>
              </w:rPr>
              <w:t>Performing Arts</w:t>
            </w:r>
          </w:p>
        </w:tc>
        <w:tc>
          <w:tcPr>
            <w:tcW w:w="2160" w:type="dxa"/>
          </w:tcPr>
          <w:p w14:paraId="77F2CD08" w14:textId="77777777" w:rsidR="00324429" w:rsidRPr="005E372E" w:rsidRDefault="00324429" w:rsidP="00324429">
            <w:pPr>
              <w:rPr>
                <w:rFonts w:asciiTheme="majorHAnsi" w:hAnsiTheme="majorHAnsi"/>
                <w:color w:val="auto"/>
              </w:rPr>
            </w:pPr>
            <w:r>
              <w:rPr>
                <w:rFonts w:asciiTheme="majorHAnsi" w:hAnsiTheme="majorHAnsi"/>
                <w:color w:val="auto"/>
              </w:rPr>
              <w:t>Robby Martinez</w:t>
            </w:r>
          </w:p>
        </w:tc>
        <w:tc>
          <w:tcPr>
            <w:tcW w:w="900" w:type="dxa"/>
          </w:tcPr>
          <w:p w14:paraId="38B0B314"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4AA6A30B" w14:textId="77777777" w:rsidTr="001717C9">
        <w:tc>
          <w:tcPr>
            <w:tcW w:w="1710" w:type="dxa"/>
          </w:tcPr>
          <w:p w14:paraId="4C14D2B1" w14:textId="77777777" w:rsidR="00324429" w:rsidRDefault="00324429" w:rsidP="00324429">
            <w:pPr>
              <w:rPr>
                <w:rFonts w:asciiTheme="majorHAnsi" w:hAnsiTheme="majorHAnsi"/>
                <w:color w:val="auto"/>
              </w:rPr>
            </w:pPr>
            <w:r>
              <w:rPr>
                <w:rFonts w:asciiTheme="majorHAnsi" w:hAnsiTheme="majorHAnsi"/>
                <w:color w:val="auto"/>
              </w:rPr>
              <w:t>SC Chair</w:t>
            </w:r>
          </w:p>
        </w:tc>
        <w:tc>
          <w:tcPr>
            <w:tcW w:w="2070" w:type="dxa"/>
          </w:tcPr>
          <w:p w14:paraId="55E39B27" w14:textId="77777777" w:rsidR="00324429" w:rsidRPr="005E372E" w:rsidRDefault="00324429" w:rsidP="00324429">
            <w:pPr>
              <w:rPr>
                <w:rFonts w:asciiTheme="majorHAnsi" w:hAnsiTheme="majorHAnsi"/>
                <w:color w:val="auto"/>
              </w:rPr>
            </w:pPr>
            <w:r>
              <w:rPr>
                <w:rFonts w:asciiTheme="majorHAnsi" w:hAnsiTheme="majorHAnsi"/>
                <w:color w:val="auto"/>
              </w:rPr>
              <w:t>Rebecca Monks</w:t>
            </w:r>
          </w:p>
        </w:tc>
        <w:tc>
          <w:tcPr>
            <w:tcW w:w="900" w:type="dxa"/>
          </w:tcPr>
          <w:p w14:paraId="17C4129E"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580AFD01" w14:textId="77777777" w:rsidR="00324429" w:rsidRPr="005E372E" w:rsidRDefault="00324429" w:rsidP="00324429">
            <w:pPr>
              <w:rPr>
                <w:rFonts w:asciiTheme="majorHAnsi" w:hAnsiTheme="majorHAnsi"/>
                <w:color w:val="auto"/>
              </w:rPr>
            </w:pPr>
            <w:r>
              <w:rPr>
                <w:rFonts w:asciiTheme="majorHAnsi" w:hAnsiTheme="majorHAnsi"/>
                <w:color w:val="auto"/>
              </w:rPr>
              <w:t>Philosophy</w:t>
            </w:r>
          </w:p>
        </w:tc>
        <w:tc>
          <w:tcPr>
            <w:tcW w:w="2160" w:type="dxa"/>
          </w:tcPr>
          <w:p w14:paraId="389905C0" w14:textId="77777777" w:rsidR="00324429" w:rsidRPr="005E372E" w:rsidRDefault="00996CC9" w:rsidP="00996CC9">
            <w:pPr>
              <w:rPr>
                <w:rFonts w:asciiTheme="majorHAnsi" w:hAnsiTheme="majorHAnsi"/>
                <w:color w:val="auto"/>
              </w:rPr>
            </w:pPr>
            <w:r>
              <w:rPr>
                <w:rFonts w:asciiTheme="majorHAnsi" w:hAnsiTheme="majorHAnsi"/>
                <w:color w:val="auto"/>
              </w:rPr>
              <w:t>Reggie Williams</w:t>
            </w:r>
          </w:p>
        </w:tc>
        <w:tc>
          <w:tcPr>
            <w:tcW w:w="900" w:type="dxa"/>
          </w:tcPr>
          <w:p w14:paraId="617E704A" w14:textId="77777777" w:rsidR="00324429" w:rsidRPr="005E372E" w:rsidRDefault="00FD2DA0" w:rsidP="001717C9">
            <w:pPr>
              <w:rPr>
                <w:rFonts w:asciiTheme="majorHAnsi" w:hAnsiTheme="majorHAnsi"/>
                <w:color w:val="auto"/>
              </w:rPr>
            </w:pPr>
            <w:r>
              <w:rPr>
                <w:rFonts w:asciiTheme="majorHAnsi" w:hAnsiTheme="majorHAnsi"/>
                <w:color w:val="auto"/>
              </w:rPr>
              <w:t>Present</w:t>
            </w:r>
          </w:p>
        </w:tc>
      </w:tr>
      <w:tr w:rsidR="00324429" w:rsidRPr="005E372E" w14:paraId="799A6432" w14:textId="77777777" w:rsidTr="001717C9">
        <w:tc>
          <w:tcPr>
            <w:tcW w:w="1710" w:type="dxa"/>
          </w:tcPr>
          <w:p w14:paraId="75C9C6DE" w14:textId="77777777" w:rsidR="00324429" w:rsidRDefault="00324429" w:rsidP="00324429">
            <w:pPr>
              <w:rPr>
                <w:rFonts w:asciiTheme="majorHAnsi" w:hAnsiTheme="majorHAnsi"/>
                <w:color w:val="auto"/>
              </w:rPr>
            </w:pPr>
            <w:r>
              <w:rPr>
                <w:rFonts w:asciiTheme="majorHAnsi" w:hAnsiTheme="majorHAnsi"/>
                <w:color w:val="auto"/>
              </w:rPr>
              <w:t>SGA Officer</w:t>
            </w:r>
          </w:p>
        </w:tc>
        <w:tc>
          <w:tcPr>
            <w:tcW w:w="2070" w:type="dxa"/>
          </w:tcPr>
          <w:p w14:paraId="58DF25BD" w14:textId="77777777" w:rsidR="00324429" w:rsidRPr="005E372E" w:rsidRDefault="001666B5" w:rsidP="001666B5">
            <w:pPr>
              <w:rPr>
                <w:rFonts w:asciiTheme="majorHAnsi" w:hAnsiTheme="majorHAnsi"/>
                <w:color w:val="auto"/>
              </w:rPr>
            </w:pPr>
            <w:r>
              <w:rPr>
                <w:rFonts w:asciiTheme="majorHAnsi" w:hAnsiTheme="majorHAnsi"/>
                <w:color w:val="auto"/>
              </w:rPr>
              <w:t>Daniel</w:t>
            </w:r>
            <w:r w:rsidR="00324429">
              <w:rPr>
                <w:rFonts w:asciiTheme="majorHAnsi" w:hAnsiTheme="majorHAnsi"/>
                <w:color w:val="auto"/>
              </w:rPr>
              <w:t>/</w:t>
            </w:r>
            <w:r>
              <w:rPr>
                <w:rFonts w:asciiTheme="majorHAnsi" w:hAnsiTheme="majorHAnsi"/>
                <w:color w:val="auto"/>
              </w:rPr>
              <w:t>Harris</w:t>
            </w:r>
          </w:p>
        </w:tc>
        <w:tc>
          <w:tcPr>
            <w:tcW w:w="900" w:type="dxa"/>
          </w:tcPr>
          <w:p w14:paraId="03B79D81"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c>
          <w:tcPr>
            <w:tcW w:w="2340" w:type="dxa"/>
          </w:tcPr>
          <w:p w14:paraId="3622092C"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52C6B65F" w14:textId="77777777" w:rsidR="00324429" w:rsidRPr="005E372E" w:rsidRDefault="00324429" w:rsidP="00324429">
            <w:pPr>
              <w:rPr>
                <w:rFonts w:asciiTheme="majorHAnsi" w:hAnsiTheme="majorHAnsi"/>
                <w:color w:val="auto"/>
              </w:rPr>
            </w:pPr>
            <w:r>
              <w:rPr>
                <w:rFonts w:asciiTheme="majorHAnsi" w:hAnsiTheme="majorHAnsi"/>
                <w:color w:val="auto"/>
              </w:rPr>
              <w:t>Nick Strobel</w:t>
            </w:r>
          </w:p>
        </w:tc>
        <w:tc>
          <w:tcPr>
            <w:tcW w:w="900" w:type="dxa"/>
          </w:tcPr>
          <w:p w14:paraId="2C4F4F1A" w14:textId="77777777" w:rsidR="00324429" w:rsidRPr="005E372E" w:rsidRDefault="003944F7" w:rsidP="00324429">
            <w:pPr>
              <w:rPr>
                <w:rFonts w:asciiTheme="majorHAnsi" w:hAnsiTheme="majorHAnsi"/>
                <w:color w:val="auto"/>
              </w:rPr>
            </w:pPr>
            <w:r>
              <w:rPr>
                <w:rFonts w:asciiTheme="majorHAnsi" w:hAnsiTheme="majorHAnsi"/>
                <w:color w:val="auto"/>
              </w:rPr>
              <w:t>Present</w:t>
            </w:r>
          </w:p>
        </w:tc>
      </w:tr>
      <w:tr w:rsidR="00324429" w:rsidRPr="005E372E" w14:paraId="43A99CBD" w14:textId="77777777" w:rsidTr="0097032F">
        <w:tc>
          <w:tcPr>
            <w:tcW w:w="1710" w:type="dxa"/>
          </w:tcPr>
          <w:p w14:paraId="3302C481" w14:textId="77777777" w:rsidR="00324429" w:rsidRDefault="00324429" w:rsidP="00324429">
            <w:pPr>
              <w:rPr>
                <w:rFonts w:asciiTheme="majorHAnsi" w:hAnsiTheme="majorHAnsi"/>
                <w:color w:val="auto"/>
              </w:rPr>
            </w:pPr>
            <w:r>
              <w:rPr>
                <w:rFonts w:asciiTheme="majorHAnsi" w:hAnsiTheme="majorHAnsi"/>
                <w:color w:val="auto"/>
              </w:rPr>
              <w:t>Adjunct Rep</w:t>
            </w:r>
          </w:p>
        </w:tc>
        <w:tc>
          <w:tcPr>
            <w:tcW w:w="2070" w:type="dxa"/>
          </w:tcPr>
          <w:p w14:paraId="0C3969E6" w14:textId="77777777" w:rsidR="00324429" w:rsidRPr="005E372E" w:rsidRDefault="00324429" w:rsidP="00324429">
            <w:pPr>
              <w:rPr>
                <w:rFonts w:asciiTheme="majorHAnsi" w:hAnsiTheme="majorHAnsi"/>
                <w:color w:val="auto"/>
              </w:rPr>
            </w:pPr>
            <w:r>
              <w:rPr>
                <w:rFonts w:asciiTheme="majorHAnsi" w:hAnsiTheme="majorHAnsi"/>
                <w:color w:val="auto"/>
              </w:rPr>
              <w:t>Glen Samples</w:t>
            </w:r>
          </w:p>
        </w:tc>
        <w:tc>
          <w:tcPr>
            <w:tcW w:w="900" w:type="dxa"/>
          </w:tcPr>
          <w:p w14:paraId="11A058A6" w14:textId="77777777" w:rsidR="00324429" w:rsidRPr="005E372E" w:rsidRDefault="00081461" w:rsidP="00324429">
            <w:pPr>
              <w:rPr>
                <w:rFonts w:asciiTheme="majorHAnsi" w:hAnsiTheme="majorHAnsi"/>
                <w:color w:val="auto"/>
              </w:rPr>
            </w:pPr>
            <w:r>
              <w:rPr>
                <w:rFonts w:asciiTheme="majorHAnsi" w:hAnsiTheme="majorHAnsi"/>
                <w:color w:val="auto"/>
              </w:rPr>
              <w:t>Absent</w:t>
            </w:r>
          </w:p>
        </w:tc>
        <w:tc>
          <w:tcPr>
            <w:tcW w:w="2340" w:type="dxa"/>
          </w:tcPr>
          <w:p w14:paraId="4F75A5B4"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6F62DC94" w14:textId="77777777" w:rsidR="00324429" w:rsidRPr="005E372E" w:rsidRDefault="0097032F" w:rsidP="00324429">
            <w:pPr>
              <w:rPr>
                <w:rFonts w:asciiTheme="majorHAnsi" w:hAnsiTheme="majorHAnsi"/>
                <w:color w:val="auto"/>
              </w:rPr>
            </w:pPr>
            <w:r>
              <w:rPr>
                <w:rFonts w:asciiTheme="majorHAnsi" w:hAnsiTheme="majorHAnsi"/>
                <w:color w:val="auto"/>
              </w:rPr>
              <w:t>Wade Ellis</w:t>
            </w:r>
          </w:p>
        </w:tc>
        <w:tc>
          <w:tcPr>
            <w:tcW w:w="900" w:type="dxa"/>
            <w:shd w:val="clear" w:color="auto" w:fill="auto"/>
          </w:tcPr>
          <w:p w14:paraId="3EB51313" w14:textId="77777777" w:rsidR="0097032F" w:rsidRPr="005E372E" w:rsidRDefault="0097032F" w:rsidP="00324429">
            <w:pPr>
              <w:rPr>
                <w:rFonts w:asciiTheme="majorHAnsi" w:hAnsiTheme="majorHAnsi"/>
                <w:color w:val="auto"/>
              </w:rPr>
            </w:pPr>
            <w:r>
              <w:rPr>
                <w:rFonts w:asciiTheme="majorHAnsi" w:hAnsiTheme="majorHAnsi"/>
                <w:color w:val="auto"/>
              </w:rPr>
              <w:t>Present</w:t>
            </w:r>
          </w:p>
        </w:tc>
      </w:tr>
      <w:tr w:rsidR="00324429" w:rsidRPr="005E372E" w14:paraId="44BE70EA" w14:textId="77777777" w:rsidTr="001717C9">
        <w:tc>
          <w:tcPr>
            <w:tcW w:w="1710" w:type="dxa"/>
          </w:tcPr>
          <w:p w14:paraId="5CEEDA85" w14:textId="77777777" w:rsidR="00324429" w:rsidRDefault="00324429" w:rsidP="00324429">
            <w:pPr>
              <w:rPr>
                <w:rFonts w:asciiTheme="majorHAnsi" w:hAnsiTheme="majorHAnsi"/>
                <w:color w:val="auto"/>
              </w:rPr>
            </w:pPr>
            <w:r>
              <w:rPr>
                <w:rFonts w:asciiTheme="majorHAnsi" w:hAnsiTheme="majorHAnsi"/>
                <w:color w:val="auto"/>
              </w:rPr>
              <w:t>Agriculture</w:t>
            </w:r>
          </w:p>
        </w:tc>
        <w:tc>
          <w:tcPr>
            <w:tcW w:w="2070" w:type="dxa"/>
          </w:tcPr>
          <w:p w14:paraId="524214AE" w14:textId="77777777" w:rsidR="00324429" w:rsidRDefault="001666B5" w:rsidP="00324429">
            <w:pPr>
              <w:rPr>
                <w:rFonts w:asciiTheme="majorHAnsi" w:hAnsiTheme="majorHAnsi"/>
                <w:color w:val="auto"/>
              </w:rPr>
            </w:pPr>
            <w:r>
              <w:rPr>
                <w:rFonts w:asciiTheme="majorHAnsi" w:hAnsiTheme="majorHAnsi"/>
                <w:color w:val="auto"/>
              </w:rPr>
              <w:t>Heather Baltis</w:t>
            </w:r>
          </w:p>
        </w:tc>
        <w:tc>
          <w:tcPr>
            <w:tcW w:w="900" w:type="dxa"/>
          </w:tcPr>
          <w:p w14:paraId="4C20346C"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c>
          <w:tcPr>
            <w:tcW w:w="2340" w:type="dxa"/>
          </w:tcPr>
          <w:p w14:paraId="0A87EB94" w14:textId="77777777" w:rsidR="00324429" w:rsidRPr="005E372E" w:rsidRDefault="00324429" w:rsidP="00324429">
            <w:pPr>
              <w:rPr>
                <w:rFonts w:asciiTheme="majorHAnsi" w:hAnsiTheme="majorHAnsi"/>
                <w:color w:val="auto"/>
              </w:rPr>
            </w:pPr>
            <w:r>
              <w:rPr>
                <w:rFonts w:asciiTheme="majorHAnsi" w:hAnsiTheme="majorHAnsi"/>
                <w:color w:val="auto"/>
              </w:rPr>
              <w:t>Social Science</w:t>
            </w:r>
          </w:p>
        </w:tc>
        <w:tc>
          <w:tcPr>
            <w:tcW w:w="2160" w:type="dxa"/>
          </w:tcPr>
          <w:p w14:paraId="1B65462A" w14:textId="77777777" w:rsidR="00324429" w:rsidRPr="005E372E" w:rsidRDefault="00324429" w:rsidP="00324429">
            <w:pPr>
              <w:rPr>
                <w:rFonts w:asciiTheme="majorHAnsi" w:hAnsiTheme="majorHAnsi"/>
                <w:color w:val="auto"/>
              </w:rPr>
            </w:pPr>
            <w:r>
              <w:rPr>
                <w:rFonts w:asciiTheme="majorHAnsi" w:hAnsiTheme="majorHAnsi"/>
                <w:color w:val="auto"/>
              </w:rPr>
              <w:t>Alan Bolar</w:t>
            </w:r>
          </w:p>
        </w:tc>
        <w:tc>
          <w:tcPr>
            <w:tcW w:w="900" w:type="dxa"/>
          </w:tcPr>
          <w:p w14:paraId="174171FB"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7CB19C81" w14:textId="77777777" w:rsidTr="001717C9">
        <w:tc>
          <w:tcPr>
            <w:tcW w:w="1710" w:type="dxa"/>
          </w:tcPr>
          <w:p w14:paraId="58FEACD4" w14:textId="77777777" w:rsidR="00324429" w:rsidRDefault="00324429" w:rsidP="00324429">
            <w:pPr>
              <w:rPr>
                <w:rFonts w:asciiTheme="majorHAnsi" w:hAnsiTheme="majorHAnsi"/>
                <w:color w:val="auto"/>
              </w:rPr>
            </w:pPr>
            <w:r>
              <w:rPr>
                <w:rFonts w:asciiTheme="majorHAnsi" w:hAnsiTheme="majorHAnsi"/>
                <w:color w:val="auto"/>
              </w:rPr>
              <w:t>Allied Health</w:t>
            </w:r>
          </w:p>
        </w:tc>
        <w:tc>
          <w:tcPr>
            <w:tcW w:w="2070" w:type="dxa"/>
          </w:tcPr>
          <w:p w14:paraId="3D392977" w14:textId="77777777" w:rsidR="00324429" w:rsidRDefault="002A5671" w:rsidP="00324429">
            <w:pPr>
              <w:rPr>
                <w:rFonts w:asciiTheme="majorHAnsi" w:hAnsiTheme="majorHAnsi"/>
                <w:color w:val="auto"/>
              </w:rPr>
            </w:pPr>
            <w:r>
              <w:rPr>
                <w:rFonts w:asciiTheme="majorHAnsi" w:hAnsiTheme="majorHAnsi"/>
                <w:color w:val="auto"/>
              </w:rPr>
              <w:t>Heather Shaftstall</w:t>
            </w:r>
          </w:p>
        </w:tc>
        <w:tc>
          <w:tcPr>
            <w:tcW w:w="900" w:type="dxa"/>
          </w:tcPr>
          <w:p w14:paraId="54F89C03"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6085FA80" w14:textId="77777777" w:rsidR="00324429" w:rsidRPr="005E372E" w:rsidRDefault="002A5671" w:rsidP="00324429">
            <w:pPr>
              <w:rPr>
                <w:rFonts w:asciiTheme="majorHAnsi" w:hAnsiTheme="majorHAnsi"/>
                <w:color w:val="auto"/>
              </w:rPr>
            </w:pPr>
            <w:r>
              <w:rPr>
                <w:rFonts w:asciiTheme="majorHAnsi" w:hAnsiTheme="majorHAnsi"/>
                <w:color w:val="auto"/>
              </w:rPr>
              <w:t>Social Science</w:t>
            </w:r>
          </w:p>
        </w:tc>
        <w:tc>
          <w:tcPr>
            <w:tcW w:w="2160" w:type="dxa"/>
          </w:tcPr>
          <w:p w14:paraId="0EE7F16C" w14:textId="77777777" w:rsidR="00324429" w:rsidRPr="005E372E" w:rsidRDefault="002A5671" w:rsidP="00324429">
            <w:pPr>
              <w:rPr>
                <w:rFonts w:asciiTheme="majorHAnsi" w:hAnsiTheme="majorHAnsi"/>
                <w:color w:val="auto"/>
              </w:rPr>
            </w:pPr>
            <w:r>
              <w:rPr>
                <w:rFonts w:asciiTheme="majorHAnsi" w:hAnsiTheme="majorHAnsi"/>
                <w:color w:val="auto"/>
              </w:rPr>
              <w:t>Olivia Garcia</w:t>
            </w:r>
          </w:p>
        </w:tc>
        <w:tc>
          <w:tcPr>
            <w:tcW w:w="900" w:type="dxa"/>
          </w:tcPr>
          <w:p w14:paraId="73256571"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2A5671" w:rsidRPr="005E372E" w14:paraId="77280888" w14:textId="77777777" w:rsidTr="002A5671">
        <w:tc>
          <w:tcPr>
            <w:tcW w:w="1710" w:type="dxa"/>
          </w:tcPr>
          <w:p w14:paraId="44CDF5D4" w14:textId="77777777" w:rsidR="002A5671" w:rsidRDefault="002A5671" w:rsidP="002A5671">
            <w:pPr>
              <w:rPr>
                <w:rFonts w:asciiTheme="majorHAnsi" w:hAnsiTheme="majorHAnsi"/>
                <w:color w:val="auto"/>
              </w:rPr>
            </w:pPr>
            <w:r>
              <w:rPr>
                <w:rFonts w:asciiTheme="majorHAnsi" w:hAnsiTheme="majorHAnsi"/>
                <w:color w:val="auto"/>
              </w:rPr>
              <w:t>Art</w:t>
            </w:r>
          </w:p>
        </w:tc>
        <w:tc>
          <w:tcPr>
            <w:tcW w:w="2070" w:type="dxa"/>
          </w:tcPr>
          <w:p w14:paraId="2C5C8E53" w14:textId="77777777" w:rsidR="002A5671" w:rsidRDefault="002A5671" w:rsidP="002A5671">
            <w:pPr>
              <w:rPr>
                <w:rFonts w:asciiTheme="majorHAnsi" w:hAnsiTheme="majorHAnsi"/>
                <w:color w:val="auto"/>
              </w:rPr>
            </w:pPr>
            <w:r>
              <w:rPr>
                <w:rFonts w:asciiTheme="majorHAnsi" w:hAnsiTheme="majorHAnsi"/>
                <w:color w:val="auto"/>
              </w:rPr>
              <w:t>Jeff Huston</w:t>
            </w:r>
          </w:p>
        </w:tc>
        <w:tc>
          <w:tcPr>
            <w:tcW w:w="900" w:type="dxa"/>
          </w:tcPr>
          <w:p w14:paraId="75CCC47D" w14:textId="77777777" w:rsidR="002A5671" w:rsidRPr="005E372E" w:rsidRDefault="00506253" w:rsidP="002A5671">
            <w:pPr>
              <w:rPr>
                <w:rFonts w:asciiTheme="majorHAnsi" w:hAnsiTheme="majorHAnsi"/>
                <w:color w:val="auto"/>
              </w:rPr>
            </w:pPr>
            <w:r>
              <w:rPr>
                <w:rFonts w:asciiTheme="majorHAnsi" w:hAnsiTheme="majorHAnsi"/>
                <w:color w:val="auto"/>
              </w:rPr>
              <w:t>Present</w:t>
            </w:r>
          </w:p>
        </w:tc>
        <w:tc>
          <w:tcPr>
            <w:tcW w:w="2340" w:type="dxa"/>
          </w:tcPr>
          <w:p w14:paraId="4B9AF468"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tcPr>
          <w:p w14:paraId="129F2382" w14:textId="77777777" w:rsidR="002A5671" w:rsidRPr="005E372E" w:rsidRDefault="002A5671" w:rsidP="002A5671">
            <w:pPr>
              <w:rPr>
                <w:rFonts w:asciiTheme="majorHAnsi" w:hAnsiTheme="majorHAnsi"/>
                <w:color w:val="auto"/>
              </w:rPr>
            </w:pPr>
            <w:r>
              <w:rPr>
                <w:rFonts w:asciiTheme="majorHAnsi" w:hAnsiTheme="majorHAnsi"/>
                <w:color w:val="auto"/>
              </w:rPr>
              <w:t>Kerri Kennedy</w:t>
            </w:r>
          </w:p>
        </w:tc>
        <w:tc>
          <w:tcPr>
            <w:tcW w:w="900" w:type="dxa"/>
            <w:shd w:val="clear" w:color="auto" w:fill="auto"/>
          </w:tcPr>
          <w:p w14:paraId="7E21F103" w14:textId="77777777" w:rsidR="002A5671" w:rsidRPr="005E372E" w:rsidRDefault="002A5671" w:rsidP="002A5671">
            <w:pPr>
              <w:rPr>
                <w:rFonts w:asciiTheme="majorHAnsi" w:hAnsiTheme="majorHAnsi"/>
                <w:color w:val="auto"/>
              </w:rPr>
            </w:pPr>
            <w:r>
              <w:rPr>
                <w:rFonts w:asciiTheme="majorHAnsi" w:hAnsiTheme="majorHAnsi"/>
                <w:color w:val="auto"/>
              </w:rPr>
              <w:t>Present</w:t>
            </w:r>
          </w:p>
        </w:tc>
      </w:tr>
      <w:tr w:rsidR="002A5671" w:rsidRPr="005E372E" w14:paraId="2506B4C7" w14:textId="77777777" w:rsidTr="002A5671">
        <w:tc>
          <w:tcPr>
            <w:tcW w:w="1710" w:type="dxa"/>
          </w:tcPr>
          <w:p w14:paraId="55DC40C4" w14:textId="77777777" w:rsidR="002A5671" w:rsidRDefault="002A5671" w:rsidP="002A5671">
            <w:pPr>
              <w:rPr>
                <w:rFonts w:asciiTheme="majorHAnsi" w:hAnsiTheme="majorHAnsi"/>
                <w:color w:val="auto"/>
              </w:rPr>
            </w:pPr>
            <w:r>
              <w:rPr>
                <w:rFonts w:asciiTheme="majorHAnsi" w:hAnsiTheme="majorHAnsi"/>
                <w:color w:val="auto"/>
              </w:rPr>
              <w:t>Behavioral Sc/CJ</w:t>
            </w:r>
          </w:p>
        </w:tc>
        <w:tc>
          <w:tcPr>
            <w:tcW w:w="2070" w:type="dxa"/>
          </w:tcPr>
          <w:p w14:paraId="7DAD86AD" w14:textId="77777777" w:rsidR="002A5671" w:rsidRDefault="002A5671" w:rsidP="002A5671">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05149522" w14:textId="77777777" w:rsidR="002A5671" w:rsidRPr="005E372E" w:rsidRDefault="002A5671" w:rsidP="002A5671">
            <w:pPr>
              <w:rPr>
                <w:rFonts w:asciiTheme="majorHAnsi" w:hAnsiTheme="majorHAnsi"/>
                <w:color w:val="auto"/>
              </w:rPr>
            </w:pPr>
          </w:p>
        </w:tc>
        <w:tc>
          <w:tcPr>
            <w:tcW w:w="2340" w:type="dxa"/>
            <w:shd w:val="clear" w:color="auto" w:fill="auto"/>
          </w:tcPr>
          <w:p w14:paraId="01A9FD9E"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shd w:val="clear" w:color="auto" w:fill="auto"/>
          </w:tcPr>
          <w:p w14:paraId="717335B7" w14:textId="77777777" w:rsidR="002A5671" w:rsidRPr="005E372E" w:rsidRDefault="002A5671" w:rsidP="002A5671">
            <w:pPr>
              <w:rPr>
                <w:rFonts w:asciiTheme="majorHAnsi" w:hAnsiTheme="majorHAnsi"/>
                <w:color w:val="auto"/>
              </w:rPr>
            </w:pPr>
            <w:r>
              <w:rPr>
                <w:rFonts w:asciiTheme="majorHAnsi" w:hAnsiTheme="majorHAnsi"/>
                <w:color w:val="auto"/>
              </w:rPr>
              <w:t>Sarah Villasenor</w:t>
            </w:r>
          </w:p>
        </w:tc>
        <w:tc>
          <w:tcPr>
            <w:tcW w:w="900" w:type="dxa"/>
            <w:shd w:val="clear" w:color="auto" w:fill="auto"/>
          </w:tcPr>
          <w:p w14:paraId="6BE0AAD6" w14:textId="77777777" w:rsidR="002A5671" w:rsidRPr="005E372E" w:rsidRDefault="002A5671" w:rsidP="002A5671">
            <w:pPr>
              <w:rPr>
                <w:rFonts w:asciiTheme="majorHAnsi" w:hAnsiTheme="majorHAnsi"/>
                <w:color w:val="auto"/>
              </w:rPr>
            </w:pPr>
            <w:r>
              <w:rPr>
                <w:rFonts w:asciiTheme="majorHAnsi" w:hAnsiTheme="majorHAnsi"/>
                <w:color w:val="auto"/>
              </w:rPr>
              <w:t>Present</w:t>
            </w:r>
          </w:p>
        </w:tc>
      </w:tr>
    </w:tbl>
    <w:p w14:paraId="0D51F277" w14:textId="77777777" w:rsidR="00925E37" w:rsidRDefault="00925E37" w:rsidP="00300234">
      <w:pPr>
        <w:rPr>
          <w:rFonts w:ascii="Cambria" w:hAnsi="Cambria"/>
          <w:b/>
          <w:color w:val="auto"/>
          <w:sz w:val="24"/>
          <w:szCs w:val="24"/>
        </w:rPr>
      </w:pPr>
    </w:p>
    <w:p w14:paraId="1BCF6D3D" w14:textId="77777777" w:rsidR="00530149" w:rsidRPr="00091BD2" w:rsidRDefault="007B2B15" w:rsidP="00530149">
      <w:pPr>
        <w:ind w:left="630" w:hanging="450"/>
        <w:rPr>
          <w:rFonts w:ascii="Cambria" w:hAnsi="Cambria"/>
          <w:b/>
          <w:color w:val="auto"/>
          <w:sz w:val="24"/>
          <w:szCs w:val="24"/>
        </w:rPr>
      </w:pPr>
      <w:r w:rsidRPr="00091BD2">
        <w:rPr>
          <w:rFonts w:ascii="Cambria" w:hAnsi="Cambria"/>
          <w:noProof/>
          <w:color w:val="auto"/>
          <w:sz w:val="24"/>
          <w:szCs w:val="24"/>
        </w:rPr>
        <mc:AlternateContent>
          <mc:Choice Requires="wps">
            <w:drawing>
              <wp:anchor distT="4294967291" distB="4294967291" distL="114300" distR="114300" simplePos="0" relativeHeight="251660288" behindDoc="0" locked="0" layoutInCell="1" allowOverlap="1" wp14:anchorId="2C5E9BB1" wp14:editId="4487ABEB">
                <wp:simplePos x="0" y="0"/>
                <wp:positionH relativeFrom="column">
                  <wp:posOffset>-276225</wp:posOffset>
                </wp:positionH>
                <wp:positionV relativeFrom="paragraph">
                  <wp:posOffset>88264</wp:posOffset>
                </wp:positionV>
                <wp:extent cx="5943600" cy="0"/>
                <wp:effectExtent l="57150" t="38100" r="38100" b="762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ap="flat" cmpd="sng" algn="ctr">
                          <a:solidFill>
                            <a:srgbClr val="4F81BD"/>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AADD130"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75pt,6.95pt" to="44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" strokecolor="#4f81bd" strokeweight="3pt">
                <v:shadow on="t" color="black" opacity="22937f" origin=",.5" offset="0,.63889mm"/>
              </v:line>
            </w:pict>
          </mc:Fallback>
        </mc:AlternateContent>
      </w:r>
    </w:p>
    <w:p w14:paraId="7F9E84DD" w14:textId="77777777" w:rsidR="00853CEB" w:rsidRPr="003148DD" w:rsidRDefault="007B2B15" w:rsidP="009B4BCC">
      <w:pPr>
        <w:rPr>
          <w:rFonts w:asciiTheme="majorHAnsi" w:hAnsiTheme="majorHAnsi"/>
          <w:color w:val="auto"/>
          <w:sz w:val="24"/>
          <w:szCs w:val="24"/>
        </w:rPr>
      </w:pPr>
      <w:r w:rsidRPr="003148DD">
        <w:rPr>
          <w:rFonts w:asciiTheme="majorHAnsi" w:hAnsiTheme="majorHAnsi"/>
          <w:b/>
          <w:color w:val="auto"/>
          <w:sz w:val="24"/>
          <w:szCs w:val="24"/>
        </w:rPr>
        <w:t>CALL TO ORDER</w:t>
      </w:r>
    </w:p>
    <w:p w14:paraId="7F5C0BF7" w14:textId="77777777" w:rsidR="007B2B15" w:rsidRPr="003148DD" w:rsidRDefault="007B2B15" w:rsidP="009B4BCC">
      <w:pPr>
        <w:rPr>
          <w:rFonts w:asciiTheme="majorHAnsi" w:hAnsiTheme="majorHAnsi"/>
          <w:color w:val="auto"/>
          <w:sz w:val="24"/>
          <w:szCs w:val="24"/>
        </w:rPr>
      </w:pPr>
      <w:r w:rsidRPr="003148DD">
        <w:rPr>
          <w:rFonts w:asciiTheme="majorHAnsi" w:hAnsiTheme="majorHAnsi"/>
          <w:color w:val="auto"/>
          <w:sz w:val="24"/>
          <w:szCs w:val="24"/>
        </w:rPr>
        <w:t xml:space="preserve">The meeting was called to order at </w:t>
      </w:r>
      <w:r w:rsidR="006F1B3B" w:rsidRPr="003148DD">
        <w:rPr>
          <w:rFonts w:asciiTheme="majorHAnsi" w:hAnsiTheme="majorHAnsi"/>
          <w:color w:val="auto"/>
          <w:sz w:val="24"/>
          <w:szCs w:val="24"/>
        </w:rPr>
        <w:t>3</w:t>
      </w:r>
      <w:r w:rsidRPr="003148DD">
        <w:rPr>
          <w:rFonts w:asciiTheme="majorHAnsi" w:hAnsiTheme="majorHAnsi"/>
          <w:color w:val="auto"/>
          <w:sz w:val="24"/>
          <w:szCs w:val="24"/>
        </w:rPr>
        <w:t>:</w:t>
      </w:r>
      <w:r w:rsidR="006F1B3B" w:rsidRPr="003148DD">
        <w:rPr>
          <w:rFonts w:asciiTheme="majorHAnsi" w:hAnsiTheme="majorHAnsi"/>
          <w:color w:val="auto"/>
          <w:sz w:val="24"/>
          <w:szCs w:val="24"/>
        </w:rPr>
        <w:t>3</w:t>
      </w:r>
      <w:r w:rsidR="00FF2677" w:rsidRPr="003148DD">
        <w:rPr>
          <w:rFonts w:asciiTheme="majorHAnsi" w:hAnsiTheme="majorHAnsi"/>
          <w:color w:val="auto"/>
          <w:sz w:val="24"/>
          <w:szCs w:val="24"/>
        </w:rPr>
        <w:t>2</w:t>
      </w:r>
      <w:r w:rsidR="009B4BCC" w:rsidRPr="003148DD">
        <w:rPr>
          <w:rFonts w:asciiTheme="majorHAnsi" w:hAnsiTheme="majorHAnsi"/>
          <w:color w:val="auto"/>
          <w:sz w:val="24"/>
          <w:szCs w:val="24"/>
        </w:rPr>
        <w:t>p.m.</w:t>
      </w:r>
      <w:r w:rsidR="00C01DCD" w:rsidRPr="003148DD">
        <w:rPr>
          <w:rFonts w:asciiTheme="majorHAnsi" w:hAnsiTheme="majorHAnsi"/>
          <w:color w:val="auto"/>
          <w:sz w:val="24"/>
          <w:szCs w:val="24"/>
        </w:rPr>
        <w:t>; Quorum was met.</w:t>
      </w:r>
    </w:p>
    <w:p w14:paraId="09440256" w14:textId="77777777" w:rsidR="007B2B15" w:rsidRPr="003148DD" w:rsidRDefault="007B2B15" w:rsidP="007B2B15">
      <w:pPr>
        <w:rPr>
          <w:rFonts w:asciiTheme="majorHAnsi" w:hAnsiTheme="majorHAnsi"/>
          <w:color w:val="auto"/>
          <w:sz w:val="24"/>
          <w:szCs w:val="24"/>
        </w:rPr>
      </w:pPr>
    </w:p>
    <w:p w14:paraId="111A5D9C" w14:textId="77777777" w:rsidR="007B2B15" w:rsidRPr="003148DD" w:rsidRDefault="007B2B15" w:rsidP="007B2B15">
      <w:pPr>
        <w:pStyle w:val="Default"/>
        <w:rPr>
          <w:rFonts w:asciiTheme="majorHAnsi" w:hAnsiTheme="majorHAnsi" w:cs="Times New Roman"/>
          <w:b/>
          <w:bCs/>
        </w:rPr>
      </w:pPr>
      <w:r w:rsidRPr="003148DD">
        <w:rPr>
          <w:rFonts w:asciiTheme="majorHAnsi" w:hAnsiTheme="majorHAnsi" w:cs="Times New Roman"/>
          <w:b/>
          <w:bCs/>
        </w:rPr>
        <w:t>GOOD, WELFARE AND CONCERNS</w:t>
      </w:r>
    </w:p>
    <w:p w14:paraId="3B85DE46" w14:textId="77777777" w:rsidR="00BB0576" w:rsidRPr="003148DD" w:rsidRDefault="00C542C1" w:rsidP="00C542C1">
      <w:pPr>
        <w:pStyle w:val="Default"/>
        <w:rPr>
          <w:rFonts w:asciiTheme="majorHAnsi" w:hAnsiTheme="majorHAnsi"/>
          <w:color w:val="auto"/>
        </w:rPr>
      </w:pPr>
      <w:r w:rsidRPr="003148DD">
        <w:rPr>
          <w:rFonts w:asciiTheme="majorHAnsi" w:hAnsiTheme="majorHAnsi"/>
          <w:color w:val="auto"/>
        </w:rPr>
        <w:t>There were no good and welfare items.</w:t>
      </w:r>
    </w:p>
    <w:p w14:paraId="19ACEA8A" w14:textId="77777777" w:rsidR="000D7551" w:rsidRPr="003148DD" w:rsidRDefault="000D7551" w:rsidP="006C7446">
      <w:pPr>
        <w:pStyle w:val="Default"/>
        <w:rPr>
          <w:rFonts w:asciiTheme="majorHAnsi" w:hAnsiTheme="majorHAnsi"/>
          <w:b/>
          <w:color w:val="auto"/>
        </w:rPr>
      </w:pPr>
    </w:p>
    <w:p w14:paraId="19AE7213" w14:textId="77777777" w:rsidR="006C7446" w:rsidRPr="003148DD" w:rsidRDefault="007B2B15" w:rsidP="006C7446">
      <w:pPr>
        <w:pStyle w:val="Default"/>
        <w:rPr>
          <w:rFonts w:asciiTheme="majorHAnsi" w:hAnsiTheme="majorHAnsi"/>
          <w:b/>
          <w:color w:val="auto"/>
        </w:rPr>
      </w:pPr>
      <w:r w:rsidRPr="003148DD">
        <w:rPr>
          <w:rFonts w:asciiTheme="majorHAnsi" w:hAnsiTheme="majorHAnsi"/>
          <w:b/>
          <w:color w:val="auto"/>
        </w:rPr>
        <w:t>OPPORTUNITY TO ADDRESS THE SENATE</w:t>
      </w:r>
    </w:p>
    <w:p w14:paraId="545AF062" w14:textId="77777777" w:rsidR="00FE12F9" w:rsidRPr="003148DD" w:rsidRDefault="00C542C1" w:rsidP="000D1659">
      <w:pPr>
        <w:rPr>
          <w:rFonts w:asciiTheme="majorHAnsi" w:hAnsiTheme="majorHAnsi"/>
          <w:sz w:val="24"/>
          <w:szCs w:val="24"/>
        </w:rPr>
      </w:pPr>
      <w:r w:rsidRPr="003148DD">
        <w:rPr>
          <w:rFonts w:asciiTheme="majorHAnsi" w:hAnsiTheme="majorHAnsi"/>
          <w:sz w:val="24"/>
          <w:szCs w:val="24"/>
        </w:rPr>
        <w:t>The Inmate Scholars Program</w:t>
      </w:r>
      <w:r w:rsidR="009C62CD" w:rsidRPr="003148DD">
        <w:rPr>
          <w:rFonts w:asciiTheme="majorHAnsi" w:hAnsiTheme="majorHAnsi"/>
          <w:sz w:val="24"/>
          <w:szCs w:val="24"/>
        </w:rPr>
        <w:t xml:space="preserve"> presentation</w:t>
      </w:r>
      <w:r w:rsidRPr="003148DD">
        <w:rPr>
          <w:rFonts w:asciiTheme="majorHAnsi" w:hAnsiTheme="majorHAnsi"/>
          <w:sz w:val="24"/>
          <w:szCs w:val="24"/>
        </w:rPr>
        <w:t xml:space="preserve"> </w:t>
      </w:r>
      <w:r w:rsidR="003148DD" w:rsidRPr="003148DD">
        <w:rPr>
          <w:rFonts w:asciiTheme="majorHAnsi" w:hAnsiTheme="majorHAnsi"/>
          <w:sz w:val="24"/>
          <w:szCs w:val="24"/>
        </w:rPr>
        <w:t>wa</w:t>
      </w:r>
      <w:r w:rsidR="009C62CD" w:rsidRPr="003148DD">
        <w:rPr>
          <w:rFonts w:asciiTheme="majorHAnsi" w:hAnsiTheme="majorHAnsi"/>
          <w:sz w:val="24"/>
          <w:szCs w:val="24"/>
        </w:rPr>
        <w:t xml:space="preserve">s </w:t>
      </w:r>
      <w:r w:rsidRPr="003148DD">
        <w:rPr>
          <w:rFonts w:asciiTheme="majorHAnsi" w:hAnsiTheme="majorHAnsi"/>
          <w:sz w:val="24"/>
          <w:szCs w:val="24"/>
        </w:rPr>
        <w:t>postponed</w:t>
      </w:r>
      <w:r w:rsidR="00D45E79" w:rsidRPr="003148DD">
        <w:rPr>
          <w:rFonts w:asciiTheme="majorHAnsi" w:hAnsiTheme="majorHAnsi"/>
          <w:sz w:val="24"/>
          <w:szCs w:val="24"/>
        </w:rPr>
        <w:t>.</w:t>
      </w:r>
    </w:p>
    <w:p w14:paraId="3FC4C342" w14:textId="77777777" w:rsidR="00D45E79" w:rsidRPr="003148DD" w:rsidRDefault="00D45E79" w:rsidP="000D1659">
      <w:pPr>
        <w:rPr>
          <w:rFonts w:asciiTheme="majorHAnsi" w:hAnsiTheme="majorHAnsi"/>
          <w:sz w:val="24"/>
          <w:szCs w:val="24"/>
        </w:rPr>
      </w:pPr>
    </w:p>
    <w:p w14:paraId="7A8384C7" w14:textId="77777777" w:rsidR="007B2B15" w:rsidRPr="003148DD" w:rsidRDefault="007B2B15" w:rsidP="007B2B15">
      <w:pPr>
        <w:rPr>
          <w:rFonts w:asciiTheme="majorHAnsi" w:hAnsiTheme="majorHAnsi"/>
          <w:b/>
          <w:color w:val="auto"/>
          <w:sz w:val="24"/>
          <w:szCs w:val="24"/>
        </w:rPr>
      </w:pPr>
      <w:r w:rsidRPr="003148DD">
        <w:rPr>
          <w:rFonts w:asciiTheme="majorHAnsi" w:hAnsiTheme="majorHAnsi"/>
          <w:b/>
          <w:color w:val="auto"/>
          <w:sz w:val="24"/>
          <w:szCs w:val="24"/>
        </w:rPr>
        <w:t>ADDITIONS TO THE AGENDA</w:t>
      </w:r>
    </w:p>
    <w:p w14:paraId="2289C347" w14:textId="77777777" w:rsidR="00200E80" w:rsidRPr="003148DD" w:rsidRDefault="00BB4D68" w:rsidP="007B2B15">
      <w:pPr>
        <w:rPr>
          <w:rFonts w:asciiTheme="majorHAnsi" w:hAnsiTheme="majorHAnsi"/>
          <w:color w:val="auto"/>
          <w:sz w:val="24"/>
          <w:szCs w:val="24"/>
        </w:rPr>
      </w:pPr>
      <w:r w:rsidRPr="003148DD">
        <w:rPr>
          <w:rFonts w:asciiTheme="majorHAnsi" w:hAnsiTheme="majorHAnsi"/>
          <w:color w:val="auto"/>
          <w:sz w:val="24"/>
          <w:szCs w:val="24"/>
        </w:rPr>
        <w:t>There were no additions to the agenda</w:t>
      </w:r>
      <w:r w:rsidR="001A773B" w:rsidRPr="003148DD">
        <w:rPr>
          <w:rFonts w:asciiTheme="majorHAnsi" w:hAnsiTheme="majorHAnsi"/>
          <w:color w:val="auto"/>
          <w:sz w:val="24"/>
          <w:szCs w:val="24"/>
        </w:rPr>
        <w:t>.</w:t>
      </w:r>
    </w:p>
    <w:p w14:paraId="1A152D5F" w14:textId="77777777" w:rsidR="003148DD" w:rsidRPr="003148DD" w:rsidRDefault="003148DD" w:rsidP="007B2B15">
      <w:pPr>
        <w:rPr>
          <w:rFonts w:asciiTheme="majorHAnsi" w:hAnsiTheme="majorHAnsi"/>
          <w:b/>
          <w:color w:val="auto"/>
          <w:sz w:val="24"/>
          <w:szCs w:val="24"/>
        </w:rPr>
      </w:pPr>
    </w:p>
    <w:p w14:paraId="397A604A" w14:textId="77777777" w:rsidR="00E1216B" w:rsidRPr="003148DD" w:rsidRDefault="00E1216B" w:rsidP="007B2B15">
      <w:pPr>
        <w:rPr>
          <w:rFonts w:asciiTheme="majorHAnsi" w:hAnsiTheme="majorHAnsi"/>
          <w:b/>
          <w:i/>
          <w:color w:val="auto"/>
          <w:sz w:val="24"/>
          <w:szCs w:val="24"/>
        </w:rPr>
      </w:pPr>
      <w:r w:rsidRPr="003148DD">
        <w:rPr>
          <w:rFonts w:asciiTheme="majorHAnsi" w:hAnsiTheme="majorHAnsi"/>
          <w:b/>
          <w:color w:val="auto"/>
          <w:sz w:val="24"/>
          <w:szCs w:val="24"/>
        </w:rPr>
        <w:t>CONSENT ITEMS</w:t>
      </w:r>
      <w:r w:rsidR="00D27839" w:rsidRPr="003148DD">
        <w:rPr>
          <w:rFonts w:asciiTheme="majorHAnsi" w:hAnsiTheme="majorHAnsi"/>
          <w:b/>
          <w:color w:val="auto"/>
          <w:sz w:val="24"/>
          <w:szCs w:val="24"/>
        </w:rPr>
        <w:t xml:space="preserve"> </w:t>
      </w:r>
      <w:r w:rsidR="00D27839" w:rsidRPr="003148DD">
        <w:rPr>
          <w:rFonts w:asciiTheme="majorHAnsi" w:hAnsiTheme="majorHAnsi"/>
          <w:i/>
          <w:color w:val="auto"/>
          <w:sz w:val="24"/>
          <w:szCs w:val="24"/>
        </w:rPr>
        <w:t>(</w:t>
      </w:r>
      <w:r w:rsidR="00734960" w:rsidRPr="003148DD">
        <w:rPr>
          <w:rFonts w:asciiTheme="majorHAnsi" w:hAnsiTheme="majorHAnsi"/>
          <w:i/>
          <w:color w:val="auto"/>
          <w:sz w:val="24"/>
          <w:szCs w:val="24"/>
        </w:rPr>
        <w:t>passed by general consent</w:t>
      </w:r>
      <w:r w:rsidR="001B4B61" w:rsidRPr="003148DD">
        <w:rPr>
          <w:rFonts w:asciiTheme="majorHAnsi" w:hAnsiTheme="majorHAnsi"/>
          <w:i/>
          <w:color w:val="auto"/>
          <w:sz w:val="24"/>
          <w:szCs w:val="24"/>
        </w:rPr>
        <w:t>)</w:t>
      </w:r>
    </w:p>
    <w:p w14:paraId="26CCDB5D" w14:textId="77777777" w:rsidR="00FC75F0" w:rsidRPr="003148DD" w:rsidRDefault="00FC75F0" w:rsidP="00371545">
      <w:pPr>
        <w:pStyle w:val="Body"/>
        <w:rPr>
          <w:rFonts w:asciiTheme="majorHAnsi" w:hAnsiTheme="majorHAnsi" w:cs="Calibri"/>
          <w:color w:val="auto"/>
          <w:szCs w:val="24"/>
          <w:u w:val="single"/>
        </w:rPr>
      </w:pPr>
      <w:r w:rsidRPr="003148DD">
        <w:rPr>
          <w:rFonts w:asciiTheme="majorHAnsi" w:hAnsiTheme="majorHAnsi" w:cs="Calibri"/>
          <w:color w:val="auto"/>
          <w:szCs w:val="24"/>
          <w:u w:val="single"/>
        </w:rPr>
        <w:t xml:space="preserve">Minutes of </w:t>
      </w:r>
      <w:r w:rsidR="00BB0576" w:rsidRPr="003148DD">
        <w:rPr>
          <w:rFonts w:asciiTheme="majorHAnsi" w:hAnsiTheme="majorHAnsi" w:cs="Calibri"/>
          <w:color w:val="auto"/>
          <w:szCs w:val="24"/>
          <w:u w:val="single"/>
        </w:rPr>
        <w:t xml:space="preserve">October </w:t>
      </w:r>
      <w:r w:rsidR="00734960" w:rsidRPr="003148DD">
        <w:rPr>
          <w:rFonts w:asciiTheme="majorHAnsi" w:hAnsiTheme="majorHAnsi" w:cs="Calibri"/>
          <w:color w:val="auto"/>
          <w:szCs w:val="24"/>
          <w:u w:val="single"/>
        </w:rPr>
        <w:t>23</w:t>
      </w:r>
      <w:r w:rsidRPr="003148DD">
        <w:rPr>
          <w:rFonts w:asciiTheme="majorHAnsi" w:hAnsiTheme="majorHAnsi" w:cs="Calibri"/>
          <w:color w:val="auto"/>
          <w:szCs w:val="24"/>
          <w:u w:val="single"/>
        </w:rPr>
        <w:t>, 2019</w:t>
      </w:r>
    </w:p>
    <w:p w14:paraId="1C084884" w14:textId="77777777" w:rsidR="00FC75F0" w:rsidRPr="003148DD" w:rsidRDefault="00371545" w:rsidP="00FC75F0">
      <w:pPr>
        <w:rPr>
          <w:rFonts w:asciiTheme="majorHAnsi" w:hAnsiTheme="majorHAnsi"/>
          <w:b/>
          <w:i/>
          <w:color w:val="auto"/>
          <w:sz w:val="24"/>
          <w:szCs w:val="24"/>
        </w:rPr>
      </w:pPr>
      <w:r w:rsidRPr="003148DD">
        <w:rPr>
          <w:rFonts w:asciiTheme="majorHAnsi" w:hAnsiTheme="majorHAnsi"/>
          <w:b/>
          <w:i/>
          <w:color w:val="auto"/>
          <w:sz w:val="24"/>
          <w:szCs w:val="24"/>
        </w:rPr>
        <w:lastRenderedPageBreak/>
        <w:t>W. Ellis</w:t>
      </w:r>
      <w:r w:rsidR="00FC75F0" w:rsidRPr="003148DD">
        <w:rPr>
          <w:rFonts w:asciiTheme="majorHAnsi" w:hAnsiTheme="majorHAnsi"/>
          <w:b/>
          <w:i/>
          <w:color w:val="auto"/>
          <w:sz w:val="24"/>
          <w:szCs w:val="24"/>
        </w:rPr>
        <w:t xml:space="preserve"> motioned to approve </w:t>
      </w:r>
      <w:r w:rsidR="00BA19CB" w:rsidRPr="003148DD">
        <w:rPr>
          <w:rFonts w:asciiTheme="majorHAnsi" w:hAnsiTheme="majorHAnsi"/>
          <w:b/>
          <w:i/>
          <w:color w:val="auto"/>
          <w:sz w:val="24"/>
          <w:szCs w:val="24"/>
        </w:rPr>
        <w:t xml:space="preserve">the </w:t>
      </w:r>
      <w:r w:rsidR="00AA1089" w:rsidRPr="003148DD">
        <w:rPr>
          <w:rFonts w:asciiTheme="majorHAnsi" w:hAnsiTheme="majorHAnsi"/>
          <w:b/>
          <w:i/>
          <w:color w:val="auto"/>
          <w:sz w:val="24"/>
          <w:szCs w:val="24"/>
        </w:rPr>
        <w:t>minutes</w:t>
      </w:r>
      <w:r w:rsidR="00FC75F0" w:rsidRPr="003148DD">
        <w:rPr>
          <w:rFonts w:asciiTheme="majorHAnsi" w:hAnsiTheme="majorHAnsi"/>
          <w:b/>
          <w:i/>
          <w:color w:val="auto"/>
          <w:sz w:val="24"/>
          <w:szCs w:val="24"/>
        </w:rPr>
        <w:t>,</w:t>
      </w:r>
      <w:r w:rsidR="000325F9" w:rsidRPr="003148DD">
        <w:rPr>
          <w:rFonts w:asciiTheme="majorHAnsi" w:hAnsiTheme="majorHAnsi"/>
          <w:b/>
          <w:i/>
          <w:color w:val="auto"/>
          <w:sz w:val="24"/>
          <w:szCs w:val="24"/>
        </w:rPr>
        <w:t xml:space="preserve"> </w:t>
      </w:r>
      <w:r w:rsidRPr="003148DD">
        <w:rPr>
          <w:rFonts w:asciiTheme="majorHAnsi" w:hAnsiTheme="majorHAnsi"/>
          <w:b/>
          <w:i/>
          <w:color w:val="auto"/>
          <w:sz w:val="24"/>
          <w:szCs w:val="24"/>
        </w:rPr>
        <w:t>K. Toler</w:t>
      </w:r>
      <w:r w:rsidR="00734960" w:rsidRPr="003148DD">
        <w:rPr>
          <w:rFonts w:asciiTheme="majorHAnsi" w:hAnsiTheme="majorHAnsi"/>
          <w:b/>
          <w:i/>
          <w:color w:val="auto"/>
          <w:sz w:val="24"/>
          <w:szCs w:val="24"/>
        </w:rPr>
        <w:t xml:space="preserve"> seconded; motion passed unanimously. </w:t>
      </w:r>
    </w:p>
    <w:p w14:paraId="04D2BF9B" w14:textId="77777777" w:rsidR="00371545" w:rsidRPr="003148DD" w:rsidRDefault="00371545" w:rsidP="00FC75F0">
      <w:pPr>
        <w:rPr>
          <w:rFonts w:asciiTheme="majorHAnsi" w:hAnsiTheme="majorHAnsi"/>
          <w:b/>
          <w:i/>
          <w:color w:val="auto"/>
          <w:sz w:val="24"/>
          <w:szCs w:val="24"/>
        </w:rPr>
      </w:pPr>
    </w:p>
    <w:p w14:paraId="240D5402" w14:textId="77777777" w:rsidR="00371545" w:rsidRPr="003148DD" w:rsidRDefault="00371545" w:rsidP="00371545">
      <w:pPr>
        <w:rPr>
          <w:rFonts w:asciiTheme="majorHAnsi" w:hAnsiTheme="majorHAnsi"/>
          <w:color w:val="auto"/>
          <w:sz w:val="24"/>
          <w:szCs w:val="24"/>
          <w:u w:val="single"/>
        </w:rPr>
      </w:pPr>
      <w:r w:rsidRPr="003148DD">
        <w:rPr>
          <w:rFonts w:asciiTheme="majorHAnsi" w:hAnsiTheme="majorHAnsi"/>
          <w:color w:val="auto"/>
          <w:sz w:val="24"/>
          <w:szCs w:val="24"/>
          <w:u w:val="single"/>
        </w:rPr>
        <w:t>Standing Committee Appointments</w:t>
      </w:r>
    </w:p>
    <w:tbl>
      <w:tblPr>
        <w:tblStyle w:val="TableGrid"/>
        <w:tblW w:w="0" w:type="auto"/>
        <w:tblLook w:val="04A0" w:firstRow="1" w:lastRow="0" w:firstColumn="1" w:lastColumn="0" w:noHBand="0" w:noVBand="1"/>
      </w:tblPr>
      <w:tblGrid>
        <w:gridCol w:w="3775"/>
      </w:tblGrid>
      <w:tr w:rsidR="00371545" w:rsidRPr="003148DD" w14:paraId="31B828FD" w14:textId="77777777" w:rsidTr="00371545">
        <w:tc>
          <w:tcPr>
            <w:tcW w:w="3775" w:type="dxa"/>
            <w:shd w:val="clear" w:color="auto" w:fill="DBE5F1" w:themeFill="accent1" w:themeFillTint="33"/>
          </w:tcPr>
          <w:p w14:paraId="2E5C9B22" w14:textId="77777777" w:rsidR="00371545" w:rsidRPr="003148DD" w:rsidRDefault="00371545" w:rsidP="00CA66F1">
            <w:pPr>
              <w:pStyle w:val="Body"/>
              <w:rPr>
                <w:rFonts w:asciiTheme="majorHAnsi" w:hAnsiTheme="majorHAnsi"/>
                <w:color w:val="auto"/>
                <w:szCs w:val="24"/>
              </w:rPr>
            </w:pPr>
            <w:r w:rsidRPr="003148DD">
              <w:rPr>
                <w:rFonts w:asciiTheme="majorHAnsi" w:hAnsiTheme="majorHAnsi"/>
                <w:color w:val="auto"/>
                <w:szCs w:val="24"/>
              </w:rPr>
              <w:t>Assessment</w:t>
            </w:r>
          </w:p>
        </w:tc>
      </w:tr>
      <w:tr w:rsidR="00371545" w:rsidRPr="003148DD" w14:paraId="5D584EA9" w14:textId="77777777" w:rsidTr="00371545">
        <w:tc>
          <w:tcPr>
            <w:tcW w:w="3775" w:type="dxa"/>
          </w:tcPr>
          <w:p w14:paraId="01095040" w14:textId="77777777" w:rsidR="00371545" w:rsidRPr="003148DD" w:rsidRDefault="00371545" w:rsidP="00CA66F1">
            <w:pPr>
              <w:pStyle w:val="Body"/>
              <w:rPr>
                <w:rFonts w:asciiTheme="majorHAnsi" w:hAnsiTheme="majorHAnsi"/>
                <w:color w:val="auto"/>
                <w:szCs w:val="24"/>
              </w:rPr>
            </w:pPr>
            <w:r w:rsidRPr="003148DD">
              <w:rPr>
                <w:rFonts w:asciiTheme="majorHAnsi" w:hAnsiTheme="majorHAnsi"/>
                <w:color w:val="auto"/>
                <w:szCs w:val="24"/>
              </w:rPr>
              <w:t>Jeffrey Stambook (Counseling)</w:t>
            </w:r>
          </w:p>
        </w:tc>
      </w:tr>
      <w:tr w:rsidR="00371545" w:rsidRPr="003148DD" w14:paraId="53AC8DFB" w14:textId="77777777" w:rsidTr="00371545">
        <w:tc>
          <w:tcPr>
            <w:tcW w:w="3775" w:type="dxa"/>
            <w:shd w:val="clear" w:color="auto" w:fill="DBE5F1" w:themeFill="accent1" w:themeFillTint="33"/>
          </w:tcPr>
          <w:p w14:paraId="1FCE9811" w14:textId="77777777" w:rsidR="00371545" w:rsidRPr="003148DD" w:rsidRDefault="00371545" w:rsidP="00CA66F1">
            <w:pPr>
              <w:pStyle w:val="Body"/>
              <w:rPr>
                <w:rFonts w:asciiTheme="majorHAnsi" w:hAnsiTheme="majorHAnsi"/>
                <w:color w:val="auto"/>
                <w:szCs w:val="24"/>
              </w:rPr>
            </w:pPr>
            <w:r w:rsidRPr="003148DD">
              <w:rPr>
                <w:rFonts w:asciiTheme="majorHAnsi" w:hAnsiTheme="majorHAnsi"/>
                <w:color w:val="auto"/>
                <w:szCs w:val="24"/>
              </w:rPr>
              <w:t>Commencement</w:t>
            </w:r>
          </w:p>
        </w:tc>
      </w:tr>
      <w:tr w:rsidR="00371545" w:rsidRPr="003148DD" w14:paraId="43250D6A" w14:textId="77777777" w:rsidTr="00371545">
        <w:tc>
          <w:tcPr>
            <w:tcW w:w="3775" w:type="dxa"/>
          </w:tcPr>
          <w:p w14:paraId="1DCFACCE" w14:textId="77777777" w:rsidR="00371545" w:rsidRPr="003148DD" w:rsidRDefault="00371545" w:rsidP="00CA66F1">
            <w:pPr>
              <w:pStyle w:val="Body"/>
              <w:rPr>
                <w:rFonts w:asciiTheme="majorHAnsi" w:hAnsiTheme="majorHAnsi"/>
                <w:color w:val="auto"/>
                <w:szCs w:val="24"/>
              </w:rPr>
            </w:pPr>
            <w:r w:rsidRPr="003148DD">
              <w:rPr>
                <w:rFonts w:asciiTheme="majorHAnsi" w:hAnsiTheme="majorHAnsi"/>
                <w:color w:val="auto"/>
                <w:szCs w:val="24"/>
              </w:rPr>
              <w:t>Cynthia Zamora (Counseling)</w:t>
            </w:r>
          </w:p>
        </w:tc>
      </w:tr>
      <w:tr w:rsidR="00371545" w:rsidRPr="003148DD" w14:paraId="7BE0E2FF" w14:textId="77777777" w:rsidTr="00371545">
        <w:tc>
          <w:tcPr>
            <w:tcW w:w="3775" w:type="dxa"/>
            <w:shd w:val="clear" w:color="auto" w:fill="DBE5F1" w:themeFill="accent1" w:themeFillTint="33"/>
          </w:tcPr>
          <w:p w14:paraId="7F806648" w14:textId="77777777" w:rsidR="00371545" w:rsidRPr="003148DD" w:rsidRDefault="00371545" w:rsidP="00CA66F1">
            <w:pPr>
              <w:pStyle w:val="Body"/>
              <w:rPr>
                <w:rFonts w:asciiTheme="majorHAnsi" w:hAnsiTheme="majorHAnsi"/>
                <w:color w:val="auto"/>
                <w:szCs w:val="24"/>
              </w:rPr>
            </w:pPr>
            <w:r w:rsidRPr="003148DD">
              <w:rPr>
                <w:rFonts w:asciiTheme="majorHAnsi" w:hAnsiTheme="majorHAnsi"/>
                <w:color w:val="auto"/>
                <w:szCs w:val="24"/>
              </w:rPr>
              <w:t>ISIT</w:t>
            </w:r>
          </w:p>
        </w:tc>
      </w:tr>
      <w:tr w:rsidR="00371545" w:rsidRPr="003148DD" w14:paraId="7CCFF586" w14:textId="77777777" w:rsidTr="00371545">
        <w:tc>
          <w:tcPr>
            <w:tcW w:w="3775" w:type="dxa"/>
          </w:tcPr>
          <w:p w14:paraId="7D7140CD" w14:textId="77777777" w:rsidR="00371545" w:rsidRPr="003148DD" w:rsidRDefault="00371545" w:rsidP="00CA66F1">
            <w:pPr>
              <w:pStyle w:val="Body"/>
              <w:rPr>
                <w:rFonts w:asciiTheme="majorHAnsi" w:hAnsiTheme="majorHAnsi"/>
                <w:color w:val="auto"/>
                <w:szCs w:val="24"/>
              </w:rPr>
            </w:pPr>
            <w:r w:rsidRPr="003148DD">
              <w:rPr>
                <w:rFonts w:asciiTheme="majorHAnsi" w:hAnsiTheme="majorHAnsi"/>
                <w:color w:val="auto"/>
                <w:szCs w:val="24"/>
              </w:rPr>
              <w:t>Fabiola Johnson (Counseling)</w:t>
            </w:r>
          </w:p>
        </w:tc>
      </w:tr>
    </w:tbl>
    <w:p w14:paraId="510B1C07" w14:textId="77777777" w:rsidR="00371545" w:rsidRPr="003148DD" w:rsidRDefault="00BA19CB" w:rsidP="003E3B88">
      <w:pPr>
        <w:rPr>
          <w:rFonts w:asciiTheme="majorHAnsi" w:hAnsiTheme="majorHAnsi"/>
          <w:b/>
          <w:i/>
          <w:sz w:val="24"/>
          <w:szCs w:val="24"/>
        </w:rPr>
      </w:pPr>
      <w:r w:rsidRPr="003148DD">
        <w:rPr>
          <w:rFonts w:asciiTheme="majorHAnsi" w:hAnsiTheme="majorHAnsi"/>
          <w:b/>
          <w:i/>
          <w:sz w:val="24"/>
          <w:szCs w:val="24"/>
        </w:rPr>
        <w:t xml:space="preserve">F. Bradham motioned to approve the appointments, N. Strobel seconded; motion passed unanimously. </w:t>
      </w:r>
    </w:p>
    <w:p w14:paraId="323F063F" w14:textId="77777777" w:rsidR="00C32DE4" w:rsidRPr="002A24A6" w:rsidRDefault="00C32DE4" w:rsidP="003E3B88">
      <w:pPr>
        <w:rPr>
          <w:rFonts w:asciiTheme="majorHAnsi" w:hAnsiTheme="majorHAnsi"/>
          <w:i/>
          <w:sz w:val="24"/>
          <w:szCs w:val="24"/>
        </w:rPr>
      </w:pPr>
      <w:r w:rsidRPr="002A24A6">
        <w:rPr>
          <w:rFonts w:asciiTheme="majorHAnsi" w:hAnsiTheme="majorHAnsi"/>
          <w:i/>
          <w:sz w:val="24"/>
          <w:szCs w:val="24"/>
        </w:rPr>
        <w:t xml:space="preserve">Visit the </w:t>
      </w:r>
      <w:hyperlink r:id="rId8" w:history="1">
        <w:r w:rsidRPr="002A24A6">
          <w:rPr>
            <w:rStyle w:val="Hyperlink"/>
            <w:rFonts w:asciiTheme="majorHAnsi" w:hAnsiTheme="majorHAnsi"/>
            <w:i/>
            <w:sz w:val="24"/>
            <w:szCs w:val="24"/>
          </w:rPr>
          <w:t>Academic Senate Committee website</w:t>
        </w:r>
      </w:hyperlink>
      <w:r w:rsidRPr="002A24A6">
        <w:rPr>
          <w:rFonts w:asciiTheme="majorHAnsi" w:hAnsiTheme="majorHAnsi"/>
          <w:i/>
          <w:sz w:val="24"/>
          <w:szCs w:val="24"/>
        </w:rPr>
        <w:t xml:space="preserve"> to view the full committee list. </w:t>
      </w:r>
    </w:p>
    <w:p w14:paraId="36DF603A" w14:textId="77777777" w:rsidR="00371545" w:rsidRPr="003148DD" w:rsidRDefault="00371545" w:rsidP="00CA66F1">
      <w:pPr>
        <w:pStyle w:val="Body"/>
        <w:rPr>
          <w:rFonts w:asciiTheme="majorHAnsi" w:hAnsiTheme="majorHAnsi"/>
          <w:b/>
          <w:color w:val="0070C0"/>
          <w:szCs w:val="24"/>
          <w:u w:val="single"/>
        </w:rPr>
      </w:pPr>
    </w:p>
    <w:p w14:paraId="327B5388" w14:textId="77777777" w:rsidR="00CA66F1" w:rsidRPr="003148DD" w:rsidRDefault="004A59F8" w:rsidP="00CA66F1">
      <w:pPr>
        <w:pStyle w:val="Body"/>
        <w:rPr>
          <w:rFonts w:asciiTheme="majorHAnsi" w:hAnsiTheme="majorHAnsi"/>
          <w:color w:val="auto"/>
          <w:szCs w:val="24"/>
        </w:rPr>
      </w:pPr>
      <w:r w:rsidRPr="003148DD">
        <w:rPr>
          <w:rFonts w:asciiTheme="majorHAnsi" w:hAnsiTheme="majorHAnsi"/>
          <w:color w:val="auto"/>
          <w:szCs w:val="24"/>
          <w:u w:val="single"/>
        </w:rPr>
        <w:t>Screening Committee Appointments</w:t>
      </w:r>
    </w:p>
    <w:p w14:paraId="404066AB" w14:textId="77777777" w:rsidR="00CA66F1" w:rsidRPr="003148DD" w:rsidRDefault="00C63BE6" w:rsidP="00CA66F1">
      <w:pPr>
        <w:contextualSpacing/>
        <w:rPr>
          <w:rFonts w:asciiTheme="majorHAnsi" w:hAnsiTheme="majorHAnsi" w:cstheme="minorHAnsi"/>
          <w:sz w:val="24"/>
          <w:szCs w:val="24"/>
        </w:rPr>
      </w:pPr>
      <w:r w:rsidRPr="003148DD">
        <w:rPr>
          <w:rFonts w:asciiTheme="majorHAnsi" w:hAnsiTheme="majorHAnsi" w:cstheme="minorHAnsi"/>
          <w:sz w:val="24"/>
          <w:szCs w:val="24"/>
        </w:rPr>
        <w:t>There were no appointments to review.</w:t>
      </w:r>
    </w:p>
    <w:p w14:paraId="01AF74EF" w14:textId="77777777" w:rsidR="00AA2670" w:rsidRPr="003148DD" w:rsidRDefault="00AA2670" w:rsidP="00CA66F1">
      <w:pPr>
        <w:contextualSpacing/>
        <w:rPr>
          <w:rFonts w:asciiTheme="majorHAnsi" w:hAnsiTheme="majorHAnsi" w:cstheme="minorHAnsi"/>
          <w:sz w:val="24"/>
          <w:szCs w:val="24"/>
        </w:rPr>
      </w:pPr>
    </w:p>
    <w:p w14:paraId="43259AE3" w14:textId="77777777" w:rsidR="005A6C79" w:rsidRPr="003148DD" w:rsidRDefault="002A24A6" w:rsidP="00CA66F1">
      <w:pPr>
        <w:pStyle w:val="NormalWeb"/>
        <w:rPr>
          <w:rFonts w:asciiTheme="majorHAnsi" w:hAnsiTheme="majorHAnsi"/>
          <w:bCs/>
        </w:rPr>
      </w:pPr>
      <w:r>
        <w:rPr>
          <w:rFonts w:asciiTheme="majorHAnsi" w:hAnsiTheme="majorHAnsi"/>
          <w:bCs/>
          <w:u w:val="single"/>
        </w:rPr>
        <w:t>Charges</w:t>
      </w:r>
    </w:p>
    <w:p w14:paraId="14B3DACD" w14:textId="77777777" w:rsidR="005A6C79" w:rsidRPr="003148DD" w:rsidRDefault="00690D3C" w:rsidP="00690D3C">
      <w:pPr>
        <w:pStyle w:val="NormalWeb"/>
        <w:rPr>
          <w:rFonts w:asciiTheme="majorHAnsi" w:hAnsiTheme="majorHAnsi"/>
          <w:bCs/>
        </w:rPr>
      </w:pPr>
      <w:r w:rsidRPr="003148DD">
        <w:rPr>
          <w:rFonts w:asciiTheme="majorHAnsi" w:hAnsiTheme="majorHAnsi"/>
          <w:bCs/>
        </w:rPr>
        <w:t xml:space="preserve">There were no charges to review. </w:t>
      </w:r>
    </w:p>
    <w:p w14:paraId="52DD96E8" w14:textId="77777777" w:rsidR="00AA2670" w:rsidRPr="003148DD" w:rsidRDefault="00AA2670" w:rsidP="005A6C79">
      <w:pPr>
        <w:pStyle w:val="NormalWeb"/>
        <w:ind w:left="720"/>
        <w:rPr>
          <w:rFonts w:asciiTheme="majorHAnsi" w:hAnsiTheme="majorHAnsi"/>
          <w:bCs/>
        </w:rPr>
      </w:pPr>
    </w:p>
    <w:p w14:paraId="19F3111C" w14:textId="77777777" w:rsidR="00CA66F1" w:rsidRPr="003148DD" w:rsidRDefault="00CA66F1" w:rsidP="00CA66F1">
      <w:pPr>
        <w:pStyle w:val="NormalWeb"/>
        <w:rPr>
          <w:rFonts w:asciiTheme="majorHAnsi" w:hAnsiTheme="majorHAnsi"/>
          <w:i/>
        </w:rPr>
      </w:pPr>
      <w:r w:rsidRPr="003148DD">
        <w:rPr>
          <w:rFonts w:asciiTheme="majorHAnsi" w:hAnsiTheme="majorHAnsi"/>
          <w:b/>
          <w:bCs/>
        </w:rPr>
        <w:t>UNFINISHED BUSINESS</w:t>
      </w:r>
      <w:r w:rsidRPr="003148DD">
        <w:rPr>
          <w:rFonts w:asciiTheme="majorHAnsi" w:hAnsiTheme="majorHAnsi" w:cs="Calibri"/>
          <w:color w:val="FF0000"/>
        </w:rPr>
        <w:t xml:space="preserve"> </w:t>
      </w:r>
      <w:r w:rsidRPr="003148DD">
        <w:rPr>
          <w:rFonts w:asciiTheme="majorHAnsi" w:hAnsiTheme="majorHAnsi"/>
        </w:rPr>
        <w:tab/>
      </w:r>
    </w:p>
    <w:p w14:paraId="1CE415F2" w14:textId="77777777" w:rsidR="00172564" w:rsidRPr="003148DD" w:rsidRDefault="0020202B" w:rsidP="00172564">
      <w:pPr>
        <w:pStyle w:val="ListParagraph"/>
        <w:numPr>
          <w:ilvl w:val="0"/>
          <w:numId w:val="2"/>
        </w:numPr>
        <w:rPr>
          <w:rFonts w:asciiTheme="majorHAnsi" w:hAnsiTheme="majorHAnsi"/>
          <w:color w:val="auto"/>
          <w:sz w:val="24"/>
          <w:szCs w:val="24"/>
        </w:rPr>
      </w:pPr>
      <w:r w:rsidRPr="003148DD">
        <w:rPr>
          <w:rFonts w:asciiTheme="majorHAnsi" w:hAnsiTheme="majorHAnsi"/>
          <w:color w:val="auto"/>
          <w:sz w:val="24"/>
          <w:szCs w:val="24"/>
          <w:u w:val="single"/>
        </w:rPr>
        <w:t>Bookstore Charge</w:t>
      </w:r>
      <w:r w:rsidR="00172564" w:rsidRPr="003148DD">
        <w:rPr>
          <w:rFonts w:asciiTheme="majorHAnsi" w:hAnsiTheme="majorHAnsi"/>
          <w:color w:val="auto"/>
          <w:sz w:val="24"/>
          <w:szCs w:val="24"/>
        </w:rPr>
        <w:t xml:space="preserve"> (</w:t>
      </w:r>
      <w:r w:rsidRPr="003148DD">
        <w:rPr>
          <w:rFonts w:asciiTheme="majorHAnsi" w:hAnsiTheme="majorHAnsi"/>
          <w:color w:val="auto"/>
          <w:sz w:val="24"/>
          <w:szCs w:val="24"/>
        </w:rPr>
        <w:t>McNellis</w:t>
      </w:r>
      <w:r w:rsidR="00172564" w:rsidRPr="003148DD">
        <w:rPr>
          <w:rFonts w:asciiTheme="majorHAnsi" w:hAnsiTheme="majorHAnsi"/>
          <w:color w:val="auto"/>
          <w:sz w:val="24"/>
          <w:szCs w:val="24"/>
        </w:rPr>
        <w:t>)</w:t>
      </w:r>
    </w:p>
    <w:p w14:paraId="752AB649" w14:textId="77777777" w:rsidR="00172564" w:rsidRPr="003148DD" w:rsidRDefault="00172564" w:rsidP="0020202B">
      <w:pPr>
        <w:rPr>
          <w:rFonts w:asciiTheme="majorHAnsi" w:hAnsiTheme="majorHAnsi"/>
          <w:i/>
          <w:color w:val="auto"/>
          <w:sz w:val="24"/>
          <w:szCs w:val="24"/>
        </w:rPr>
      </w:pPr>
      <w:r w:rsidRPr="003148DD">
        <w:rPr>
          <w:rFonts w:asciiTheme="majorHAnsi" w:hAnsiTheme="majorHAnsi"/>
          <w:i/>
          <w:color w:val="auto"/>
          <w:sz w:val="24"/>
          <w:szCs w:val="24"/>
        </w:rPr>
        <w:t xml:space="preserve">Description: </w:t>
      </w:r>
      <w:r w:rsidR="002E018B" w:rsidRPr="003148DD">
        <w:rPr>
          <w:rFonts w:asciiTheme="majorHAnsi" w:hAnsiTheme="majorHAnsi"/>
          <w:i/>
          <w:color w:val="auto"/>
          <w:sz w:val="24"/>
          <w:szCs w:val="24"/>
        </w:rPr>
        <w:t>Annual review of the committee charge</w:t>
      </w:r>
      <w:r w:rsidRPr="003148DD">
        <w:rPr>
          <w:rFonts w:asciiTheme="majorHAnsi" w:hAnsiTheme="majorHAnsi"/>
          <w:i/>
          <w:color w:val="auto"/>
          <w:sz w:val="24"/>
          <w:szCs w:val="24"/>
        </w:rPr>
        <w:t xml:space="preserve">.  This </w:t>
      </w:r>
      <w:r w:rsidR="002E018B" w:rsidRPr="003148DD">
        <w:rPr>
          <w:rFonts w:asciiTheme="majorHAnsi" w:hAnsiTheme="majorHAnsi"/>
          <w:i/>
          <w:color w:val="auto"/>
          <w:sz w:val="24"/>
          <w:szCs w:val="24"/>
        </w:rPr>
        <w:t>item is TABLED.</w:t>
      </w:r>
      <w:r w:rsidR="00690D3C" w:rsidRPr="003148DD">
        <w:rPr>
          <w:rFonts w:asciiTheme="majorHAnsi" w:hAnsiTheme="majorHAnsi"/>
          <w:i/>
          <w:color w:val="auto"/>
          <w:sz w:val="24"/>
          <w:szCs w:val="24"/>
        </w:rPr>
        <w:t xml:space="preserve"> </w:t>
      </w:r>
    </w:p>
    <w:p w14:paraId="029FF267" w14:textId="77777777" w:rsidR="006D1429" w:rsidRPr="003148DD" w:rsidRDefault="002E018B" w:rsidP="002E018B">
      <w:pPr>
        <w:pStyle w:val="ListParagraph"/>
        <w:numPr>
          <w:ilvl w:val="0"/>
          <w:numId w:val="2"/>
        </w:numPr>
        <w:rPr>
          <w:rFonts w:asciiTheme="majorHAnsi" w:hAnsiTheme="majorHAnsi"/>
          <w:sz w:val="24"/>
          <w:szCs w:val="24"/>
        </w:rPr>
      </w:pPr>
      <w:r w:rsidRPr="003148DD">
        <w:rPr>
          <w:rFonts w:asciiTheme="majorHAnsi" w:hAnsiTheme="majorHAnsi"/>
          <w:sz w:val="24"/>
          <w:szCs w:val="24"/>
          <w:u w:val="single"/>
        </w:rPr>
        <w:t>Budget Charge</w:t>
      </w:r>
      <w:r w:rsidRPr="003148DD">
        <w:rPr>
          <w:rFonts w:asciiTheme="majorHAnsi" w:hAnsiTheme="majorHAnsi"/>
          <w:sz w:val="24"/>
          <w:szCs w:val="24"/>
        </w:rPr>
        <w:t xml:space="preserve"> (Holmes)</w:t>
      </w:r>
    </w:p>
    <w:p w14:paraId="4D2311D7" w14:textId="77777777" w:rsidR="002E018B" w:rsidRPr="003148DD" w:rsidRDefault="002E018B" w:rsidP="002E018B">
      <w:pPr>
        <w:rPr>
          <w:rFonts w:asciiTheme="majorHAnsi" w:hAnsiTheme="majorHAnsi"/>
          <w:i/>
          <w:sz w:val="24"/>
          <w:szCs w:val="24"/>
        </w:rPr>
      </w:pPr>
      <w:r w:rsidRPr="003148DD">
        <w:rPr>
          <w:rFonts w:asciiTheme="majorHAnsi" w:hAnsiTheme="majorHAnsi"/>
          <w:i/>
          <w:sz w:val="24"/>
          <w:szCs w:val="24"/>
        </w:rPr>
        <w:t xml:space="preserve">Description: </w:t>
      </w:r>
      <w:r w:rsidR="00FA562C" w:rsidRPr="003148DD">
        <w:rPr>
          <w:rFonts w:asciiTheme="majorHAnsi" w:hAnsiTheme="majorHAnsi"/>
          <w:i/>
          <w:sz w:val="24"/>
          <w:szCs w:val="24"/>
        </w:rPr>
        <w:t xml:space="preserve">Annual review of the committee charge. </w:t>
      </w:r>
    </w:p>
    <w:p w14:paraId="55703654" w14:textId="77777777" w:rsidR="00FA562C" w:rsidRPr="003148DD" w:rsidRDefault="00FA562C" w:rsidP="002E018B">
      <w:pPr>
        <w:rPr>
          <w:rFonts w:asciiTheme="majorHAnsi" w:hAnsiTheme="majorHAnsi"/>
          <w:b/>
          <w:i/>
          <w:sz w:val="24"/>
          <w:szCs w:val="24"/>
        </w:rPr>
      </w:pPr>
      <w:r w:rsidRPr="003148DD">
        <w:rPr>
          <w:rFonts w:asciiTheme="majorHAnsi" w:hAnsiTheme="majorHAnsi"/>
          <w:b/>
          <w:i/>
          <w:sz w:val="24"/>
          <w:szCs w:val="24"/>
        </w:rPr>
        <w:t xml:space="preserve">N. Strobel motioned to approve the charge, F. Bradham seconded; motion passed unanimously. </w:t>
      </w:r>
    </w:p>
    <w:p w14:paraId="4CE12176" w14:textId="77777777" w:rsidR="002E018B" w:rsidRPr="003148DD" w:rsidRDefault="002E018B" w:rsidP="002E018B">
      <w:pPr>
        <w:pStyle w:val="ListParagraph"/>
        <w:numPr>
          <w:ilvl w:val="0"/>
          <w:numId w:val="2"/>
        </w:numPr>
        <w:rPr>
          <w:rFonts w:asciiTheme="majorHAnsi" w:hAnsiTheme="majorHAnsi"/>
          <w:sz w:val="24"/>
          <w:szCs w:val="24"/>
        </w:rPr>
      </w:pPr>
      <w:r w:rsidRPr="003148DD">
        <w:rPr>
          <w:rFonts w:asciiTheme="majorHAnsi" w:hAnsiTheme="majorHAnsi"/>
          <w:sz w:val="24"/>
          <w:szCs w:val="24"/>
          <w:u w:val="single"/>
        </w:rPr>
        <w:t>Budget Decision Criteria</w:t>
      </w:r>
      <w:r w:rsidRPr="003148DD">
        <w:rPr>
          <w:rFonts w:asciiTheme="majorHAnsi" w:hAnsiTheme="majorHAnsi"/>
          <w:sz w:val="24"/>
          <w:szCs w:val="24"/>
        </w:rPr>
        <w:t xml:space="preserve"> (Holmes)</w:t>
      </w:r>
    </w:p>
    <w:p w14:paraId="73CD89C0" w14:textId="77777777" w:rsidR="002E018B" w:rsidRPr="003148DD" w:rsidRDefault="002E018B" w:rsidP="00690D3C">
      <w:pPr>
        <w:rPr>
          <w:rFonts w:asciiTheme="majorHAnsi" w:hAnsiTheme="majorHAnsi"/>
          <w:i/>
          <w:sz w:val="24"/>
          <w:szCs w:val="24"/>
        </w:rPr>
      </w:pPr>
      <w:r w:rsidRPr="003148DD">
        <w:rPr>
          <w:rFonts w:asciiTheme="majorHAnsi" w:hAnsiTheme="majorHAnsi"/>
          <w:i/>
          <w:sz w:val="24"/>
          <w:szCs w:val="24"/>
        </w:rPr>
        <w:t>Description:</w:t>
      </w:r>
      <w:r w:rsidR="00FA562C" w:rsidRPr="003148DD">
        <w:rPr>
          <w:rFonts w:asciiTheme="majorHAnsi" w:hAnsiTheme="majorHAnsi"/>
          <w:i/>
          <w:sz w:val="24"/>
          <w:szCs w:val="24"/>
        </w:rPr>
        <w:t xml:space="preserve"> Annual review of the Budget Criteria with minimal grammatical corrections.  </w:t>
      </w:r>
    </w:p>
    <w:p w14:paraId="2F2A7B72" w14:textId="77777777" w:rsidR="00FA562C" w:rsidRPr="003148DD" w:rsidRDefault="00FA562C" w:rsidP="00FA562C">
      <w:pPr>
        <w:rPr>
          <w:rFonts w:asciiTheme="majorHAnsi" w:hAnsiTheme="majorHAnsi"/>
          <w:b/>
          <w:i/>
          <w:sz w:val="24"/>
          <w:szCs w:val="24"/>
        </w:rPr>
      </w:pPr>
      <w:r w:rsidRPr="003148DD">
        <w:rPr>
          <w:rFonts w:asciiTheme="majorHAnsi" w:hAnsiTheme="majorHAnsi"/>
          <w:b/>
          <w:i/>
          <w:sz w:val="24"/>
          <w:szCs w:val="24"/>
        </w:rPr>
        <w:t xml:space="preserve">N. Strobel motioned to approve the criteria, F. Bradham seconded; motion passed unanimously. </w:t>
      </w:r>
    </w:p>
    <w:p w14:paraId="0BCE7F16" w14:textId="77777777" w:rsidR="00FA562C" w:rsidRPr="003148DD" w:rsidRDefault="00FA562C" w:rsidP="00690D3C">
      <w:pPr>
        <w:rPr>
          <w:rFonts w:asciiTheme="majorHAnsi" w:hAnsiTheme="majorHAnsi"/>
          <w:i/>
          <w:sz w:val="24"/>
          <w:szCs w:val="24"/>
        </w:rPr>
      </w:pPr>
    </w:p>
    <w:p w14:paraId="0BEE2B17" w14:textId="77777777" w:rsidR="00CA66F1" w:rsidRPr="003148DD" w:rsidRDefault="00BB4D68" w:rsidP="00CA66F1">
      <w:pPr>
        <w:rPr>
          <w:rFonts w:asciiTheme="majorHAnsi" w:hAnsiTheme="majorHAnsi"/>
          <w:b/>
          <w:color w:val="auto"/>
          <w:sz w:val="24"/>
          <w:szCs w:val="24"/>
        </w:rPr>
      </w:pPr>
      <w:r w:rsidRPr="003148DD">
        <w:rPr>
          <w:rFonts w:asciiTheme="majorHAnsi" w:hAnsiTheme="majorHAnsi"/>
          <w:b/>
          <w:color w:val="auto"/>
          <w:sz w:val="24"/>
          <w:szCs w:val="24"/>
        </w:rPr>
        <w:t>NEW BUSINESS</w:t>
      </w:r>
    </w:p>
    <w:p w14:paraId="4AF7B865" w14:textId="77777777" w:rsidR="00ED426E" w:rsidRPr="003148DD" w:rsidRDefault="007C677E" w:rsidP="00502A27">
      <w:pPr>
        <w:pStyle w:val="ListParagraph"/>
        <w:numPr>
          <w:ilvl w:val="0"/>
          <w:numId w:val="5"/>
        </w:numPr>
        <w:rPr>
          <w:rFonts w:asciiTheme="majorHAnsi" w:hAnsiTheme="majorHAnsi"/>
          <w:color w:val="auto"/>
          <w:sz w:val="24"/>
          <w:szCs w:val="24"/>
        </w:rPr>
      </w:pPr>
      <w:r w:rsidRPr="003148DD">
        <w:rPr>
          <w:rFonts w:asciiTheme="majorHAnsi" w:hAnsiTheme="majorHAnsi"/>
          <w:color w:val="auto"/>
          <w:sz w:val="24"/>
          <w:szCs w:val="24"/>
        </w:rPr>
        <w:t>No items to review</w:t>
      </w:r>
    </w:p>
    <w:p w14:paraId="1C69C685" w14:textId="77777777" w:rsidR="00172564" w:rsidRPr="003148DD" w:rsidRDefault="00172564" w:rsidP="00F0461A">
      <w:pPr>
        <w:rPr>
          <w:rFonts w:asciiTheme="majorHAnsi" w:hAnsiTheme="majorHAnsi"/>
          <w:color w:val="auto"/>
          <w:sz w:val="24"/>
          <w:szCs w:val="24"/>
        </w:rPr>
      </w:pPr>
    </w:p>
    <w:p w14:paraId="20F1AF44" w14:textId="77777777" w:rsidR="007B2B15" w:rsidRPr="003148DD" w:rsidRDefault="007B2B15" w:rsidP="007B2B15">
      <w:pPr>
        <w:rPr>
          <w:rFonts w:asciiTheme="majorHAnsi" w:hAnsiTheme="majorHAnsi"/>
          <w:b/>
          <w:i/>
          <w:color w:val="auto"/>
          <w:sz w:val="24"/>
          <w:szCs w:val="24"/>
        </w:rPr>
      </w:pPr>
      <w:r w:rsidRPr="003148DD">
        <w:rPr>
          <w:rFonts w:asciiTheme="majorHAnsi" w:hAnsiTheme="majorHAnsi"/>
          <w:b/>
          <w:color w:val="auto"/>
          <w:sz w:val="24"/>
          <w:szCs w:val="24"/>
        </w:rPr>
        <w:t>REPORTS</w:t>
      </w:r>
    </w:p>
    <w:p w14:paraId="72DD7A19" w14:textId="77777777" w:rsidR="007B2B15" w:rsidRPr="003148DD" w:rsidRDefault="00B368AB" w:rsidP="00827C0D">
      <w:pPr>
        <w:rPr>
          <w:rFonts w:asciiTheme="majorHAnsi" w:hAnsiTheme="majorHAnsi"/>
          <w:color w:val="auto"/>
          <w:sz w:val="24"/>
          <w:szCs w:val="24"/>
          <w:u w:val="single"/>
        </w:rPr>
      </w:pPr>
      <w:r w:rsidRPr="003148DD">
        <w:rPr>
          <w:rFonts w:asciiTheme="majorHAnsi" w:hAnsiTheme="majorHAnsi"/>
          <w:color w:val="auto"/>
          <w:sz w:val="24"/>
          <w:szCs w:val="24"/>
          <w:u w:val="single"/>
        </w:rPr>
        <w:t>President’s Report</w:t>
      </w:r>
    </w:p>
    <w:p w14:paraId="35A20C57" w14:textId="77777777" w:rsidR="007B750A" w:rsidRPr="003148DD" w:rsidRDefault="003621DE" w:rsidP="00690D3C">
      <w:pPr>
        <w:contextualSpacing/>
        <w:rPr>
          <w:rFonts w:asciiTheme="majorHAnsi" w:hAnsiTheme="majorHAnsi" w:cstheme="minorHAnsi"/>
          <w:color w:val="auto"/>
          <w:sz w:val="24"/>
          <w:szCs w:val="24"/>
        </w:rPr>
      </w:pPr>
      <w:r w:rsidRPr="003148DD">
        <w:rPr>
          <w:rFonts w:asciiTheme="majorHAnsi" w:hAnsiTheme="majorHAnsi" w:cstheme="minorHAnsi"/>
          <w:color w:val="auto"/>
          <w:sz w:val="24"/>
          <w:szCs w:val="24"/>
        </w:rPr>
        <w:t>B</w:t>
      </w:r>
      <w:r w:rsidR="00C32335" w:rsidRPr="003148DD">
        <w:rPr>
          <w:rFonts w:asciiTheme="majorHAnsi" w:hAnsiTheme="majorHAnsi" w:cstheme="minorHAnsi"/>
          <w:color w:val="auto"/>
          <w:sz w:val="24"/>
          <w:szCs w:val="24"/>
        </w:rPr>
        <w:t>C President/AS President</w:t>
      </w:r>
      <w:r w:rsidR="008853A9" w:rsidRPr="003148DD">
        <w:rPr>
          <w:rFonts w:asciiTheme="majorHAnsi" w:hAnsiTheme="majorHAnsi" w:cstheme="minorHAnsi"/>
          <w:color w:val="auto"/>
          <w:sz w:val="24"/>
          <w:szCs w:val="24"/>
        </w:rPr>
        <w:t>-No update</w:t>
      </w:r>
    </w:p>
    <w:p w14:paraId="24C037CE" w14:textId="77777777" w:rsidR="007B750A" w:rsidRPr="003148DD" w:rsidRDefault="00497437" w:rsidP="00690D3C">
      <w:pPr>
        <w:contextualSpacing/>
        <w:rPr>
          <w:rFonts w:asciiTheme="majorHAnsi" w:hAnsiTheme="majorHAnsi" w:cstheme="minorHAnsi"/>
          <w:color w:val="auto"/>
          <w:sz w:val="24"/>
          <w:szCs w:val="24"/>
        </w:rPr>
      </w:pPr>
      <w:r w:rsidRPr="003148DD">
        <w:rPr>
          <w:rFonts w:asciiTheme="majorHAnsi" w:hAnsiTheme="majorHAnsi" w:cstheme="minorHAnsi"/>
          <w:color w:val="auto"/>
          <w:sz w:val="24"/>
          <w:szCs w:val="24"/>
        </w:rPr>
        <w:t xml:space="preserve">District Consultation Council </w:t>
      </w:r>
      <w:r w:rsidR="00C32335" w:rsidRPr="003148DD">
        <w:rPr>
          <w:rFonts w:asciiTheme="majorHAnsi" w:hAnsiTheme="majorHAnsi" w:cstheme="minorHAnsi"/>
          <w:color w:val="auto"/>
          <w:sz w:val="24"/>
          <w:szCs w:val="24"/>
        </w:rPr>
        <w:t>(DCC)</w:t>
      </w:r>
      <w:r w:rsidR="003A74D2" w:rsidRPr="003148DD">
        <w:rPr>
          <w:rFonts w:asciiTheme="majorHAnsi" w:hAnsiTheme="majorHAnsi" w:cstheme="minorHAnsi"/>
          <w:color w:val="auto"/>
          <w:sz w:val="24"/>
          <w:szCs w:val="24"/>
        </w:rPr>
        <w:t>-</w:t>
      </w:r>
      <w:r w:rsidR="008853A9" w:rsidRPr="003148DD">
        <w:rPr>
          <w:rFonts w:asciiTheme="majorHAnsi" w:hAnsiTheme="majorHAnsi" w:cstheme="minorHAnsi"/>
          <w:color w:val="auto"/>
          <w:sz w:val="24"/>
          <w:szCs w:val="24"/>
        </w:rPr>
        <w:t>No update</w:t>
      </w:r>
    </w:p>
    <w:p w14:paraId="7D299746" w14:textId="77777777" w:rsidR="00C7766E" w:rsidRPr="003148DD" w:rsidRDefault="008853A9" w:rsidP="00C7766E">
      <w:pPr>
        <w:contextualSpacing/>
        <w:rPr>
          <w:rFonts w:asciiTheme="majorHAnsi" w:hAnsiTheme="majorHAnsi" w:cs="Calibri"/>
          <w:i/>
          <w:sz w:val="24"/>
          <w:szCs w:val="24"/>
        </w:rPr>
      </w:pPr>
      <w:r w:rsidRPr="003148DD">
        <w:rPr>
          <w:rFonts w:asciiTheme="majorHAnsi" w:hAnsiTheme="majorHAnsi" w:cstheme="minorHAnsi"/>
          <w:i/>
          <w:sz w:val="24"/>
          <w:szCs w:val="24"/>
        </w:rPr>
        <w:t>W</w:t>
      </w:r>
      <w:r w:rsidR="00C7766E" w:rsidRPr="003148DD">
        <w:rPr>
          <w:rFonts w:asciiTheme="majorHAnsi" w:hAnsiTheme="majorHAnsi" w:cstheme="minorHAnsi"/>
          <w:i/>
          <w:sz w:val="24"/>
          <w:szCs w:val="24"/>
        </w:rPr>
        <w:t xml:space="preserve">ebsite: </w:t>
      </w:r>
      <w:hyperlink r:id="rId9" w:history="1">
        <w:r w:rsidR="00C7766E" w:rsidRPr="003148DD">
          <w:rPr>
            <w:rStyle w:val="Hyperlink"/>
            <w:rFonts w:asciiTheme="majorHAnsi" w:hAnsiTheme="majorHAnsi"/>
            <w:i/>
            <w:sz w:val="24"/>
            <w:szCs w:val="24"/>
          </w:rPr>
          <w:t>https://committees.kccd.edu/committee/district-consultation-council</w:t>
        </w:r>
      </w:hyperlink>
    </w:p>
    <w:p w14:paraId="3F9D5689" w14:textId="77777777" w:rsidR="00A659CE" w:rsidRPr="003148DD" w:rsidRDefault="003D045A" w:rsidP="00690D3C">
      <w:pPr>
        <w:contextualSpacing/>
        <w:rPr>
          <w:rFonts w:asciiTheme="majorHAnsi" w:hAnsiTheme="majorHAnsi" w:cstheme="minorHAnsi"/>
          <w:color w:val="auto"/>
          <w:sz w:val="24"/>
          <w:szCs w:val="24"/>
        </w:rPr>
      </w:pPr>
      <w:r w:rsidRPr="003148DD">
        <w:rPr>
          <w:rFonts w:asciiTheme="majorHAnsi" w:hAnsiTheme="majorHAnsi" w:cstheme="minorHAnsi"/>
          <w:color w:val="auto"/>
          <w:sz w:val="24"/>
          <w:szCs w:val="24"/>
        </w:rPr>
        <w:t>College Council</w:t>
      </w:r>
      <w:r w:rsidR="00C32335" w:rsidRPr="003148DD">
        <w:rPr>
          <w:rFonts w:asciiTheme="majorHAnsi" w:hAnsiTheme="majorHAnsi" w:cstheme="minorHAnsi"/>
          <w:color w:val="auto"/>
          <w:sz w:val="24"/>
          <w:szCs w:val="24"/>
        </w:rPr>
        <w:t xml:space="preserve"> (CC)</w:t>
      </w:r>
      <w:r w:rsidR="003A74D2" w:rsidRPr="003148DD">
        <w:rPr>
          <w:rFonts w:asciiTheme="majorHAnsi" w:hAnsiTheme="majorHAnsi" w:cstheme="minorHAnsi"/>
          <w:color w:val="auto"/>
          <w:sz w:val="24"/>
          <w:szCs w:val="24"/>
        </w:rPr>
        <w:t>-</w:t>
      </w:r>
      <w:r w:rsidR="008853A9" w:rsidRPr="003148DD">
        <w:rPr>
          <w:rFonts w:asciiTheme="majorHAnsi" w:hAnsiTheme="majorHAnsi" w:cstheme="minorHAnsi"/>
          <w:color w:val="auto"/>
          <w:sz w:val="24"/>
          <w:szCs w:val="24"/>
        </w:rPr>
        <w:t>No update</w:t>
      </w:r>
      <w:r w:rsidR="007B750A" w:rsidRPr="003148DD">
        <w:rPr>
          <w:rFonts w:asciiTheme="majorHAnsi" w:hAnsiTheme="majorHAnsi" w:cstheme="minorHAnsi"/>
          <w:color w:val="auto"/>
          <w:sz w:val="24"/>
          <w:szCs w:val="24"/>
        </w:rPr>
        <w:t xml:space="preserve"> </w:t>
      </w:r>
    </w:p>
    <w:p w14:paraId="120D9439" w14:textId="77777777" w:rsidR="0040646F" w:rsidRPr="003148DD" w:rsidRDefault="008853A9" w:rsidP="0040646F">
      <w:pPr>
        <w:contextualSpacing/>
        <w:rPr>
          <w:rFonts w:asciiTheme="majorHAnsi" w:hAnsiTheme="majorHAnsi" w:cstheme="minorHAnsi"/>
          <w:i/>
          <w:sz w:val="24"/>
          <w:szCs w:val="24"/>
        </w:rPr>
      </w:pPr>
      <w:r w:rsidRPr="003148DD">
        <w:rPr>
          <w:rFonts w:asciiTheme="majorHAnsi" w:hAnsiTheme="majorHAnsi"/>
          <w:i/>
          <w:sz w:val="24"/>
          <w:szCs w:val="24"/>
        </w:rPr>
        <w:t>W</w:t>
      </w:r>
      <w:r w:rsidR="0040646F" w:rsidRPr="003148DD">
        <w:rPr>
          <w:rFonts w:asciiTheme="majorHAnsi" w:hAnsiTheme="majorHAnsi"/>
          <w:i/>
          <w:sz w:val="24"/>
          <w:szCs w:val="24"/>
        </w:rPr>
        <w:t xml:space="preserve">ebsite: </w:t>
      </w:r>
      <w:hyperlink r:id="rId10" w:history="1">
        <w:r w:rsidR="0040646F" w:rsidRPr="003148DD">
          <w:rPr>
            <w:rStyle w:val="Hyperlink"/>
            <w:rFonts w:asciiTheme="majorHAnsi" w:hAnsiTheme="majorHAnsi"/>
            <w:i/>
            <w:sz w:val="24"/>
            <w:szCs w:val="24"/>
          </w:rPr>
          <w:t>https://committees.kccd.edu/bc/committee/collegecouncil</w:t>
        </w:r>
      </w:hyperlink>
    </w:p>
    <w:p w14:paraId="2DFC0901" w14:textId="77777777" w:rsidR="00082592" w:rsidRPr="003148DD" w:rsidRDefault="00CE4B82" w:rsidP="00690D3C">
      <w:pPr>
        <w:contextualSpacing/>
        <w:rPr>
          <w:rFonts w:asciiTheme="majorHAnsi" w:hAnsiTheme="majorHAnsi" w:cstheme="minorHAnsi"/>
          <w:color w:val="auto"/>
          <w:sz w:val="24"/>
          <w:szCs w:val="24"/>
        </w:rPr>
      </w:pPr>
      <w:r w:rsidRPr="003148DD">
        <w:rPr>
          <w:rFonts w:asciiTheme="majorHAnsi" w:hAnsiTheme="majorHAnsi" w:cstheme="minorHAnsi"/>
          <w:color w:val="auto"/>
          <w:sz w:val="24"/>
          <w:szCs w:val="24"/>
        </w:rPr>
        <w:t>Board of Trustees (BOT)</w:t>
      </w:r>
      <w:r w:rsidR="0091326D" w:rsidRPr="003148DD">
        <w:rPr>
          <w:rFonts w:asciiTheme="majorHAnsi" w:hAnsiTheme="majorHAnsi" w:cstheme="minorHAnsi"/>
          <w:color w:val="auto"/>
          <w:sz w:val="24"/>
          <w:szCs w:val="24"/>
        </w:rPr>
        <w:t>-</w:t>
      </w:r>
      <w:r w:rsidR="008853A9" w:rsidRPr="003148DD">
        <w:rPr>
          <w:rFonts w:asciiTheme="majorHAnsi" w:hAnsiTheme="majorHAnsi" w:cstheme="minorHAnsi"/>
          <w:color w:val="auto"/>
          <w:sz w:val="24"/>
          <w:szCs w:val="24"/>
        </w:rPr>
        <w:t>No update</w:t>
      </w:r>
      <w:r w:rsidR="007B750A" w:rsidRPr="003148DD">
        <w:rPr>
          <w:rFonts w:asciiTheme="majorHAnsi" w:hAnsiTheme="majorHAnsi" w:cstheme="minorHAnsi"/>
          <w:color w:val="auto"/>
          <w:sz w:val="24"/>
          <w:szCs w:val="24"/>
        </w:rPr>
        <w:t xml:space="preserve"> </w:t>
      </w:r>
    </w:p>
    <w:p w14:paraId="38F22AFA" w14:textId="77777777" w:rsidR="0040646F" w:rsidRPr="003148DD" w:rsidRDefault="0040646F" w:rsidP="00690D3C">
      <w:pPr>
        <w:contextualSpacing/>
        <w:rPr>
          <w:rFonts w:asciiTheme="majorHAnsi" w:hAnsiTheme="majorHAnsi" w:cstheme="minorHAnsi"/>
          <w:i/>
          <w:sz w:val="24"/>
          <w:szCs w:val="24"/>
        </w:rPr>
      </w:pPr>
      <w:r w:rsidRPr="003148DD">
        <w:rPr>
          <w:rFonts w:asciiTheme="majorHAnsi" w:hAnsiTheme="majorHAnsi"/>
          <w:i/>
          <w:sz w:val="24"/>
          <w:szCs w:val="24"/>
        </w:rPr>
        <w:t xml:space="preserve">BOT website: </w:t>
      </w:r>
      <w:hyperlink r:id="rId11" w:history="1">
        <w:r w:rsidRPr="003148DD">
          <w:rPr>
            <w:rStyle w:val="Hyperlink"/>
            <w:rFonts w:asciiTheme="majorHAnsi" w:hAnsiTheme="majorHAnsi"/>
            <w:i/>
            <w:sz w:val="24"/>
            <w:szCs w:val="24"/>
          </w:rPr>
          <w:t>https://www.kccd.edu/board-trustees/meetings</w:t>
        </w:r>
      </w:hyperlink>
    </w:p>
    <w:p w14:paraId="3D679AD4" w14:textId="77777777" w:rsidR="00CE4B82" w:rsidRPr="003148DD" w:rsidRDefault="00C14B57" w:rsidP="00690D3C">
      <w:pPr>
        <w:contextualSpacing/>
        <w:rPr>
          <w:rFonts w:asciiTheme="majorHAnsi" w:hAnsiTheme="majorHAnsi" w:cstheme="minorHAnsi"/>
          <w:color w:val="auto"/>
          <w:sz w:val="24"/>
          <w:szCs w:val="24"/>
        </w:rPr>
      </w:pPr>
      <w:r w:rsidRPr="003148DD">
        <w:rPr>
          <w:rFonts w:asciiTheme="majorHAnsi" w:hAnsiTheme="majorHAnsi" w:cstheme="minorHAnsi"/>
          <w:color w:val="auto"/>
          <w:sz w:val="24"/>
          <w:szCs w:val="24"/>
        </w:rPr>
        <w:t>District-wide Budget Committee (DWBC)</w:t>
      </w:r>
      <w:r w:rsidR="00082592" w:rsidRPr="003148DD">
        <w:rPr>
          <w:rFonts w:asciiTheme="majorHAnsi" w:hAnsiTheme="majorHAnsi" w:cstheme="minorHAnsi"/>
          <w:color w:val="auto"/>
          <w:sz w:val="24"/>
          <w:szCs w:val="24"/>
        </w:rPr>
        <w:t>-</w:t>
      </w:r>
      <w:r w:rsidR="008853A9" w:rsidRPr="003148DD">
        <w:rPr>
          <w:rFonts w:asciiTheme="majorHAnsi" w:hAnsiTheme="majorHAnsi" w:cstheme="minorHAnsi"/>
          <w:color w:val="auto"/>
          <w:sz w:val="24"/>
          <w:szCs w:val="24"/>
        </w:rPr>
        <w:t>No update</w:t>
      </w:r>
      <w:r w:rsidR="007B750A" w:rsidRPr="003148DD">
        <w:rPr>
          <w:rFonts w:asciiTheme="majorHAnsi" w:hAnsiTheme="majorHAnsi" w:cstheme="minorHAnsi"/>
          <w:color w:val="auto"/>
          <w:sz w:val="24"/>
          <w:szCs w:val="24"/>
        </w:rPr>
        <w:t xml:space="preserve"> </w:t>
      </w:r>
    </w:p>
    <w:p w14:paraId="4AAB80F8" w14:textId="77777777" w:rsidR="007B2B15" w:rsidRPr="00320FC4" w:rsidRDefault="00320FC4" w:rsidP="00AD31F6">
      <w:pPr>
        <w:pStyle w:val="listtext"/>
        <w:numPr>
          <w:ilvl w:val="0"/>
          <w:numId w:val="0"/>
        </w:numPr>
        <w:spacing w:before="0" w:beforeAutospacing="0" w:after="0" w:afterAutospacing="0" w:line="240" w:lineRule="auto"/>
        <w:ind w:left="360" w:hanging="360"/>
        <w:rPr>
          <w:rFonts w:asciiTheme="majorHAnsi" w:hAnsiTheme="majorHAnsi"/>
          <w:b/>
        </w:rPr>
      </w:pPr>
      <w:r>
        <w:rPr>
          <w:rFonts w:asciiTheme="majorHAnsi" w:hAnsiTheme="majorHAnsi"/>
          <w:b/>
        </w:rPr>
        <w:lastRenderedPageBreak/>
        <w:t>COMMITTEE REPORTS</w:t>
      </w:r>
    </w:p>
    <w:p w14:paraId="307F8EA6" w14:textId="77777777" w:rsidR="00E26296" w:rsidRDefault="003621DE" w:rsidP="00E26296">
      <w:pPr>
        <w:pStyle w:val="listtext"/>
        <w:numPr>
          <w:ilvl w:val="0"/>
          <w:numId w:val="0"/>
        </w:numPr>
        <w:spacing w:before="0" w:beforeAutospacing="0" w:after="0" w:afterAutospacing="0" w:line="240" w:lineRule="auto"/>
        <w:ind w:left="360" w:hanging="360"/>
        <w:rPr>
          <w:rFonts w:asciiTheme="majorHAnsi" w:hAnsiTheme="majorHAnsi"/>
        </w:rPr>
      </w:pPr>
      <w:r w:rsidRPr="003148DD">
        <w:rPr>
          <w:rFonts w:asciiTheme="majorHAnsi" w:hAnsiTheme="majorHAnsi"/>
          <w:u w:val="single"/>
        </w:rPr>
        <w:t>AIQ</w:t>
      </w:r>
      <w:r w:rsidR="007B2B15" w:rsidRPr="003148DD">
        <w:rPr>
          <w:rFonts w:asciiTheme="majorHAnsi" w:hAnsiTheme="majorHAnsi"/>
        </w:rPr>
        <w:t>(</w:t>
      </w:r>
      <w:r w:rsidR="00FE12F9" w:rsidRPr="003148DD">
        <w:rPr>
          <w:rFonts w:asciiTheme="majorHAnsi" w:hAnsiTheme="majorHAnsi"/>
        </w:rPr>
        <w:t>Commiso</w:t>
      </w:r>
      <w:r w:rsidR="00E26296">
        <w:rPr>
          <w:rFonts w:asciiTheme="majorHAnsi" w:hAnsiTheme="majorHAnsi"/>
        </w:rPr>
        <w:t>)</w:t>
      </w:r>
    </w:p>
    <w:p w14:paraId="28904701" w14:textId="77777777" w:rsidR="009B74B1" w:rsidRPr="00E26296" w:rsidRDefault="00E26296" w:rsidP="00E26296">
      <w:pPr>
        <w:pStyle w:val="listtext"/>
        <w:numPr>
          <w:ilvl w:val="0"/>
          <w:numId w:val="0"/>
        </w:numPr>
        <w:spacing w:before="0" w:beforeAutospacing="0" w:after="0" w:afterAutospacing="0" w:line="240" w:lineRule="auto"/>
        <w:ind w:left="360" w:hanging="360"/>
        <w:rPr>
          <w:rFonts w:asciiTheme="majorHAnsi" w:hAnsiTheme="majorHAnsi"/>
          <w:i/>
        </w:rPr>
      </w:pPr>
      <w:r w:rsidRPr="00E26296">
        <w:rPr>
          <w:rFonts w:asciiTheme="majorHAnsi" w:hAnsiTheme="majorHAnsi"/>
        </w:rPr>
        <w:t>W</w:t>
      </w:r>
      <w:r w:rsidR="009B74B1" w:rsidRPr="00E26296">
        <w:rPr>
          <w:rFonts w:asciiTheme="majorHAnsi" w:hAnsiTheme="majorHAnsi"/>
          <w:i/>
        </w:rPr>
        <w:t xml:space="preserve">ebsite: </w:t>
      </w:r>
      <w:hyperlink r:id="rId12" w:history="1">
        <w:r w:rsidR="009B74B1" w:rsidRPr="00E26296">
          <w:rPr>
            <w:rStyle w:val="Hyperlink"/>
            <w:rFonts w:asciiTheme="majorHAnsi" w:hAnsiTheme="majorHAnsi"/>
            <w:i/>
          </w:rPr>
          <w:t>https://committees.kccd.edu/bc/committee/accreditation</w:t>
        </w:r>
      </w:hyperlink>
    </w:p>
    <w:p w14:paraId="4200BCE4" w14:textId="77777777" w:rsidR="008E4988" w:rsidRPr="003148DD" w:rsidRDefault="008E4988" w:rsidP="00F35E45">
      <w:pPr>
        <w:pStyle w:val="BodyText"/>
        <w:ind w:left="0"/>
        <w:rPr>
          <w:rFonts w:asciiTheme="majorHAnsi" w:hAnsiTheme="majorHAnsi"/>
          <w:b/>
          <w:sz w:val="24"/>
          <w:szCs w:val="24"/>
          <w:u w:val="single"/>
        </w:rPr>
      </w:pPr>
    </w:p>
    <w:p w14:paraId="315B5444" w14:textId="77777777" w:rsidR="001D3A4C" w:rsidRPr="003148DD" w:rsidRDefault="007E4AA8" w:rsidP="00F35E45">
      <w:pPr>
        <w:pStyle w:val="BodyText"/>
        <w:ind w:left="0"/>
        <w:rPr>
          <w:rFonts w:asciiTheme="majorHAnsi" w:hAnsiTheme="majorHAnsi"/>
          <w:sz w:val="24"/>
          <w:szCs w:val="24"/>
        </w:rPr>
      </w:pPr>
      <w:r w:rsidRPr="00DC66D4">
        <w:rPr>
          <w:rFonts w:asciiTheme="majorHAnsi" w:hAnsiTheme="majorHAnsi"/>
          <w:sz w:val="24"/>
          <w:szCs w:val="24"/>
          <w:u w:val="single"/>
        </w:rPr>
        <w:t>ACOMM</w:t>
      </w:r>
      <w:r w:rsidR="007B2B15" w:rsidRPr="003148DD">
        <w:rPr>
          <w:rFonts w:asciiTheme="majorHAnsi" w:hAnsiTheme="majorHAnsi"/>
          <w:sz w:val="24"/>
          <w:szCs w:val="24"/>
          <w:u w:val="single"/>
        </w:rPr>
        <w:t xml:space="preserve"> </w:t>
      </w:r>
      <w:r w:rsidR="007B2B15" w:rsidRPr="003148DD">
        <w:rPr>
          <w:rFonts w:asciiTheme="majorHAnsi" w:hAnsiTheme="majorHAnsi"/>
          <w:sz w:val="24"/>
          <w:szCs w:val="24"/>
        </w:rPr>
        <w:t>(</w:t>
      </w:r>
      <w:r w:rsidR="00AA706A" w:rsidRPr="003148DD">
        <w:rPr>
          <w:rFonts w:asciiTheme="majorHAnsi" w:hAnsiTheme="majorHAnsi"/>
          <w:sz w:val="24"/>
          <w:szCs w:val="24"/>
        </w:rPr>
        <w:t>Wilson</w:t>
      </w:r>
      <w:r w:rsidR="007B2B15" w:rsidRPr="003148DD">
        <w:rPr>
          <w:rFonts w:asciiTheme="majorHAnsi" w:hAnsiTheme="majorHAnsi"/>
          <w:sz w:val="24"/>
          <w:szCs w:val="24"/>
        </w:rPr>
        <w:t>)</w:t>
      </w:r>
      <w:r w:rsidR="008E4988">
        <w:rPr>
          <w:rFonts w:asciiTheme="majorHAnsi" w:hAnsiTheme="majorHAnsi"/>
          <w:sz w:val="24"/>
          <w:szCs w:val="24"/>
        </w:rPr>
        <w:t>-</w:t>
      </w:r>
      <w:r w:rsidR="008E4988" w:rsidRPr="008E4988">
        <w:rPr>
          <w:rFonts w:asciiTheme="majorHAnsi" w:hAnsiTheme="majorHAnsi"/>
          <w:i/>
          <w:sz w:val="24"/>
          <w:szCs w:val="24"/>
        </w:rPr>
        <w:t>report submitted as written</w:t>
      </w:r>
    </w:p>
    <w:p w14:paraId="17BC7B97" w14:textId="77777777" w:rsidR="00081706" w:rsidRPr="00D9544D" w:rsidRDefault="00DE6706" w:rsidP="00721F6C">
      <w:pPr>
        <w:pStyle w:val="BodyText"/>
        <w:ind w:left="0"/>
        <w:rPr>
          <w:rStyle w:val="Hyperlink"/>
          <w:rFonts w:asciiTheme="majorHAnsi" w:hAnsiTheme="majorHAnsi"/>
          <w:i/>
          <w:sz w:val="24"/>
          <w:szCs w:val="24"/>
        </w:rPr>
      </w:pPr>
      <w:r w:rsidRPr="00D9544D">
        <w:rPr>
          <w:rFonts w:asciiTheme="majorHAnsi" w:hAnsiTheme="majorHAnsi"/>
          <w:i/>
          <w:sz w:val="24"/>
          <w:szCs w:val="24"/>
        </w:rPr>
        <w:t>w</w:t>
      </w:r>
      <w:r w:rsidR="00081706" w:rsidRPr="00D9544D">
        <w:rPr>
          <w:rFonts w:asciiTheme="majorHAnsi" w:hAnsiTheme="majorHAnsi"/>
          <w:i/>
          <w:sz w:val="24"/>
          <w:szCs w:val="24"/>
        </w:rPr>
        <w:t xml:space="preserve">ebsite: </w:t>
      </w:r>
      <w:hyperlink r:id="rId13" w:history="1">
        <w:r w:rsidR="00081706" w:rsidRPr="00D9544D">
          <w:rPr>
            <w:rStyle w:val="Hyperlink"/>
            <w:rFonts w:asciiTheme="majorHAnsi" w:hAnsiTheme="majorHAnsi"/>
            <w:i/>
            <w:sz w:val="24"/>
            <w:szCs w:val="24"/>
          </w:rPr>
          <w:t>https://committees.kccd.edu/bc/committee/assessment</w:t>
        </w:r>
      </w:hyperlink>
    </w:p>
    <w:p w14:paraId="34DDFCE3" w14:textId="77777777" w:rsidR="003B2AD9" w:rsidRPr="003B2AD9" w:rsidRDefault="003B2AD9" w:rsidP="003B2AD9">
      <w:pPr>
        <w:spacing w:before="16"/>
        <w:ind w:left="2581" w:right="2203"/>
        <w:jc w:val="center"/>
        <w:rPr>
          <w:rFonts w:asciiTheme="majorHAnsi" w:hAnsiTheme="majorHAnsi"/>
          <w:i/>
          <w:sz w:val="24"/>
          <w:szCs w:val="24"/>
        </w:rPr>
      </w:pPr>
      <w:r w:rsidRPr="003B2AD9">
        <w:rPr>
          <w:rFonts w:asciiTheme="majorHAnsi" w:hAnsiTheme="majorHAnsi"/>
          <w:i/>
          <w:sz w:val="24"/>
          <w:szCs w:val="24"/>
        </w:rPr>
        <w:t>Assessment Committee Report 11/6/19</w:t>
      </w:r>
    </w:p>
    <w:p w14:paraId="433B70AC" w14:textId="77777777" w:rsidR="003B2AD9" w:rsidRPr="003B2AD9" w:rsidRDefault="003B2AD9" w:rsidP="003B2AD9">
      <w:pPr>
        <w:pStyle w:val="Heading1"/>
        <w:spacing w:before="258" w:line="268" w:lineRule="exact"/>
        <w:rPr>
          <w:rFonts w:asciiTheme="majorHAnsi" w:hAnsiTheme="majorHAnsi"/>
          <w:i/>
          <w:sz w:val="24"/>
          <w:szCs w:val="24"/>
        </w:rPr>
      </w:pPr>
      <w:r w:rsidRPr="003B2AD9">
        <w:rPr>
          <w:rFonts w:asciiTheme="majorHAnsi" w:hAnsiTheme="majorHAnsi"/>
          <w:i/>
          <w:sz w:val="24"/>
          <w:szCs w:val="24"/>
        </w:rPr>
        <w:t>Training</w:t>
      </w:r>
    </w:p>
    <w:p w14:paraId="5A5E5904" w14:textId="77777777" w:rsidR="003B2AD9" w:rsidRPr="003B2AD9" w:rsidRDefault="003B2AD9" w:rsidP="00502A27">
      <w:pPr>
        <w:pStyle w:val="ListParagraph"/>
        <w:widowControl w:val="0"/>
        <w:numPr>
          <w:ilvl w:val="0"/>
          <w:numId w:val="6"/>
        </w:numPr>
        <w:tabs>
          <w:tab w:val="left" w:pos="499"/>
          <w:tab w:val="left" w:pos="500"/>
        </w:tabs>
        <w:autoSpaceDE w:val="0"/>
        <w:autoSpaceDN w:val="0"/>
        <w:spacing w:line="280" w:lineRule="exact"/>
        <w:rPr>
          <w:rFonts w:asciiTheme="majorHAnsi" w:hAnsiTheme="majorHAnsi"/>
          <w:i/>
          <w:sz w:val="24"/>
          <w:szCs w:val="24"/>
        </w:rPr>
      </w:pPr>
      <w:r w:rsidRPr="003B2AD9">
        <w:rPr>
          <w:rFonts w:asciiTheme="majorHAnsi" w:hAnsiTheme="majorHAnsi"/>
          <w:i/>
          <w:sz w:val="24"/>
          <w:szCs w:val="24"/>
        </w:rPr>
        <w:t>Development and planning of SLO assessment drop-in</w:t>
      </w:r>
      <w:r w:rsidRPr="003B2AD9">
        <w:rPr>
          <w:rFonts w:asciiTheme="majorHAnsi" w:hAnsiTheme="majorHAnsi"/>
          <w:i/>
          <w:spacing w:val="-6"/>
          <w:sz w:val="24"/>
          <w:szCs w:val="24"/>
        </w:rPr>
        <w:t xml:space="preserve"> </w:t>
      </w:r>
      <w:r w:rsidRPr="003B2AD9">
        <w:rPr>
          <w:rFonts w:asciiTheme="majorHAnsi" w:hAnsiTheme="majorHAnsi"/>
          <w:i/>
          <w:sz w:val="24"/>
          <w:szCs w:val="24"/>
        </w:rPr>
        <w:t>workshops</w:t>
      </w:r>
    </w:p>
    <w:p w14:paraId="7089C2D2"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16"/>
        <w:rPr>
          <w:rFonts w:asciiTheme="majorHAnsi" w:hAnsiTheme="majorHAnsi"/>
          <w:i/>
          <w:sz w:val="24"/>
          <w:szCs w:val="24"/>
        </w:rPr>
      </w:pPr>
      <w:r w:rsidRPr="003B2AD9">
        <w:rPr>
          <w:rFonts w:asciiTheme="majorHAnsi" w:hAnsiTheme="majorHAnsi"/>
          <w:i/>
          <w:sz w:val="24"/>
          <w:szCs w:val="24"/>
        </w:rPr>
        <w:t>Faculty who want a refresher or need help entering SLO assessment data into</w:t>
      </w:r>
      <w:r w:rsidRPr="003B2AD9">
        <w:rPr>
          <w:rFonts w:asciiTheme="majorHAnsi" w:hAnsiTheme="majorHAnsi"/>
          <w:i/>
          <w:spacing w:val="-19"/>
          <w:sz w:val="24"/>
          <w:szCs w:val="24"/>
        </w:rPr>
        <w:t xml:space="preserve"> </w:t>
      </w:r>
      <w:r w:rsidRPr="003B2AD9">
        <w:rPr>
          <w:rFonts w:asciiTheme="majorHAnsi" w:hAnsiTheme="majorHAnsi"/>
          <w:i/>
          <w:sz w:val="24"/>
          <w:szCs w:val="24"/>
        </w:rPr>
        <w:t>eLumen</w:t>
      </w:r>
    </w:p>
    <w:p w14:paraId="7003E05B"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16" w:line="252" w:lineRule="auto"/>
        <w:ind w:right="710"/>
        <w:rPr>
          <w:rFonts w:asciiTheme="majorHAnsi" w:hAnsiTheme="majorHAnsi"/>
          <w:i/>
          <w:sz w:val="24"/>
          <w:szCs w:val="24"/>
        </w:rPr>
      </w:pPr>
      <w:r w:rsidRPr="003B2AD9">
        <w:rPr>
          <w:rFonts w:asciiTheme="majorHAnsi" w:hAnsiTheme="majorHAnsi"/>
          <w:i/>
          <w:sz w:val="24"/>
          <w:szCs w:val="24"/>
        </w:rPr>
        <w:t>Sessions planned for weeks of Nov. 18 (before Thanksgiving), Dec. 2 (before finals), and Dec. 9 (during</w:t>
      </w:r>
      <w:r w:rsidRPr="003B2AD9">
        <w:rPr>
          <w:rFonts w:asciiTheme="majorHAnsi" w:hAnsiTheme="majorHAnsi"/>
          <w:i/>
          <w:spacing w:val="-1"/>
          <w:sz w:val="24"/>
          <w:szCs w:val="24"/>
        </w:rPr>
        <w:t xml:space="preserve"> </w:t>
      </w:r>
      <w:r w:rsidRPr="003B2AD9">
        <w:rPr>
          <w:rFonts w:asciiTheme="majorHAnsi" w:hAnsiTheme="majorHAnsi"/>
          <w:i/>
          <w:sz w:val="24"/>
          <w:szCs w:val="24"/>
        </w:rPr>
        <w:t>finals)</w:t>
      </w:r>
    </w:p>
    <w:p w14:paraId="5FC2FCD1"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4" w:line="254" w:lineRule="auto"/>
        <w:ind w:right="268"/>
        <w:rPr>
          <w:rFonts w:asciiTheme="majorHAnsi" w:hAnsiTheme="majorHAnsi"/>
          <w:i/>
          <w:sz w:val="24"/>
          <w:szCs w:val="24"/>
        </w:rPr>
      </w:pPr>
      <w:r w:rsidRPr="003B2AD9">
        <w:rPr>
          <w:rFonts w:asciiTheme="majorHAnsi" w:hAnsiTheme="majorHAnsi"/>
          <w:i/>
          <w:sz w:val="24"/>
          <w:szCs w:val="24"/>
        </w:rPr>
        <w:t>Notice of dates/times/locations for workshops will be sent out soon after last set of room</w:t>
      </w:r>
      <w:r w:rsidRPr="003B2AD9">
        <w:rPr>
          <w:rFonts w:asciiTheme="majorHAnsi" w:hAnsiTheme="majorHAnsi"/>
          <w:i/>
          <w:spacing w:val="-34"/>
          <w:sz w:val="24"/>
          <w:szCs w:val="24"/>
        </w:rPr>
        <w:t xml:space="preserve"> </w:t>
      </w:r>
      <w:r w:rsidRPr="003B2AD9">
        <w:rPr>
          <w:rFonts w:asciiTheme="majorHAnsi" w:hAnsiTheme="majorHAnsi"/>
          <w:i/>
          <w:sz w:val="24"/>
          <w:szCs w:val="24"/>
        </w:rPr>
        <w:t>bookings are confirmed and help from AC Members have been</w:t>
      </w:r>
      <w:r w:rsidRPr="003B2AD9">
        <w:rPr>
          <w:rFonts w:asciiTheme="majorHAnsi" w:hAnsiTheme="majorHAnsi"/>
          <w:i/>
          <w:spacing w:val="-3"/>
          <w:sz w:val="24"/>
          <w:szCs w:val="24"/>
        </w:rPr>
        <w:t xml:space="preserve"> </w:t>
      </w:r>
      <w:r w:rsidRPr="003B2AD9">
        <w:rPr>
          <w:rFonts w:asciiTheme="majorHAnsi" w:hAnsiTheme="majorHAnsi"/>
          <w:i/>
          <w:sz w:val="24"/>
          <w:szCs w:val="24"/>
        </w:rPr>
        <w:t>set</w:t>
      </w:r>
    </w:p>
    <w:p w14:paraId="5669BE35" w14:textId="77777777" w:rsidR="003B2AD9" w:rsidRPr="003B2AD9" w:rsidRDefault="003B2AD9" w:rsidP="003B2AD9">
      <w:pPr>
        <w:pStyle w:val="Heading1"/>
        <w:spacing w:before="152"/>
        <w:rPr>
          <w:rFonts w:asciiTheme="majorHAnsi" w:hAnsiTheme="majorHAnsi"/>
          <w:i/>
          <w:sz w:val="24"/>
          <w:szCs w:val="24"/>
        </w:rPr>
      </w:pPr>
      <w:r w:rsidRPr="003B2AD9">
        <w:rPr>
          <w:rFonts w:asciiTheme="majorHAnsi" w:hAnsiTheme="majorHAnsi"/>
          <w:i/>
          <w:sz w:val="24"/>
          <w:szCs w:val="24"/>
        </w:rPr>
        <w:t>Accomplishments</w:t>
      </w:r>
    </w:p>
    <w:p w14:paraId="31B2E0C1" w14:textId="77777777" w:rsidR="003B2AD9" w:rsidRPr="003B2AD9" w:rsidRDefault="003B2AD9" w:rsidP="00502A27">
      <w:pPr>
        <w:pStyle w:val="ListParagraph"/>
        <w:widowControl w:val="0"/>
        <w:numPr>
          <w:ilvl w:val="0"/>
          <w:numId w:val="6"/>
        </w:numPr>
        <w:tabs>
          <w:tab w:val="left" w:pos="499"/>
          <w:tab w:val="left" w:pos="500"/>
        </w:tabs>
        <w:autoSpaceDE w:val="0"/>
        <w:autoSpaceDN w:val="0"/>
        <w:spacing w:before="22"/>
        <w:rPr>
          <w:rFonts w:asciiTheme="majorHAnsi" w:hAnsiTheme="majorHAnsi"/>
          <w:i/>
          <w:sz w:val="24"/>
          <w:szCs w:val="24"/>
        </w:rPr>
      </w:pPr>
      <w:r w:rsidRPr="003B2AD9">
        <w:rPr>
          <w:rFonts w:asciiTheme="majorHAnsi" w:hAnsiTheme="majorHAnsi"/>
          <w:i/>
          <w:sz w:val="24"/>
          <w:szCs w:val="24"/>
        </w:rPr>
        <w:t>Updated approved Committee Charge on AC website</w:t>
      </w:r>
      <w:r w:rsidRPr="003B2AD9">
        <w:rPr>
          <w:rFonts w:asciiTheme="majorHAnsi" w:hAnsiTheme="majorHAnsi"/>
          <w:i/>
          <w:spacing w:val="-5"/>
          <w:sz w:val="24"/>
          <w:szCs w:val="24"/>
        </w:rPr>
        <w:t xml:space="preserve"> </w:t>
      </w:r>
      <w:r w:rsidRPr="003B2AD9">
        <w:rPr>
          <w:rFonts w:asciiTheme="majorHAnsi" w:hAnsiTheme="majorHAnsi"/>
          <w:i/>
          <w:sz w:val="24"/>
          <w:szCs w:val="24"/>
        </w:rPr>
        <w:t>(10/24)</w:t>
      </w:r>
    </w:p>
    <w:p w14:paraId="36651C5D" w14:textId="77777777" w:rsidR="003B2AD9" w:rsidRPr="003B2AD9" w:rsidRDefault="003B2AD9" w:rsidP="00502A27">
      <w:pPr>
        <w:pStyle w:val="ListParagraph"/>
        <w:widowControl w:val="0"/>
        <w:numPr>
          <w:ilvl w:val="0"/>
          <w:numId w:val="6"/>
        </w:numPr>
        <w:tabs>
          <w:tab w:val="left" w:pos="499"/>
          <w:tab w:val="left" w:pos="500"/>
        </w:tabs>
        <w:autoSpaceDE w:val="0"/>
        <w:autoSpaceDN w:val="0"/>
        <w:spacing w:before="22"/>
        <w:rPr>
          <w:rFonts w:asciiTheme="majorHAnsi" w:hAnsiTheme="majorHAnsi"/>
          <w:i/>
          <w:sz w:val="24"/>
          <w:szCs w:val="24"/>
        </w:rPr>
      </w:pPr>
      <w:r w:rsidRPr="003B2AD9">
        <w:rPr>
          <w:rFonts w:asciiTheme="majorHAnsi" w:hAnsiTheme="majorHAnsi"/>
          <w:i/>
          <w:sz w:val="24"/>
          <w:szCs w:val="24"/>
        </w:rPr>
        <w:t>SLO/PLO review in eLumen (as of</w:t>
      </w:r>
      <w:r w:rsidRPr="003B2AD9">
        <w:rPr>
          <w:rFonts w:asciiTheme="majorHAnsi" w:hAnsiTheme="majorHAnsi"/>
          <w:i/>
          <w:spacing w:val="-4"/>
          <w:sz w:val="24"/>
          <w:szCs w:val="24"/>
        </w:rPr>
        <w:t xml:space="preserve"> </w:t>
      </w:r>
      <w:r w:rsidRPr="003B2AD9">
        <w:rPr>
          <w:rFonts w:asciiTheme="majorHAnsi" w:hAnsiTheme="majorHAnsi"/>
          <w:i/>
          <w:sz w:val="24"/>
          <w:szCs w:val="24"/>
        </w:rPr>
        <w:t>11/6):</w:t>
      </w:r>
    </w:p>
    <w:p w14:paraId="5FFDE3DD"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23"/>
        <w:rPr>
          <w:rFonts w:asciiTheme="majorHAnsi" w:hAnsiTheme="majorHAnsi"/>
          <w:i/>
          <w:sz w:val="24"/>
          <w:szCs w:val="24"/>
        </w:rPr>
      </w:pPr>
      <w:r w:rsidRPr="003B2AD9">
        <w:rPr>
          <w:rFonts w:asciiTheme="majorHAnsi" w:hAnsiTheme="majorHAnsi"/>
          <w:i/>
          <w:sz w:val="24"/>
          <w:szCs w:val="24"/>
        </w:rPr>
        <w:t>206 courses and 19 programs reviewed by AC</w:t>
      </w:r>
      <w:r w:rsidRPr="003B2AD9">
        <w:rPr>
          <w:rFonts w:asciiTheme="majorHAnsi" w:hAnsiTheme="majorHAnsi"/>
          <w:i/>
          <w:spacing w:val="-4"/>
          <w:sz w:val="24"/>
          <w:szCs w:val="24"/>
        </w:rPr>
        <w:t xml:space="preserve"> </w:t>
      </w:r>
      <w:r w:rsidRPr="003B2AD9">
        <w:rPr>
          <w:rFonts w:asciiTheme="majorHAnsi" w:hAnsiTheme="majorHAnsi"/>
          <w:i/>
          <w:sz w:val="24"/>
          <w:szCs w:val="24"/>
        </w:rPr>
        <w:t>Members</w:t>
      </w:r>
    </w:p>
    <w:p w14:paraId="2A1B8B73" w14:textId="77777777" w:rsidR="003B2AD9" w:rsidRPr="003B2AD9" w:rsidRDefault="003B2AD9" w:rsidP="003B2AD9">
      <w:pPr>
        <w:pStyle w:val="Heading1"/>
        <w:rPr>
          <w:rFonts w:asciiTheme="majorHAnsi" w:hAnsiTheme="majorHAnsi"/>
          <w:i/>
          <w:sz w:val="24"/>
          <w:szCs w:val="24"/>
        </w:rPr>
      </w:pPr>
      <w:r w:rsidRPr="003B2AD9">
        <w:rPr>
          <w:rFonts w:asciiTheme="majorHAnsi" w:hAnsiTheme="majorHAnsi"/>
          <w:i/>
          <w:sz w:val="24"/>
          <w:szCs w:val="24"/>
        </w:rPr>
        <w:t>In Progress</w:t>
      </w:r>
    </w:p>
    <w:p w14:paraId="7DC17F69" w14:textId="77777777" w:rsidR="003B2AD9" w:rsidRPr="003B2AD9" w:rsidRDefault="003B2AD9" w:rsidP="00502A27">
      <w:pPr>
        <w:pStyle w:val="ListParagraph"/>
        <w:widowControl w:val="0"/>
        <w:numPr>
          <w:ilvl w:val="0"/>
          <w:numId w:val="6"/>
        </w:numPr>
        <w:tabs>
          <w:tab w:val="left" w:pos="499"/>
          <w:tab w:val="left" w:pos="500"/>
        </w:tabs>
        <w:autoSpaceDE w:val="0"/>
        <w:autoSpaceDN w:val="0"/>
        <w:spacing w:before="22"/>
        <w:rPr>
          <w:rFonts w:asciiTheme="majorHAnsi" w:hAnsiTheme="majorHAnsi"/>
          <w:i/>
          <w:sz w:val="24"/>
          <w:szCs w:val="24"/>
        </w:rPr>
      </w:pPr>
      <w:r w:rsidRPr="003B2AD9">
        <w:rPr>
          <w:rFonts w:asciiTheme="majorHAnsi" w:hAnsiTheme="majorHAnsi"/>
          <w:i/>
          <w:sz w:val="24"/>
          <w:szCs w:val="24"/>
        </w:rPr>
        <w:t>2019-20 assessment plans are being updated and posted to AC</w:t>
      </w:r>
      <w:r w:rsidRPr="003B2AD9">
        <w:rPr>
          <w:rFonts w:asciiTheme="majorHAnsi" w:hAnsiTheme="majorHAnsi"/>
          <w:i/>
          <w:spacing w:val="-7"/>
          <w:sz w:val="24"/>
          <w:szCs w:val="24"/>
        </w:rPr>
        <w:t xml:space="preserve"> </w:t>
      </w:r>
      <w:r w:rsidRPr="003B2AD9">
        <w:rPr>
          <w:rFonts w:asciiTheme="majorHAnsi" w:hAnsiTheme="majorHAnsi"/>
          <w:i/>
          <w:sz w:val="24"/>
          <w:szCs w:val="24"/>
        </w:rPr>
        <w:t>website</w:t>
      </w:r>
    </w:p>
    <w:p w14:paraId="0341C7AC"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23"/>
        <w:rPr>
          <w:rFonts w:asciiTheme="majorHAnsi" w:hAnsiTheme="majorHAnsi"/>
          <w:i/>
          <w:sz w:val="24"/>
          <w:szCs w:val="24"/>
        </w:rPr>
      </w:pPr>
      <w:r w:rsidRPr="003B2AD9">
        <w:rPr>
          <w:rFonts w:asciiTheme="majorHAnsi" w:hAnsiTheme="majorHAnsi"/>
          <w:i/>
          <w:sz w:val="24"/>
          <w:szCs w:val="24"/>
        </w:rPr>
        <w:t>Status: 34 / 78 = 44% updated and posted to</w:t>
      </w:r>
      <w:r w:rsidRPr="003B2AD9">
        <w:rPr>
          <w:rFonts w:asciiTheme="majorHAnsi" w:hAnsiTheme="majorHAnsi"/>
          <w:i/>
          <w:spacing w:val="-8"/>
          <w:sz w:val="24"/>
          <w:szCs w:val="24"/>
        </w:rPr>
        <w:t xml:space="preserve"> </w:t>
      </w:r>
      <w:r w:rsidRPr="003B2AD9">
        <w:rPr>
          <w:rFonts w:asciiTheme="majorHAnsi" w:hAnsiTheme="majorHAnsi"/>
          <w:i/>
          <w:sz w:val="24"/>
          <w:szCs w:val="24"/>
        </w:rPr>
        <w:t>website</w:t>
      </w:r>
    </w:p>
    <w:p w14:paraId="0D95D3F3" w14:textId="77777777" w:rsidR="003B2AD9" w:rsidRPr="003B2AD9" w:rsidRDefault="003B2AD9" w:rsidP="00502A27">
      <w:pPr>
        <w:pStyle w:val="ListParagraph"/>
        <w:widowControl w:val="0"/>
        <w:numPr>
          <w:ilvl w:val="0"/>
          <w:numId w:val="6"/>
        </w:numPr>
        <w:tabs>
          <w:tab w:val="left" w:pos="499"/>
          <w:tab w:val="left" w:pos="500"/>
        </w:tabs>
        <w:autoSpaceDE w:val="0"/>
        <w:autoSpaceDN w:val="0"/>
        <w:spacing w:before="22"/>
        <w:rPr>
          <w:rFonts w:asciiTheme="majorHAnsi" w:hAnsiTheme="majorHAnsi"/>
          <w:i/>
          <w:sz w:val="24"/>
          <w:szCs w:val="24"/>
        </w:rPr>
      </w:pPr>
      <w:r w:rsidRPr="003B2AD9">
        <w:rPr>
          <w:rFonts w:asciiTheme="majorHAnsi" w:hAnsiTheme="majorHAnsi"/>
          <w:i/>
          <w:sz w:val="24"/>
          <w:szCs w:val="24"/>
        </w:rPr>
        <w:t>Feedback for Program Review Assessment Reports are being generated by AC</w:t>
      </w:r>
      <w:r w:rsidRPr="003B2AD9">
        <w:rPr>
          <w:rFonts w:asciiTheme="majorHAnsi" w:hAnsiTheme="majorHAnsi"/>
          <w:i/>
          <w:spacing w:val="-7"/>
          <w:sz w:val="24"/>
          <w:szCs w:val="24"/>
        </w:rPr>
        <w:t xml:space="preserve"> </w:t>
      </w:r>
      <w:r w:rsidRPr="003B2AD9">
        <w:rPr>
          <w:rFonts w:asciiTheme="majorHAnsi" w:hAnsiTheme="majorHAnsi"/>
          <w:i/>
          <w:sz w:val="24"/>
          <w:szCs w:val="24"/>
        </w:rPr>
        <w:t>Members</w:t>
      </w:r>
    </w:p>
    <w:p w14:paraId="47F0C92D"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22"/>
        <w:rPr>
          <w:rFonts w:asciiTheme="majorHAnsi" w:hAnsiTheme="majorHAnsi"/>
          <w:i/>
          <w:sz w:val="24"/>
          <w:szCs w:val="24"/>
        </w:rPr>
      </w:pPr>
      <w:r w:rsidRPr="003B2AD9">
        <w:rPr>
          <w:rFonts w:asciiTheme="majorHAnsi" w:hAnsiTheme="majorHAnsi"/>
          <w:i/>
          <w:sz w:val="24"/>
          <w:szCs w:val="24"/>
        </w:rPr>
        <w:t>Faculty completed 54 Assessment Reports this cycle, which were collected via eLumen on</w:t>
      </w:r>
      <w:r w:rsidRPr="003B2AD9">
        <w:rPr>
          <w:rFonts w:asciiTheme="majorHAnsi" w:hAnsiTheme="majorHAnsi"/>
          <w:i/>
          <w:spacing w:val="-17"/>
          <w:sz w:val="24"/>
          <w:szCs w:val="24"/>
        </w:rPr>
        <w:t xml:space="preserve"> </w:t>
      </w:r>
      <w:r w:rsidRPr="003B2AD9">
        <w:rPr>
          <w:rFonts w:asciiTheme="majorHAnsi" w:hAnsiTheme="majorHAnsi"/>
          <w:i/>
          <w:sz w:val="24"/>
          <w:szCs w:val="24"/>
        </w:rPr>
        <w:t>10/24</w:t>
      </w:r>
    </w:p>
    <w:p w14:paraId="7B62A128"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22"/>
        <w:rPr>
          <w:rFonts w:asciiTheme="majorHAnsi" w:hAnsiTheme="majorHAnsi"/>
          <w:i/>
          <w:sz w:val="24"/>
          <w:szCs w:val="24"/>
        </w:rPr>
      </w:pPr>
      <w:r w:rsidRPr="003B2AD9">
        <w:rPr>
          <w:rFonts w:asciiTheme="majorHAnsi" w:hAnsiTheme="majorHAnsi"/>
          <w:i/>
          <w:sz w:val="24"/>
          <w:szCs w:val="24"/>
        </w:rPr>
        <w:t>Status: 27 / 54 = 50% of feedback completed by AC</w:t>
      </w:r>
      <w:r w:rsidRPr="003B2AD9">
        <w:rPr>
          <w:rFonts w:asciiTheme="majorHAnsi" w:hAnsiTheme="majorHAnsi"/>
          <w:i/>
          <w:spacing w:val="-5"/>
          <w:sz w:val="24"/>
          <w:szCs w:val="24"/>
        </w:rPr>
        <w:t xml:space="preserve"> </w:t>
      </w:r>
      <w:r w:rsidRPr="003B2AD9">
        <w:rPr>
          <w:rFonts w:asciiTheme="majorHAnsi" w:hAnsiTheme="majorHAnsi"/>
          <w:i/>
          <w:sz w:val="24"/>
          <w:szCs w:val="24"/>
        </w:rPr>
        <w:t>Members</w:t>
      </w:r>
    </w:p>
    <w:p w14:paraId="11CD6542" w14:textId="77777777" w:rsidR="003B2AD9" w:rsidRPr="003B2AD9" w:rsidRDefault="003B2AD9" w:rsidP="00502A27">
      <w:pPr>
        <w:pStyle w:val="ListParagraph"/>
        <w:widowControl w:val="0"/>
        <w:numPr>
          <w:ilvl w:val="0"/>
          <w:numId w:val="6"/>
        </w:numPr>
        <w:tabs>
          <w:tab w:val="left" w:pos="499"/>
          <w:tab w:val="left" w:pos="500"/>
        </w:tabs>
        <w:autoSpaceDE w:val="0"/>
        <w:autoSpaceDN w:val="0"/>
        <w:spacing w:before="21"/>
        <w:ind w:hanging="362"/>
        <w:rPr>
          <w:rFonts w:asciiTheme="majorHAnsi" w:hAnsiTheme="majorHAnsi"/>
          <w:i/>
          <w:sz w:val="24"/>
          <w:szCs w:val="24"/>
        </w:rPr>
      </w:pPr>
      <w:r w:rsidRPr="003B2AD9">
        <w:rPr>
          <w:rFonts w:asciiTheme="majorHAnsi" w:hAnsiTheme="majorHAnsi"/>
          <w:i/>
          <w:sz w:val="24"/>
          <w:szCs w:val="24"/>
        </w:rPr>
        <w:t>Development and planning of ILO study for Spring</w:t>
      </w:r>
      <w:r w:rsidRPr="003B2AD9">
        <w:rPr>
          <w:rFonts w:asciiTheme="majorHAnsi" w:hAnsiTheme="majorHAnsi"/>
          <w:i/>
          <w:spacing w:val="-4"/>
          <w:sz w:val="24"/>
          <w:szCs w:val="24"/>
        </w:rPr>
        <w:t xml:space="preserve"> </w:t>
      </w:r>
      <w:r w:rsidRPr="003B2AD9">
        <w:rPr>
          <w:rFonts w:asciiTheme="majorHAnsi" w:hAnsiTheme="majorHAnsi"/>
          <w:i/>
          <w:sz w:val="24"/>
          <w:szCs w:val="24"/>
        </w:rPr>
        <w:t>2020</w:t>
      </w:r>
    </w:p>
    <w:p w14:paraId="0FB253D8" w14:textId="77777777" w:rsidR="003B2AD9" w:rsidRPr="003B2AD9" w:rsidRDefault="003B2AD9" w:rsidP="003B2AD9">
      <w:pPr>
        <w:pStyle w:val="Heading1"/>
        <w:spacing w:before="1"/>
        <w:rPr>
          <w:rFonts w:asciiTheme="majorHAnsi" w:hAnsiTheme="majorHAnsi"/>
          <w:i/>
          <w:sz w:val="24"/>
          <w:szCs w:val="24"/>
        </w:rPr>
      </w:pPr>
      <w:r w:rsidRPr="003B2AD9">
        <w:rPr>
          <w:rFonts w:asciiTheme="majorHAnsi" w:hAnsiTheme="majorHAnsi"/>
          <w:i/>
          <w:sz w:val="24"/>
          <w:szCs w:val="24"/>
        </w:rPr>
        <w:t>Future Work</w:t>
      </w:r>
    </w:p>
    <w:p w14:paraId="47474828" w14:textId="77777777" w:rsidR="003B2AD9" w:rsidRPr="003B2AD9" w:rsidRDefault="003B2AD9" w:rsidP="00502A27">
      <w:pPr>
        <w:pStyle w:val="ListParagraph"/>
        <w:widowControl w:val="0"/>
        <w:numPr>
          <w:ilvl w:val="0"/>
          <w:numId w:val="6"/>
        </w:numPr>
        <w:tabs>
          <w:tab w:val="left" w:pos="499"/>
          <w:tab w:val="left" w:pos="500"/>
        </w:tabs>
        <w:autoSpaceDE w:val="0"/>
        <w:autoSpaceDN w:val="0"/>
        <w:ind w:right="822"/>
        <w:rPr>
          <w:rFonts w:asciiTheme="majorHAnsi" w:hAnsiTheme="majorHAnsi"/>
          <w:i/>
          <w:sz w:val="24"/>
          <w:szCs w:val="24"/>
        </w:rPr>
      </w:pPr>
      <w:r w:rsidRPr="003B2AD9">
        <w:rPr>
          <w:rFonts w:asciiTheme="majorHAnsi" w:hAnsiTheme="majorHAnsi"/>
          <w:i/>
          <w:sz w:val="24"/>
          <w:szCs w:val="24"/>
        </w:rPr>
        <w:t>Re-map learning outcomes (SLO-PLO, SLO-ILO, SLO-GELO) for courses/programs revised effective Summer</w:t>
      </w:r>
      <w:r w:rsidRPr="003B2AD9">
        <w:rPr>
          <w:rFonts w:asciiTheme="majorHAnsi" w:hAnsiTheme="majorHAnsi"/>
          <w:i/>
          <w:spacing w:val="-2"/>
          <w:sz w:val="24"/>
          <w:szCs w:val="24"/>
        </w:rPr>
        <w:t xml:space="preserve"> </w:t>
      </w:r>
      <w:r w:rsidRPr="003B2AD9">
        <w:rPr>
          <w:rFonts w:asciiTheme="majorHAnsi" w:hAnsiTheme="majorHAnsi"/>
          <w:i/>
          <w:sz w:val="24"/>
          <w:szCs w:val="24"/>
        </w:rPr>
        <w:t>2019</w:t>
      </w:r>
    </w:p>
    <w:p w14:paraId="14A7F356" w14:textId="77777777" w:rsidR="003B2AD9" w:rsidRPr="003B2AD9" w:rsidRDefault="003B2AD9" w:rsidP="00502A27">
      <w:pPr>
        <w:pStyle w:val="ListParagraph"/>
        <w:widowControl w:val="0"/>
        <w:numPr>
          <w:ilvl w:val="0"/>
          <w:numId w:val="6"/>
        </w:numPr>
        <w:tabs>
          <w:tab w:val="left" w:pos="499"/>
          <w:tab w:val="left" w:pos="500"/>
        </w:tabs>
        <w:autoSpaceDE w:val="0"/>
        <w:autoSpaceDN w:val="0"/>
        <w:ind w:right="439"/>
        <w:rPr>
          <w:rFonts w:asciiTheme="majorHAnsi" w:hAnsiTheme="majorHAnsi"/>
          <w:i/>
          <w:sz w:val="24"/>
          <w:szCs w:val="24"/>
        </w:rPr>
      </w:pPr>
      <w:r w:rsidRPr="003B2AD9">
        <w:rPr>
          <w:rFonts w:asciiTheme="majorHAnsi" w:hAnsiTheme="majorHAnsi"/>
          <w:i/>
          <w:sz w:val="24"/>
          <w:szCs w:val="24"/>
        </w:rPr>
        <w:t>Closing of the loop by providing feedback to programs who submitted Assessment Report in</w:t>
      </w:r>
      <w:r w:rsidRPr="003B2AD9">
        <w:rPr>
          <w:rFonts w:asciiTheme="majorHAnsi" w:hAnsiTheme="majorHAnsi"/>
          <w:i/>
          <w:spacing w:val="-35"/>
          <w:sz w:val="24"/>
          <w:szCs w:val="24"/>
        </w:rPr>
        <w:t xml:space="preserve"> </w:t>
      </w:r>
      <w:r w:rsidRPr="003B2AD9">
        <w:rPr>
          <w:rFonts w:asciiTheme="majorHAnsi" w:hAnsiTheme="majorHAnsi"/>
          <w:i/>
          <w:sz w:val="24"/>
          <w:szCs w:val="24"/>
        </w:rPr>
        <w:t>Program Review</w:t>
      </w:r>
    </w:p>
    <w:p w14:paraId="0A2EE4B1" w14:textId="77777777" w:rsidR="003B2AD9" w:rsidRPr="003B2AD9" w:rsidRDefault="003B2AD9" w:rsidP="00502A27">
      <w:pPr>
        <w:pStyle w:val="ListParagraph"/>
        <w:widowControl w:val="0"/>
        <w:numPr>
          <w:ilvl w:val="0"/>
          <w:numId w:val="6"/>
        </w:numPr>
        <w:tabs>
          <w:tab w:val="left" w:pos="499"/>
          <w:tab w:val="left" w:pos="500"/>
        </w:tabs>
        <w:autoSpaceDE w:val="0"/>
        <w:autoSpaceDN w:val="0"/>
        <w:rPr>
          <w:rFonts w:asciiTheme="majorHAnsi" w:hAnsiTheme="majorHAnsi"/>
          <w:i/>
          <w:sz w:val="24"/>
          <w:szCs w:val="24"/>
        </w:rPr>
      </w:pPr>
      <w:r w:rsidRPr="003B2AD9">
        <w:rPr>
          <w:rFonts w:asciiTheme="majorHAnsi" w:hAnsiTheme="majorHAnsi"/>
          <w:i/>
          <w:sz w:val="24"/>
          <w:szCs w:val="24"/>
        </w:rPr>
        <w:t>Implement SLO-ILO and AUO-ILO integration with Dean</w:t>
      </w:r>
      <w:r w:rsidRPr="003B2AD9">
        <w:rPr>
          <w:rFonts w:asciiTheme="majorHAnsi" w:hAnsiTheme="majorHAnsi"/>
          <w:i/>
          <w:spacing w:val="-6"/>
          <w:sz w:val="24"/>
          <w:szCs w:val="24"/>
        </w:rPr>
        <w:t xml:space="preserve"> </w:t>
      </w:r>
      <w:r w:rsidRPr="003B2AD9">
        <w:rPr>
          <w:rFonts w:asciiTheme="majorHAnsi" w:hAnsiTheme="majorHAnsi"/>
          <w:i/>
          <w:sz w:val="24"/>
          <w:szCs w:val="24"/>
        </w:rPr>
        <w:t>Waller</w:t>
      </w:r>
    </w:p>
    <w:p w14:paraId="4408017D" w14:textId="77777777" w:rsidR="003B2AD9" w:rsidRPr="003B2AD9" w:rsidRDefault="003B2AD9" w:rsidP="003B2AD9">
      <w:pPr>
        <w:pStyle w:val="Heading1"/>
        <w:ind w:left="3162"/>
        <w:rPr>
          <w:rFonts w:asciiTheme="majorHAnsi" w:hAnsiTheme="majorHAnsi"/>
          <w:i/>
          <w:sz w:val="24"/>
          <w:szCs w:val="24"/>
        </w:rPr>
      </w:pPr>
      <w:r w:rsidRPr="003B2AD9">
        <w:rPr>
          <w:rFonts w:asciiTheme="majorHAnsi" w:hAnsiTheme="majorHAnsi"/>
          <w:i/>
          <w:sz w:val="24"/>
          <w:szCs w:val="24"/>
        </w:rPr>
        <w:t>Assessment Committee Goals for 2019-2020</w:t>
      </w:r>
    </w:p>
    <w:p w14:paraId="022DF22E" w14:textId="77777777" w:rsidR="003B2AD9" w:rsidRPr="003B2AD9" w:rsidRDefault="003B2AD9" w:rsidP="003B2AD9">
      <w:pPr>
        <w:pStyle w:val="BodyText"/>
        <w:spacing w:before="1"/>
        <w:ind w:left="140" w:right="90"/>
        <w:rPr>
          <w:rFonts w:asciiTheme="majorHAnsi" w:hAnsiTheme="majorHAnsi"/>
          <w:i/>
          <w:sz w:val="24"/>
          <w:szCs w:val="24"/>
        </w:rPr>
      </w:pPr>
      <w:r w:rsidRPr="003B2AD9">
        <w:rPr>
          <w:rFonts w:asciiTheme="majorHAnsi" w:hAnsiTheme="majorHAnsi"/>
          <w:i/>
          <w:sz w:val="24"/>
          <w:szCs w:val="24"/>
        </w:rPr>
        <w:t>Goal 1: Provide the knowledge and training necessary to create, regularly assess, and report student learning outcomes (SLOs &amp; PLOs).</w:t>
      </w:r>
    </w:p>
    <w:p w14:paraId="37B0730D"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2" w:line="280" w:lineRule="exact"/>
        <w:rPr>
          <w:rFonts w:asciiTheme="majorHAnsi" w:hAnsiTheme="majorHAnsi"/>
          <w:i/>
          <w:sz w:val="24"/>
          <w:szCs w:val="24"/>
        </w:rPr>
      </w:pPr>
      <w:r w:rsidRPr="003B2AD9">
        <w:rPr>
          <w:rFonts w:asciiTheme="majorHAnsi" w:hAnsiTheme="majorHAnsi"/>
          <w:i/>
          <w:sz w:val="24"/>
          <w:szCs w:val="24"/>
        </w:rPr>
        <w:t>Linked to ACCJC I.B.1, I.B.2, I.B.5, I.B.8,</w:t>
      </w:r>
      <w:r w:rsidRPr="003B2AD9">
        <w:rPr>
          <w:rFonts w:asciiTheme="majorHAnsi" w:hAnsiTheme="majorHAnsi"/>
          <w:i/>
          <w:spacing w:val="-13"/>
          <w:sz w:val="24"/>
          <w:szCs w:val="24"/>
        </w:rPr>
        <w:t xml:space="preserve"> </w:t>
      </w:r>
      <w:r w:rsidRPr="003B2AD9">
        <w:rPr>
          <w:rFonts w:asciiTheme="majorHAnsi" w:hAnsiTheme="majorHAnsi"/>
          <w:i/>
          <w:sz w:val="24"/>
          <w:szCs w:val="24"/>
        </w:rPr>
        <w:t>II.A.1</w:t>
      </w:r>
    </w:p>
    <w:p w14:paraId="073A973D"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line="280" w:lineRule="exact"/>
        <w:rPr>
          <w:rFonts w:asciiTheme="majorHAnsi" w:hAnsiTheme="majorHAnsi"/>
          <w:i/>
          <w:sz w:val="24"/>
          <w:szCs w:val="24"/>
        </w:rPr>
      </w:pPr>
      <w:r w:rsidRPr="003B2AD9">
        <w:rPr>
          <w:rFonts w:asciiTheme="majorHAnsi" w:hAnsiTheme="majorHAnsi"/>
          <w:i/>
          <w:sz w:val="24"/>
          <w:szCs w:val="24"/>
        </w:rPr>
        <w:t>Linked to BC Strategic Goals</w:t>
      </w:r>
      <w:r w:rsidRPr="003B2AD9">
        <w:rPr>
          <w:rFonts w:asciiTheme="majorHAnsi" w:hAnsiTheme="majorHAnsi"/>
          <w:i/>
          <w:spacing w:val="1"/>
          <w:sz w:val="24"/>
          <w:szCs w:val="24"/>
        </w:rPr>
        <w:t xml:space="preserve"> </w:t>
      </w:r>
      <w:r w:rsidRPr="003B2AD9">
        <w:rPr>
          <w:rFonts w:asciiTheme="majorHAnsi" w:hAnsiTheme="majorHAnsi"/>
          <w:i/>
          <w:sz w:val="24"/>
          <w:szCs w:val="24"/>
        </w:rPr>
        <w:t>1.8</w:t>
      </w:r>
    </w:p>
    <w:p w14:paraId="6DC8BDA6" w14:textId="77777777" w:rsidR="003B2AD9" w:rsidRPr="003B2AD9" w:rsidRDefault="003B2AD9" w:rsidP="003B2AD9">
      <w:pPr>
        <w:pStyle w:val="BodyText"/>
        <w:spacing w:before="3" w:line="237" w:lineRule="auto"/>
        <w:ind w:left="140"/>
        <w:rPr>
          <w:rFonts w:asciiTheme="majorHAnsi" w:hAnsiTheme="majorHAnsi"/>
          <w:i/>
          <w:sz w:val="24"/>
          <w:szCs w:val="24"/>
        </w:rPr>
      </w:pPr>
      <w:r w:rsidRPr="003B2AD9">
        <w:rPr>
          <w:rFonts w:asciiTheme="majorHAnsi" w:hAnsiTheme="majorHAnsi"/>
          <w:i/>
          <w:sz w:val="24"/>
          <w:szCs w:val="24"/>
        </w:rPr>
        <w:t>Goal 2: Supports collecting and reviewing of assessment data and facilitates organizing processes to support student learning.</w:t>
      </w:r>
    </w:p>
    <w:p w14:paraId="492075E0"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line="280" w:lineRule="exact"/>
        <w:rPr>
          <w:rFonts w:asciiTheme="majorHAnsi" w:hAnsiTheme="majorHAnsi"/>
          <w:i/>
          <w:sz w:val="24"/>
          <w:szCs w:val="24"/>
        </w:rPr>
      </w:pPr>
      <w:r w:rsidRPr="003B2AD9">
        <w:rPr>
          <w:rFonts w:asciiTheme="majorHAnsi" w:hAnsiTheme="majorHAnsi"/>
          <w:i/>
          <w:sz w:val="24"/>
          <w:szCs w:val="24"/>
        </w:rPr>
        <w:t>Linked to ACCJC I.B.4, I.B.5, I.B.8,</w:t>
      </w:r>
      <w:r w:rsidRPr="003B2AD9">
        <w:rPr>
          <w:rFonts w:asciiTheme="majorHAnsi" w:hAnsiTheme="majorHAnsi"/>
          <w:i/>
          <w:spacing w:val="-11"/>
          <w:sz w:val="24"/>
          <w:szCs w:val="24"/>
        </w:rPr>
        <w:t xml:space="preserve"> </w:t>
      </w:r>
      <w:r w:rsidRPr="003B2AD9">
        <w:rPr>
          <w:rFonts w:asciiTheme="majorHAnsi" w:hAnsiTheme="majorHAnsi"/>
          <w:i/>
          <w:sz w:val="24"/>
          <w:szCs w:val="24"/>
        </w:rPr>
        <w:t>II.A.3</w:t>
      </w:r>
    </w:p>
    <w:p w14:paraId="7D56F3DA" w14:textId="77777777" w:rsidR="003B2AD9" w:rsidRPr="003B2AD9" w:rsidRDefault="003B2AD9" w:rsidP="00502A27">
      <w:pPr>
        <w:pStyle w:val="ListParagraph"/>
        <w:widowControl w:val="0"/>
        <w:numPr>
          <w:ilvl w:val="1"/>
          <w:numId w:val="6"/>
        </w:numPr>
        <w:tabs>
          <w:tab w:val="left" w:pos="859"/>
          <w:tab w:val="left" w:pos="860"/>
        </w:tabs>
        <w:autoSpaceDE w:val="0"/>
        <w:autoSpaceDN w:val="0"/>
        <w:spacing w:before="2"/>
        <w:rPr>
          <w:rFonts w:asciiTheme="majorHAnsi" w:hAnsiTheme="majorHAnsi"/>
          <w:i/>
          <w:sz w:val="24"/>
          <w:szCs w:val="24"/>
        </w:rPr>
      </w:pPr>
      <w:r w:rsidRPr="003B2AD9">
        <w:rPr>
          <w:rFonts w:asciiTheme="majorHAnsi" w:hAnsiTheme="majorHAnsi"/>
          <w:i/>
          <w:sz w:val="24"/>
          <w:szCs w:val="24"/>
        </w:rPr>
        <w:t>Linked to BC Strategic Goals</w:t>
      </w:r>
      <w:r w:rsidRPr="003B2AD9">
        <w:rPr>
          <w:rFonts w:asciiTheme="majorHAnsi" w:hAnsiTheme="majorHAnsi"/>
          <w:i/>
          <w:spacing w:val="1"/>
          <w:sz w:val="24"/>
          <w:szCs w:val="24"/>
        </w:rPr>
        <w:t xml:space="preserve"> </w:t>
      </w:r>
      <w:r w:rsidRPr="003B2AD9">
        <w:rPr>
          <w:rFonts w:asciiTheme="majorHAnsi" w:hAnsiTheme="majorHAnsi"/>
          <w:i/>
          <w:sz w:val="24"/>
          <w:szCs w:val="24"/>
        </w:rPr>
        <w:t>1.8</w:t>
      </w:r>
    </w:p>
    <w:p w14:paraId="0BD5FE77" w14:textId="77777777" w:rsidR="004560A4" w:rsidRPr="003148DD" w:rsidRDefault="004560A4" w:rsidP="003B1B5C">
      <w:pPr>
        <w:autoSpaceDE w:val="0"/>
        <w:autoSpaceDN w:val="0"/>
        <w:adjustRightInd w:val="0"/>
        <w:rPr>
          <w:rFonts w:asciiTheme="majorHAnsi" w:eastAsiaTheme="minorHAnsi" w:hAnsiTheme="majorHAnsi" w:cs="Calibri"/>
          <w:kern w:val="0"/>
          <w:sz w:val="24"/>
          <w:szCs w:val="24"/>
        </w:rPr>
      </w:pPr>
    </w:p>
    <w:p w14:paraId="2B8FCFE8" w14:textId="77777777" w:rsidR="00AA706A" w:rsidRPr="00D9544D" w:rsidRDefault="007E4AA8" w:rsidP="007B2B15">
      <w:pPr>
        <w:rPr>
          <w:rFonts w:asciiTheme="majorHAnsi" w:hAnsiTheme="majorHAnsi"/>
          <w:color w:val="auto"/>
          <w:sz w:val="24"/>
          <w:szCs w:val="24"/>
        </w:rPr>
      </w:pPr>
      <w:r w:rsidRPr="00D9544D">
        <w:rPr>
          <w:rFonts w:asciiTheme="majorHAnsi" w:hAnsiTheme="majorHAnsi"/>
          <w:color w:val="auto"/>
          <w:sz w:val="24"/>
          <w:szCs w:val="24"/>
          <w:u w:val="single"/>
        </w:rPr>
        <w:lastRenderedPageBreak/>
        <w:t xml:space="preserve">BADV </w:t>
      </w:r>
      <w:r w:rsidR="00AA706A" w:rsidRPr="00D9544D">
        <w:rPr>
          <w:rFonts w:asciiTheme="majorHAnsi" w:hAnsiTheme="majorHAnsi"/>
          <w:color w:val="auto"/>
          <w:sz w:val="24"/>
          <w:szCs w:val="24"/>
        </w:rPr>
        <w:t>(McNellis)</w:t>
      </w:r>
      <w:r w:rsidR="008E4988">
        <w:rPr>
          <w:rFonts w:asciiTheme="majorHAnsi" w:hAnsiTheme="majorHAnsi"/>
          <w:color w:val="auto"/>
          <w:sz w:val="24"/>
          <w:szCs w:val="24"/>
        </w:rPr>
        <w:t>-</w:t>
      </w:r>
      <w:r w:rsidR="008E4988" w:rsidRPr="008E4988">
        <w:rPr>
          <w:rFonts w:asciiTheme="majorHAnsi" w:hAnsiTheme="majorHAnsi"/>
          <w:i/>
          <w:color w:val="auto"/>
          <w:sz w:val="24"/>
          <w:szCs w:val="24"/>
        </w:rPr>
        <w:t>report submitted as written</w:t>
      </w:r>
    </w:p>
    <w:p w14:paraId="4727C55B" w14:textId="77777777" w:rsidR="00CC2AB0" w:rsidRPr="003D791C" w:rsidRDefault="00D9544D" w:rsidP="00721F6C">
      <w:pPr>
        <w:contextualSpacing/>
        <w:rPr>
          <w:rFonts w:asciiTheme="majorHAnsi" w:hAnsiTheme="majorHAnsi"/>
          <w:i/>
          <w:sz w:val="24"/>
          <w:szCs w:val="24"/>
        </w:rPr>
      </w:pPr>
      <w:r w:rsidRPr="003D791C">
        <w:rPr>
          <w:rFonts w:asciiTheme="majorHAnsi" w:hAnsiTheme="majorHAnsi"/>
          <w:i/>
          <w:sz w:val="24"/>
          <w:szCs w:val="24"/>
        </w:rPr>
        <w:t>W</w:t>
      </w:r>
      <w:r w:rsidR="00721F6C" w:rsidRPr="003D791C">
        <w:rPr>
          <w:rFonts w:asciiTheme="majorHAnsi" w:hAnsiTheme="majorHAnsi"/>
          <w:i/>
          <w:sz w:val="24"/>
          <w:szCs w:val="24"/>
        </w:rPr>
        <w:t xml:space="preserve">ebsite: </w:t>
      </w:r>
      <w:hyperlink r:id="rId14" w:history="1">
        <w:r w:rsidR="004044B3" w:rsidRPr="003D791C">
          <w:rPr>
            <w:rStyle w:val="Hyperlink"/>
            <w:rFonts w:asciiTheme="majorHAnsi" w:hAnsiTheme="majorHAnsi"/>
            <w:i/>
            <w:sz w:val="24"/>
            <w:szCs w:val="24"/>
          </w:rPr>
          <w:t>https://committees.kccd.edu/committee/bookstore-advisory-committee</w:t>
        </w:r>
      </w:hyperlink>
    </w:p>
    <w:p w14:paraId="5BCB183D" w14:textId="77777777" w:rsidR="00EB5D7C" w:rsidRPr="00EB5D7C" w:rsidRDefault="00EB5D7C" w:rsidP="00EB5D7C">
      <w:pPr>
        <w:spacing w:after="200"/>
        <w:jc w:val="center"/>
        <w:rPr>
          <w:rFonts w:asciiTheme="majorHAnsi" w:hAnsiTheme="majorHAnsi" w:cstheme="majorHAnsi"/>
          <w:b/>
          <w:i/>
          <w:sz w:val="24"/>
          <w:szCs w:val="24"/>
        </w:rPr>
      </w:pPr>
      <w:r w:rsidRPr="00EB5D7C">
        <w:rPr>
          <w:rFonts w:asciiTheme="majorHAnsi" w:hAnsiTheme="majorHAnsi" w:cstheme="majorHAnsi"/>
          <w:b/>
          <w:i/>
          <w:sz w:val="24"/>
          <w:szCs w:val="24"/>
        </w:rPr>
        <w:t>Negotiated Agreements between BAC and B&amp;N Bookstore</w:t>
      </w:r>
      <w:r w:rsidRPr="00EB5D7C">
        <w:rPr>
          <w:rFonts w:asciiTheme="majorHAnsi" w:hAnsiTheme="majorHAnsi" w:cstheme="majorHAnsi"/>
          <w:i/>
          <w:sz w:val="24"/>
          <w:szCs w:val="24"/>
        </w:rPr>
        <w:br/>
        <w:t>Fall 2019 Report as of 11.6.2019</w:t>
      </w:r>
      <w:r w:rsidRPr="00EB5D7C">
        <w:rPr>
          <w:rFonts w:asciiTheme="majorHAnsi" w:hAnsiTheme="majorHAnsi" w:cstheme="majorHAnsi"/>
          <w:i/>
          <w:sz w:val="24"/>
          <w:szCs w:val="24"/>
        </w:rPr>
        <w:br/>
        <w:t xml:space="preserve">Academic Senate </w:t>
      </w:r>
    </w:p>
    <w:p w14:paraId="196DB062" w14:textId="77777777" w:rsidR="00EB5D7C" w:rsidRPr="00EB5D7C" w:rsidRDefault="00EB5D7C" w:rsidP="00502A27">
      <w:pPr>
        <w:pStyle w:val="ListParagraph"/>
        <w:numPr>
          <w:ilvl w:val="0"/>
          <w:numId w:val="7"/>
        </w:numPr>
        <w:spacing w:after="200"/>
        <w:ind w:left="360"/>
        <w:contextualSpacing/>
        <w:rPr>
          <w:rFonts w:asciiTheme="majorHAnsi" w:hAnsiTheme="majorHAnsi" w:cstheme="majorHAnsi"/>
          <w:i/>
          <w:sz w:val="24"/>
          <w:szCs w:val="24"/>
        </w:rPr>
      </w:pPr>
      <w:r w:rsidRPr="00EB5D7C">
        <w:rPr>
          <w:rFonts w:asciiTheme="majorHAnsi" w:hAnsiTheme="majorHAnsi" w:cstheme="majorHAnsi"/>
          <w:b/>
          <w:i/>
          <w:sz w:val="24"/>
          <w:szCs w:val="24"/>
          <w:u w:val="single"/>
        </w:rPr>
        <w:t>Book Ordering General Rule 1</w:t>
      </w:r>
      <w:r w:rsidRPr="00EB5D7C">
        <w:rPr>
          <w:rFonts w:asciiTheme="majorHAnsi" w:hAnsiTheme="majorHAnsi" w:cstheme="majorHAnsi"/>
          <w:b/>
          <w:i/>
          <w:sz w:val="24"/>
          <w:szCs w:val="24"/>
        </w:rPr>
        <w:t xml:space="preserve">: </w:t>
      </w:r>
      <w:r w:rsidRPr="00EB5D7C">
        <w:rPr>
          <w:rFonts w:asciiTheme="majorHAnsi" w:hAnsiTheme="majorHAnsi" w:cstheme="majorHAnsi"/>
          <w:i/>
          <w:sz w:val="24"/>
          <w:szCs w:val="24"/>
        </w:rPr>
        <w:t>While book orders contractually need to be submitted to the Bookstore on or before March 1</w:t>
      </w:r>
      <w:r w:rsidRPr="00EB5D7C">
        <w:rPr>
          <w:rFonts w:asciiTheme="majorHAnsi" w:hAnsiTheme="majorHAnsi" w:cstheme="majorHAnsi"/>
          <w:i/>
          <w:sz w:val="24"/>
          <w:szCs w:val="24"/>
          <w:vertAlign w:val="superscript"/>
        </w:rPr>
        <w:t>st</w:t>
      </w:r>
      <w:r w:rsidRPr="00EB5D7C">
        <w:rPr>
          <w:rFonts w:asciiTheme="majorHAnsi" w:hAnsiTheme="majorHAnsi" w:cstheme="majorHAnsi"/>
          <w:i/>
          <w:sz w:val="24"/>
          <w:szCs w:val="24"/>
        </w:rPr>
        <w:t xml:space="preserve"> for fall semester, April 1</w:t>
      </w:r>
      <w:r w:rsidRPr="00EB5D7C">
        <w:rPr>
          <w:rFonts w:asciiTheme="majorHAnsi" w:hAnsiTheme="majorHAnsi" w:cstheme="majorHAnsi"/>
          <w:i/>
          <w:sz w:val="24"/>
          <w:szCs w:val="24"/>
          <w:vertAlign w:val="superscript"/>
        </w:rPr>
        <w:t>st</w:t>
      </w:r>
      <w:r w:rsidRPr="00EB5D7C">
        <w:rPr>
          <w:rFonts w:asciiTheme="majorHAnsi" w:hAnsiTheme="majorHAnsi" w:cstheme="majorHAnsi"/>
          <w:i/>
          <w:sz w:val="24"/>
          <w:szCs w:val="24"/>
        </w:rPr>
        <w:t xml:space="preserve"> for summer session, and October 1</w:t>
      </w:r>
      <w:r w:rsidRPr="00EB5D7C">
        <w:rPr>
          <w:rFonts w:asciiTheme="majorHAnsi" w:hAnsiTheme="majorHAnsi" w:cstheme="majorHAnsi"/>
          <w:i/>
          <w:sz w:val="24"/>
          <w:szCs w:val="24"/>
          <w:vertAlign w:val="superscript"/>
        </w:rPr>
        <w:t>st</w:t>
      </w:r>
      <w:r w:rsidRPr="00EB5D7C">
        <w:rPr>
          <w:rFonts w:asciiTheme="majorHAnsi" w:hAnsiTheme="majorHAnsi" w:cstheme="majorHAnsi"/>
          <w:i/>
          <w:sz w:val="24"/>
          <w:szCs w:val="24"/>
        </w:rPr>
        <w:t xml:space="preserve"> for spring semester, the BAC committee recognizes there are a whole host of institutional reasons for why some faculty members may not receive a Course Schedule before these deadlines. In the event that a faculty member, adjunct or fulltime, has not received a schedule by the appropriate ordering deadline, the general rule for book order deadlines shall be that any faculty member will place an order for a scheduled course </w:t>
      </w:r>
      <w:r w:rsidRPr="00EB5D7C">
        <w:rPr>
          <w:rFonts w:asciiTheme="majorHAnsi" w:hAnsiTheme="majorHAnsi" w:cstheme="majorHAnsi"/>
          <w:i/>
          <w:sz w:val="24"/>
          <w:szCs w:val="24"/>
          <w:u w:val="single"/>
        </w:rPr>
        <w:t>within five business days</w:t>
      </w:r>
      <w:r w:rsidRPr="00EB5D7C">
        <w:rPr>
          <w:rFonts w:asciiTheme="majorHAnsi" w:hAnsiTheme="majorHAnsi" w:cstheme="majorHAnsi"/>
          <w:i/>
          <w:sz w:val="24"/>
          <w:szCs w:val="24"/>
        </w:rPr>
        <w:t xml:space="preserve"> from when the assignment was communicated to the faculty member, provided the schedule was not given on or after 30 days prior to the first day of instruction for that assigned course.  </w:t>
      </w:r>
      <w:r w:rsidRPr="00EB5D7C">
        <w:rPr>
          <w:rFonts w:asciiTheme="majorHAnsi" w:hAnsiTheme="majorHAnsi" w:cstheme="majorHAnsi"/>
          <w:i/>
          <w:sz w:val="24"/>
          <w:szCs w:val="24"/>
        </w:rPr>
        <w:br/>
      </w:r>
    </w:p>
    <w:p w14:paraId="20145960" w14:textId="77777777" w:rsidR="00EB5D7C" w:rsidRPr="00EB5D7C" w:rsidRDefault="00EB5D7C" w:rsidP="00502A27">
      <w:pPr>
        <w:pStyle w:val="ListParagraph"/>
        <w:numPr>
          <w:ilvl w:val="0"/>
          <w:numId w:val="7"/>
        </w:numPr>
        <w:spacing w:after="200"/>
        <w:ind w:left="360"/>
        <w:contextualSpacing/>
        <w:rPr>
          <w:rFonts w:asciiTheme="majorHAnsi" w:hAnsiTheme="majorHAnsi" w:cstheme="majorHAnsi"/>
          <w:i/>
          <w:sz w:val="24"/>
          <w:szCs w:val="24"/>
        </w:rPr>
      </w:pPr>
      <w:r w:rsidRPr="00EB5D7C">
        <w:rPr>
          <w:rFonts w:asciiTheme="majorHAnsi" w:hAnsiTheme="majorHAnsi" w:cstheme="majorHAnsi"/>
          <w:b/>
          <w:i/>
          <w:sz w:val="24"/>
          <w:szCs w:val="24"/>
          <w:u w:val="single"/>
        </w:rPr>
        <w:t>Book Ordering General Rule 2</w:t>
      </w:r>
      <w:r w:rsidRPr="00EB5D7C">
        <w:rPr>
          <w:rFonts w:asciiTheme="majorHAnsi" w:hAnsiTheme="majorHAnsi" w:cstheme="majorHAnsi"/>
          <w:i/>
          <w:sz w:val="24"/>
          <w:szCs w:val="24"/>
        </w:rPr>
        <w:t>: Because the laws surrounding DSPS legislation, we have all agreed that if no book has been ordered for a course not yet assigned to an instructor 30 days prior to the start of the class, and for Spring 2020 orders that date has been determined to be December 20, 2019, the department chair will submit a textbook requisition form in order on behalf of the instructor-not-yet-assigned to stay compliance with the law to have a textbook title available and visible for students.</w:t>
      </w:r>
      <w:r w:rsidRPr="00EB5D7C">
        <w:rPr>
          <w:rFonts w:asciiTheme="majorHAnsi" w:hAnsiTheme="majorHAnsi" w:cstheme="majorHAnsi"/>
          <w:i/>
          <w:sz w:val="24"/>
          <w:szCs w:val="24"/>
        </w:rPr>
        <w:br/>
      </w:r>
    </w:p>
    <w:p w14:paraId="47B56D13" w14:textId="77777777" w:rsidR="00EB5D7C" w:rsidRPr="00EB5D7C" w:rsidRDefault="00EB5D7C" w:rsidP="00502A27">
      <w:pPr>
        <w:pStyle w:val="ListParagraph"/>
        <w:numPr>
          <w:ilvl w:val="0"/>
          <w:numId w:val="7"/>
        </w:numPr>
        <w:spacing w:after="200"/>
        <w:ind w:left="360"/>
        <w:contextualSpacing/>
        <w:rPr>
          <w:rFonts w:asciiTheme="majorHAnsi" w:hAnsiTheme="majorHAnsi" w:cstheme="majorHAnsi"/>
          <w:i/>
          <w:sz w:val="24"/>
          <w:szCs w:val="24"/>
        </w:rPr>
      </w:pPr>
      <w:r w:rsidRPr="00EB5D7C">
        <w:rPr>
          <w:rFonts w:asciiTheme="majorHAnsi" w:hAnsiTheme="majorHAnsi" w:cstheme="majorHAnsi"/>
          <w:b/>
          <w:i/>
          <w:sz w:val="24"/>
          <w:szCs w:val="24"/>
          <w:u w:val="single"/>
        </w:rPr>
        <w:t>Book Ordering General Rule 3:</w:t>
      </w:r>
      <w:r w:rsidRPr="00EB5D7C">
        <w:rPr>
          <w:rFonts w:asciiTheme="majorHAnsi" w:hAnsiTheme="majorHAnsi" w:cstheme="majorHAnsi"/>
          <w:b/>
          <w:i/>
          <w:sz w:val="24"/>
          <w:szCs w:val="24"/>
        </w:rPr>
        <w:t xml:space="preserve"> </w:t>
      </w:r>
      <w:r w:rsidRPr="00EB5D7C">
        <w:rPr>
          <w:rFonts w:asciiTheme="majorHAnsi" w:hAnsiTheme="majorHAnsi" w:cstheme="majorHAnsi"/>
          <w:i/>
          <w:sz w:val="24"/>
          <w:szCs w:val="24"/>
        </w:rPr>
        <w:t>For adjunct or fulltime faculty members that are given a schedule prior to December 20</w:t>
      </w:r>
      <w:r w:rsidRPr="00EB5D7C">
        <w:rPr>
          <w:rFonts w:asciiTheme="majorHAnsi" w:hAnsiTheme="majorHAnsi" w:cstheme="majorHAnsi"/>
          <w:i/>
          <w:sz w:val="24"/>
          <w:szCs w:val="24"/>
          <w:vertAlign w:val="superscript"/>
        </w:rPr>
        <w:t>th</w:t>
      </w:r>
      <w:r w:rsidRPr="00EB5D7C">
        <w:rPr>
          <w:rFonts w:asciiTheme="majorHAnsi" w:hAnsiTheme="majorHAnsi" w:cstheme="majorHAnsi"/>
          <w:i/>
          <w:sz w:val="24"/>
          <w:szCs w:val="24"/>
        </w:rPr>
        <w:t>, but fail to place order by December 20</w:t>
      </w:r>
      <w:r w:rsidRPr="00EB5D7C">
        <w:rPr>
          <w:rFonts w:asciiTheme="majorHAnsi" w:hAnsiTheme="majorHAnsi" w:cstheme="majorHAnsi"/>
          <w:i/>
          <w:sz w:val="24"/>
          <w:szCs w:val="24"/>
          <w:vertAlign w:val="superscript"/>
        </w:rPr>
        <w:t>th</w:t>
      </w:r>
      <w:r w:rsidRPr="00EB5D7C">
        <w:rPr>
          <w:rFonts w:asciiTheme="majorHAnsi" w:hAnsiTheme="majorHAnsi" w:cstheme="majorHAnsi"/>
          <w:i/>
          <w:sz w:val="24"/>
          <w:szCs w:val="24"/>
        </w:rPr>
        <w:t xml:space="preserve"> (30 days prior to first day of instruction), even after being notified by the Bookstore that the faculty has not yet ordered a textbook and that the course will be listed as “No textbook required,” then that faculty is responsible to deal with a course that has no textbook requirement. The responsibility falls on the faculty member. </w:t>
      </w:r>
    </w:p>
    <w:p w14:paraId="16264A65" w14:textId="77777777" w:rsidR="00EB5D7C" w:rsidRPr="00EB5D7C" w:rsidRDefault="00EB5D7C" w:rsidP="00502A27">
      <w:pPr>
        <w:pStyle w:val="ListParagraph"/>
        <w:numPr>
          <w:ilvl w:val="0"/>
          <w:numId w:val="7"/>
        </w:numPr>
        <w:spacing w:after="200"/>
        <w:ind w:left="360"/>
        <w:contextualSpacing/>
        <w:rPr>
          <w:rFonts w:asciiTheme="majorHAnsi" w:hAnsiTheme="majorHAnsi" w:cstheme="majorHAnsi"/>
          <w:i/>
          <w:sz w:val="24"/>
          <w:szCs w:val="24"/>
        </w:rPr>
      </w:pPr>
      <w:r w:rsidRPr="00EB5D7C">
        <w:rPr>
          <w:rFonts w:asciiTheme="majorHAnsi" w:hAnsiTheme="majorHAnsi" w:cstheme="majorHAnsi"/>
          <w:b/>
          <w:i/>
          <w:sz w:val="24"/>
          <w:szCs w:val="24"/>
          <w:u w:val="single"/>
        </w:rPr>
        <w:t xml:space="preserve">Book Ordering General Rule 4: </w:t>
      </w:r>
      <w:r w:rsidRPr="00EB5D7C">
        <w:rPr>
          <w:rFonts w:asciiTheme="majorHAnsi" w:hAnsiTheme="majorHAnsi" w:cstheme="majorHAnsi"/>
          <w:i/>
          <w:sz w:val="24"/>
          <w:szCs w:val="24"/>
        </w:rPr>
        <w:t>The points raised in Book Ordering General Rule 2 and Rule 3 will be noted on all future book requisition forms identified by an asterisk with the following language:</w:t>
      </w:r>
    </w:p>
    <w:p w14:paraId="5600CC06" w14:textId="77777777" w:rsidR="00EB5D7C" w:rsidRPr="00EB5D7C" w:rsidRDefault="00EB5D7C" w:rsidP="00502A27">
      <w:pPr>
        <w:pStyle w:val="ListParagraph"/>
        <w:numPr>
          <w:ilvl w:val="0"/>
          <w:numId w:val="8"/>
        </w:numPr>
        <w:spacing w:after="200"/>
        <w:ind w:left="810"/>
        <w:contextualSpacing/>
        <w:jc w:val="both"/>
        <w:rPr>
          <w:rFonts w:asciiTheme="majorHAnsi" w:hAnsiTheme="majorHAnsi" w:cstheme="majorHAnsi"/>
          <w:i/>
          <w:sz w:val="24"/>
          <w:szCs w:val="24"/>
        </w:rPr>
      </w:pPr>
      <w:r w:rsidRPr="00EB5D7C">
        <w:rPr>
          <w:rFonts w:asciiTheme="majorHAnsi" w:hAnsiTheme="majorHAnsi" w:cstheme="majorHAnsi"/>
          <w:i/>
          <w:sz w:val="24"/>
          <w:szCs w:val="24"/>
        </w:rPr>
        <w:t>“Book orders are due October 1</w:t>
      </w:r>
      <w:r w:rsidRPr="00EB5D7C">
        <w:rPr>
          <w:rFonts w:asciiTheme="majorHAnsi" w:hAnsiTheme="majorHAnsi" w:cstheme="majorHAnsi"/>
          <w:i/>
          <w:sz w:val="24"/>
          <w:szCs w:val="24"/>
          <w:vertAlign w:val="superscript"/>
        </w:rPr>
        <w:t>st</w:t>
      </w:r>
      <w:r w:rsidRPr="00EB5D7C">
        <w:rPr>
          <w:rFonts w:asciiTheme="majorHAnsi" w:hAnsiTheme="majorHAnsi" w:cstheme="majorHAnsi"/>
          <w:i/>
          <w:sz w:val="24"/>
          <w:szCs w:val="24"/>
        </w:rPr>
        <w:t xml:space="preserve"> or when the faculty member receives his/her assigned classes and the expectation is to have the book order submitted within five business days.”</w:t>
      </w:r>
    </w:p>
    <w:p w14:paraId="779FD905" w14:textId="77777777" w:rsidR="00EB5D7C" w:rsidRPr="00EB5D7C" w:rsidRDefault="00EB5D7C" w:rsidP="00502A27">
      <w:pPr>
        <w:pStyle w:val="ListParagraph"/>
        <w:numPr>
          <w:ilvl w:val="0"/>
          <w:numId w:val="8"/>
        </w:numPr>
        <w:spacing w:after="200"/>
        <w:ind w:left="810"/>
        <w:contextualSpacing/>
        <w:jc w:val="both"/>
        <w:rPr>
          <w:rFonts w:asciiTheme="majorHAnsi" w:hAnsiTheme="majorHAnsi" w:cstheme="majorHAnsi"/>
          <w:i/>
          <w:sz w:val="24"/>
          <w:szCs w:val="24"/>
        </w:rPr>
      </w:pPr>
      <w:r w:rsidRPr="00EB5D7C">
        <w:rPr>
          <w:rFonts w:asciiTheme="majorHAnsi" w:hAnsiTheme="majorHAnsi" w:cstheme="majorHAnsi"/>
          <w:i/>
          <w:sz w:val="24"/>
          <w:szCs w:val="24"/>
        </w:rPr>
        <w:t>“If a class has not been assigned to an instructor by December 20</w:t>
      </w:r>
      <w:r w:rsidRPr="00EB5D7C">
        <w:rPr>
          <w:rFonts w:asciiTheme="majorHAnsi" w:hAnsiTheme="majorHAnsi" w:cstheme="majorHAnsi"/>
          <w:i/>
          <w:sz w:val="24"/>
          <w:szCs w:val="24"/>
          <w:vertAlign w:val="superscript"/>
        </w:rPr>
        <w:t>th</w:t>
      </w:r>
      <w:r w:rsidRPr="00EB5D7C">
        <w:rPr>
          <w:rFonts w:asciiTheme="majorHAnsi" w:hAnsiTheme="majorHAnsi" w:cstheme="majorHAnsi"/>
          <w:i/>
          <w:sz w:val="24"/>
          <w:szCs w:val="24"/>
        </w:rPr>
        <w:t>, the department chair will submit the book order for that class.”</w:t>
      </w:r>
    </w:p>
    <w:p w14:paraId="4A5582A9" w14:textId="77777777" w:rsidR="00EB5D7C" w:rsidRPr="00EB5D7C" w:rsidRDefault="00EB5D7C" w:rsidP="00EB5D7C">
      <w:pPr>
        <w:pStyle w:val="ListParagraph"/>
        <w:rPr>
          <w:rFonts w:asciiTheme="majorHAnsi" w:hAnsiTheme="majorHAnsi" w:cstheme="majorHAnsi"/>
          <w:i/>
          <w:sz w:val="24"/>
          <w:szCs w:val="24"/>
        </w:rPr>
      </w:pPr>
    </w:p>
    <w:p w14:paraId="4D827253" w14:textId="77777777" w:rsidR="00EB5D7C" w:rsidRPr="00EB5D7C" w:rsidRDefault="00EB5D7C" w:rsidP="00502A27">
      <w:pPr>
        <w:pStyle w:val="ListParagraph"/>
        <w:numPr>
          <w:ilvl w:val="0"/>
          <w:numId w:val="7"/>
        </w:numPr>
        <w:spacing w:after="200"/>
        <w:ind w:left="360"/>
        <w:contextualSpacing/>
        <w:rPr>
          <w:rFonts w:asciiTheme="majorHAnsi" w:hAnsiTheme="majorHAnsi" w:cstheme="majorHAnsi"/>
          <w:i/>
          <w:sz w:val="24"/>
          <w:szCs w:val="24"/>
        </w:rPr>
      </w:pPr>
      <w:r w:rsidRPr="00EB5D7C">
        <w:rPr>
          <w:rFonts w:asciiTheme="majorHAnsi" w:hAnsiTheme="majorHAnsi" w:cstheme="majorHAnsi"/>
          <w:b/>
          <w:i/>
          <w:sz w:val="24"/>
          <w:szCs w:val="24"/>
          <w:u w:val="single"/>
        </w:rPr>
        <w:t>Book Ordering General Rule 5</w:t>
      </w:r>
      <w:r w:rsidRPr="00EB5D7C">
        <w:rPr>
          <w:rFonts w:asciiTheme="majorHAnsi" w:hAnsiTheme="majorHAnsi" w:cstheme="majorHAnsi"/>
          <w:i/>
          <w:sz w:val="24"/>
          <w:szCs w:val="24"/>
        </w:rPr>
        <w:t>: Bookstore agreed to expedite any book order if it is their mistake, and, generally speaking, they will try to get all books out as quickly as possible based on operations and distribution of a third-party vendor, even if book orders are submitted after the deadline.</w:t>
      </w:r>
    </w:p>
    <w:p w14:paraId="2068A755" w14:textId="77777777" w:rsidR="00CB5731" w:rsidRDefault="00CB5731" w:rsidP="007B2B15">
      <w:pPr>
        <w:rPr>
          <w:rFonts w:asciiTheme="majorHAnsi" w:hAnsiTheme="majorHAnsi"/>
          <w:color w:val="auto"/>
          <w:sz w:val="24"/>
          <w:szCs w:val="24"/>
          <w:u w:val="single"/>
        </w:rPr>
      </w:pPr>
    </w:p>
    <w:p w14:paraId="69E81ECD" w14:textId="77777777" w:rsidR="00CB5731" w:rsidRDefault="00CB5731" w:rsidP="007B2B15">
      <w:pPr>
        <w:rPr>
          <w:rFonts w:asciiTheme="majorHAnsi" w:hAnsiTheme="majorHAnsi"/>
          <w:color w:val="auto"/>
          <w:sz w:val="24"/>
          <w:szCs w:val="24"/>
          <w:u w:val="single"/>
        </w:rPr>
      </w:pPr>
    </w:p>
    <w:p w14:paraId="08F27DC9" w14:textId="77777777" w:rsidR="007B2B15" w:rsidRPr="008E4988" w:rsidRDefault="00783966" w:rsidP="007B2B15">
      <w:pPr>
        <w:rPr>
          <w:rFonts w:asciiTheme="majorHAnsi" w:hAnsiTheme="majorHAnsi"/>
          <w:i/>
          <w:color w:val="auto"/>
          <w:sz w:val="24"/>
          <w:szCs w:val="24"/>
        </w:rPr>
      </w:pPr>
      <w:r w:rsidRPr="00D9544D">
        <w:rPr>
          <w:rFonts w:asciiTheme="majorHAnsi" w:hAnsiTheme="majorHAnsi"/>
          <w:color w:val="auto"/>
          <w:sz w:val="24"/>
          <w:szCs w:val="24"/>
          <w:u w:val="single"/>
        </w:rPr>
        <w:lastRenderedPageBreak/>
        <w:t>BCOMM</w:t>
      </w:r>
      <w:r w:rsidR="007B2B15" w:rsidRPr="00D9544D">
        <w:rPr>
          <w:rFonts w:asciiTheme="majorHAnsi" w:hAnsiTheme="majorHAnsi"/>
          <w:color w:val="auto"/>
          <w:sz w:val="24"/>
          <w:szCs w:val="24"/>
          <w:u w:val="single"/>
        </w:rPr>
        <w:t xml:space="preserve"> </w:t>
      </w:r>
      <w:r w:rsidR="007B2B15" w:rsidRPr="00D9544D">
        <w:rPr>
          <w:rFonts w:asciiTheme="majorHAnsi" w:hAnsiTheme="majorHAnsi"/>
          <w:color w:val="auto"/>
          <w:sz w:val="24"/>
          <w:szCs w:val="24"/>
        </w:rPr>
        <w:t>(McAllister)</w:t>
      </w:r>
      <w:r w:rsidR="008E4988">
        <w:rPr>
          <w:rFonts w:asciiTheme="majorHAnsi" w:hAnsiTheme="majorHAnsi"/>
          <w:color w:val="auto"/>
          <w:sz w:val="24"/>
          <w:szCs w:val="24"/>
        </w:rPr>
        <w:t>-</w:t>
      </w:r>
      <w:r w:rsidR="008E4988" w:rsidRPr="008E4988">
        <w:rPr>
          <w:rFonts w:asciiTheme="majorHAnsi" w:hAnsiTheme="majorHAnsi"/>
          <w:i/>
          <w:color w:val="auto"/>
          <w:sz w:val="24"/>
          <w:szCs w:val="24"/>
        </w:rPr>
        <w:t>report submitted as written</w:t>
      </w:r>
    </w:p>
    <w:p w14:paraId="59D03D4B" w14:textId="77777777" w:rsidR="00395AE0" w:rsidRPr="00D9544D" w:rsidRDefault="00D9544D" w:rsidP="008148CF">
      <w:pPr>
        <w:contextualSpacing/>
        <w:rPr>
          <w:rFonts w:asciiTheme="majorHAnsi" w:hAnsiTheme="majorHAnsi"/>
          <w:i/>
          <w:sz w:val="24"/>
          <w:szCs w:val="24"/>
        </w:rPr>
      </w:pPr>
      <w:r w:rsidRPr="00D9544D">
        <w:rPr>
          <w:rFonts w:asciiTheme="majorHAnsi" w:hAnsiTheme="majorHAnsi"/>
          <w:i/>
          <w:sz w:val="24"/>
          <w:szCs w:val="24"/>
        </w:rPr>
        <w:t>W</w:t>
      </w:r>
      <w:r w:rsidR="00395AE0" w:rsidRPr="00D9544D">
        <w:rPr>
          <w:rFonts w:asciiTheme="majorHAnsi" w:hAnsiTheme="majorHAnsi"/>
          <w:i/>
          <w:sz w:val="24"/>
          <w:szCs w:val="24"/>
        </w:rPr>
        <w:t xml:space="preserve">ebsite: </w:t>
      </w:r>
      <w:hyperlink r:id="rId15" w:history="1">
        <w:r w:rsidR="004044B3" w:rsidRPr="00D9544D">
          <w:rPr>
            <w:rStyle w:val="Hyperlink"/>
            <w:rFonts w:asciiTheme="majorHAnsi" w:hAnsiTheme="majorHAnsi"/>
            <w:i/>
            <w:sz w:val="24"/>
            <w:szCs w:val="24"/>
          </w:rPr>
          <w:t>https://committees.kccd.edu/bc/committee/budget</w:t>
        </w:r>
      </w:hyperlink>
    </w:p>
    <w:p w14:paraId="24CC45B5" w14:textId="77777777" w:rsidR="00CB5731" w:rsidRPr="00CB5731" w:rsidRDefault="00CB5731" w:rsidP="00CB5731">
      <w:pPr>
        <w:spacing w:line="562" w:lineRule="exact"/>
        <w:ind w:left="131"/>
        <w:rPr>
          <w:rFonts w:asciiTheme="majorHAnsi" w:hAnsiTheme="majorHAnsi"/>
          <w:i/>
          <w:sz w:val="24"/>
          <w:szCs w:val="24"/>
        </w:rPr>
      </w:pPr>
      <w:bookmarkStart w:id="2" w:name="Board_Finance_&amp;_Audit_Committee_Meeting"/>
      <w:bookmarkStart w:id="3" w:name="Next_Meeting"/>
      <w:bookmarkEnd w:id="2"/>
      <w:bookmarkEnd w:id="3"/>
      <w:r w:rsidRPr="00CB5731">
        <w:rPr>
          <w:rFonts w:asciiTheme="majorHAnsi" w:hAnsiTheme="majorHAnsi"/>
          <w:i/>
          <w:sz w:val="24"/>
          <w:szCs w:val="24"/>
        </w:rPr>
        <w:t>Budget Committee, Academic Senate Report</w:t>
      </w:r>
    </w:p>
    <w:p w14:paraId="4B9AF3F7" w14:textId="77777777" w:rsidR="00CB5731" w:rsidRPr="00CB5731" w:rsidRDefault="00CB5731" w:rsidP="00CB5731">
      <w:pPr>
        <w:pStyle w:val="BodyText"/>
        <w:spacing w:line="252" w:lineRule="auto"/>
        <w:ind w:left="120" w:right="4794"/>
        <w:rPr>
          <w:rFonts w:asciiTheme="majorHAnsi" w:hAnsiTheme="majorHAnsi"/>
          <w:i/>
          <w:sz w:val="24"/>
          <w:szCs w:val="24"/>
        </w:rPr>
      </w:pPr>
      <w:r w:rsidRPr="00CB5731">
        <w:rPr>
          <w:rFonts w:asciiTheme="majorHAnsi" w:hAnsiTheme="majorHAnsi"/>
          <w:i/>
          <w:sz w:val="24"/>
          <w:szCs w:val="24"/>
        </w:rPr>
        <w:t>Prepared by Teresa McAllister, Faculty Chair November 6, 2019</w:t>
      </w:r>
    </w:p>
    <w:p w14:paraId="128E21F3" w14:textId="77777777" w:rsidR="00CB5731" w:rsidRPr="00CB5731" w:rsidRDefault="00CB5731" w:rsidP="00CB5731">
      <w:pPr>
        <w:pStyle w:val="BodyText"/>
        <w:spacing w:before="1"/>
        <w:ind w:left="0"/>
        <w:rPr>
          <w:rFonts w:asciiTheme="majorHAnsi" w:hAnsiTheme="majorHAnsi"/>
          <w:i/>
          <w:sz w:val="24"/>
          <w:szCs w:val="24"/>
        </w:rPr>
      </w:pPr>
    </w:p>
    <w:p w14:paraId="71B92B3C" w14:textId="77777777" w:rsidR="00CB5731" w:rsidRPr="00CB5731" w:rsidRDefault="00CB5731" w:rsidP="00CB5731">
      <w:pPr>
        <w:pStyle w:val="BodyText"/>
        <w:spacing w:line="266" w:lineRule="auto"/>
        <w:ind w:left="134" w:right="330"/>
        <w:jc w:val="both"/>
        <w:rPr>
          <w:rFonts w:asciiTheme="majorHAnsi" w:hAnsiTheme="majorHAnsi"/>
          <w:i/>
          <w:sz w:val="24"/>
          <w:szCs w:val="24"/>
        </w:rPr>
      </w:pPr>
      <w:r w:rsidRPr="00CB5731">
        <w:rPr>
          <w:rFonts w:asciiTheme="majorHAnsi" w:hAnsiTheme="majorHAnsi"/>
          <w:i/>
          <w:sz w:val="24"/>
          <w:szCs w:val="24"/>
        </w:rPr>
        <w:t>The Budget Committee held its second meeting of the semester on Monday, October 28th, from 4:00 to 5:00 p.m. in A5. During the school year, we meet on fourth Monday of each month. The Budget Committee's charge reads:</w:t>
      </w:r>
    </w:p>
    <w:p w14:paraId="67BC9355" w14:textId="77777777" w:rsidR="00CB5731" w:rsidRPr="00CB5731" w:rsidRDefault="00CB5731" w:rsidP="00CB5731">
      <w:pPr>
        <w:pStyle w:val="BodyText"/>
        <w:spacing w:before="142" w:line="249" w:lineRule="auto"/>
        <w:ind w:left="1111" w:right="692"/>
        <w:rPr>
          <w:rFonts w:asciiTheme="majorHAnsi" w:hAnsiTheme="majorHAnsi"/>
          <w:i/>
          <w:sz w:val="24"/>
          <w:szCs w:val="24"/>
        </w:rPr>
      </w:pPr>
      <w:r w:rsidRPr="00CB5731">
        <w:rPr>
          <w:rFonts w:asciiTheme="majorHAnsi" w:hAnsiTheme="majorHAnsi"/>
          <w:i/>
          <w:sz w:val="24"/>
          <w:szCs w:val="24"/>
        </w:rPr>
        <w:t>The Bakersfield College Budget Committee is a governance committee that supports the college mission, goals and values through comprehensive evaluation of data relevant to the college annual planning process for resource allocation.</w:t>
      </w:r>
    </w:p>
    <w:p w14:paraId="486D0B81" w14:textId="77777777" w:rsidR="00CB5731" w:rsidRPr="00CB5731" w:rsidRDefault="00CB5731" w:rsidP="00CB5731">
      <w:pPr>
        <w:pStyle w:val="Heading1"/>
        <w:spacing w:before="124"/>
        <w:ind w:left="110"/>
        <w:rPr>
          <w:rFonts w:asciiTheme="majorHAnsi" w:hAnsiTheme="majorHAnsi"/>
          <w:i/>
          <w:sz w:val="24"/>
          <w:szCs w:val="24"/>
        </w:rPr>
      </w:pPr>
      <w:bookmarkStart w:id="4" w:name="Budget_Committee_Charge_and_Budget_Decis"/>
      <w:bookmarkEnd w:id="4"/>
      <w:r w:rsidRPr="00CB5731">
        <w:rPr>
          <w:rFonts w:asciiTheme="majorHAnsi" w:hAnsiTheme="majorHAnsi"/>
          <w:b w:val="0"/>
          <w:i/>
          <w:color w:val="2E74B5"/>
          <w:sz w:val="24"/>
          <w:szCs w:val="24"/>
        </w:rPr>
        <w:t>Budget Committee Charge and Budget Decision Criteria</w:t>
      </w:r>
    </w:p>
    <w:p w14:paraId="1A5F35B9" w14:textId="77777777" w:rsidR="00CB5731" w:rsidRPr="00CB5731" w:rsidRDefault="00CB5731" w:rsidP="00CB5731">
      <w:pPr>
        <w:pStyle w:val="BodyText"/>
        <w:spacing w:before="11" w:line="259" w:lineRule="auto"/>
        <w:ind w:left="110" w:right="511"/>
        <w:rPr>
          <w:rFonts w:asciiTheme="majorHAnsi" w:hAnsiTheme="majorHAnsi"/>
          <w:i/>
          <w:sz w:val="24"/>
          <w:szCs w:val="24"/>
        </w:rPr>
      </w:pPr>
      <w:r w:rsidRPr="00CB5731">
        <w:rPr>
          <w:rFonts w:asciiTheme="majorHAnsi" w:hAnsiTheme="majorHAnsi"/>
          <w:i/>
          <w:sz w:val="24"/>
          <w:szCs w:val="24"/>
        </w:rPr>
        <w:t>We made a change to our Charge regarding membership. The College now has two Budget Analyst positions and has removed the Budget Manager position. The College</w:t>
      </w:r>
      <w:r w:rsidRPr="00CB5731">
        <w:rPr>
          <w:rFonts w:asciiTheme="majorHAnsi" w:hAnsiTheme="majorHAnsi"/>
          <w:i/>
          <w:spacing w:val="-22"/>
          <w:sz w:val="24"/>
          <w:szCs w:val="24"/>
        </w:rPr>
        <w:t xml:space="preserve"> </w:t>
      </w:r>
      <w:r w:rsidRPr="00CB5731">
        <w:rPr>
          <w:rFonts w:asciiTheme="majorHAnsi" w:hAnsiTheme="majorHAnsi"/>
          <w:i/>
          <w:sz w:val="24"/>
          <w:szCs w:val="24"/>
        </w:rPr>
        <w:t>will be hiring an additional budget analyst. The Charge is moving forward in the approval process. Budget Decision Criteria is moving forward in the approval</w:t>
      </w:r>
      <w:r w:rsidRPr="00CB5731">
        <w:rPr>
          <w:rFonts w:asciiTheme="majorHAnsi" w:hAnsiTheme="majorHAnsi"/>
          <w:i/>
          <w:spacing w:val="-8"/>
          <w:sz w:val="24"/>
          <w:szCs w:val="24"/>
        </w:rPr>
        <w:t xml:space="preserve"> </w:t>
      </w:r>
      <w:r w:rsidRPr="00CB5731">
        <w:rPr>
          <w:rFonts w:asciiTheme="majorHAnsi" w:hAnsiTheme="majorHAnsi"/>
          <w:i/>
          <w:sz w:val="24"/>
          <w:szCs w:val="24"/>
        </w:rPr>
        <w:t>process.</w:t>
      </w:r>
    </w:p>
    <w:p w14:paraId="519CB639" w14:textId="77777777" w:rsidR="00CB5731" w:rsidRPr="00CB5731" w:rsidRDefault="00CB5731" w:rsidP="00CB5731">
      <w:pPr>
        <w:pStyle w:val="Heading1"/>
        <w:rPr>
          <w:rFonts w:asciiTheme="majorHAnsi" w:hAnsiTheme="majorHAnsi"/>
          <w:i/>
          <w:sz w:val="24"/>
          <w:szCs w:val="24"/>
        </w:rPr>
      </w:pPr>
      <w:bookmarkStart w:id="5" w:name="Budget_Analyst_Position_Filled"/>
      <w:bookmarkEnd w:id="5"/>
      <w:r w:rsidRPr="00CB5731">
        <w:rPr>
          <w:rFonts w:asciiTheme="majorHAnsi" w:hAnsiTheme="majorHAnsi"/>
          <w:b w:val="0"/>
          <w:i/>
          <w:color w:val="2E74B5"/>
          <w:sz w:val="24"/>
          <w:szCs w:val="24"/>
        </w:rPr>
        <w:t>Budget Analyst Position Filled</w:t>
      </w:r>
    </w:p>
    <w:p w14:paraId="04079582" w14:textId="77777777" w:rsidR="00CB5731" w:rsidRPr="00CB5731" w:rsidRDefault="00CB5731" w:rsidP="00CB5731">
      <w:pPr>
        <w:pStyle w:val="BodyText"/>
        <w:spacing w:before="13"/>
        <w:rPr>
          <w:rFonts w:asciiTheme="majorHAnsi" w:hAnsiTheme="majorHAnsi"/>
          <w:i/>
          <w:sz w:val="24"/>
          <w:szCs w:val="24"/>
        </w:rPr>
      </w:pPr>
      <w:r w:rsidRPr="00CB5731">
        <w:rPr>
          <w:rFonts w:asciiTheme="majorHAnsi" w:hAnsiTheme="majorHAnsi"/>
          <w:i/>
          <w:sz w:val="24"/>
          <w:szCs w:val="24"/>
        </w:rPr>
        <w:t>Somoly Boles is our new Budget Analyst.</w:t>
      </w:r>
    </w:p>
    <w:p w14:paraId="31FF45D0" w14:textId="77777777" w:rsidR="00CB5731" w:rsidRPr="00CB5731" w:rsidRDefault="00CB5731" w:rsidP="00CB5731">
      <w:pPr>
        <w:pStyle w:val="Heading1"/>
        <w:spacing w:before="121"/>
        <w:rPr>
          <w:rFonts w:asciiTheme="majorHAnsi" w:hAnsiTheme="majorHAnsi"/>
          <w:i/>
          <w:sz w:val="24"/>
          <w:szCs w:val="24"/>
        </w:rPr>
      </w:pPr>
      <w:bookmarkStart w:id="6" w:name="Discussion_Topics"/>
      <w:bookmarkEnd w:id="6"/>
      <w:r w:rsidRPr="00CB5731">
        <w:rPr>
          <w:rFonts w:asciiTheme="majorHAnsi" w:hAnsiTheme="majorHAnsi"/>
          <w:b w:val="0"/>
          <w:i/>
          <w:color w:val="2E74B5"/>
          <w:sz w:val="24"/>
          <w:szCs w:val="24"/>
        </w:rPr>
        <w:t>Discussion Topics</w:t>
      </w:r>
    </w:p>
    <w:p w14:paraId="29260F23" w14:textId="77777777" w:rsidR="00CB5731" w:rsidRPr="00CB5731" w:rsidRDefault="00CB5731" w:rsidP="00CB5731">
      <w:pPr>
        <w:pStyle w:val="BodyText"/>
        <w:spacing w:before="10" w:line="259" w:lineRule="auto"/>
        <w:ind w:right="203"/>
        <w:rPr>
          <w:rFonts w:asciiTheme="majorHAnsi" w:hAnsiTheme="majorHAnsi"/>
          <w:i/>
          <w:sz w:val="24"/>
          <w:szCs w:val="24"/>
        </w:rPr>
      </w:pPr>
      <w:r w:rsidRPr="00CB5731">
        <w:rPr>
          <w:rFonts w:asciiTheme="majorHAnsi" w:hAnsiTheme="majorHAnsi"/>
          <w:i/>
          <w:sz w:val="24"/>
          <w:szCs w:val="24"/>
        </w:rPr>
        <w:t>Program review budgeted line items and timing - will be discussed in the 2020 Spring Semester. Oversight of grant funding - discussed posting a general listing of grants, grant directors, and links to each funding agency on a committee website. This discussion will continue during the 2020 Spring Semester.</w:t>
      </w:r>
    </w:p>
    <w:p w14:paraId="341F6BA3" w14:textId="77777777" w:rsidR="00CB5731" w:rsidRPr="00CB5731" w:rsidRDefault="00CB5731" w:rsidP="00CB5731">
      <w:pPr>
        <w:pStyle w:val="Heading1"/>
        <w:spacing w:before="110"/>
        <w:rPr>
          <w:rFonts w:asciiTheme="majorHAnsi" w:hAnsiTheme="majorHAnsi"/>
          <w:i/>
          <w:sz w:val="24"/>
          <w:szCs w:val="24"/>
        </w:rPr>
      </w:pPr>
      <w:bookmarkStart w:id="7" w:name="District-wide_Budget_Meeting_Report_by_S"/>
      <w:bookmarkEnd w:id="7"/>
      <w:r w:rsidRPr="00CB5731">
        <w:rPr>
          <w:rFonts w:asciiTheme="majorHAnsi" w:hAnsiTheme="majorHAnsi"/>
          <w:b w:val="0"/>
          <w:i/>
          <w:color w:val="2E74B5"/>
          <w:sz w:val="24"/>
          <w:szCs w:val="24"/>
        </w:rPr>
        <w:t>District-wide Budget Meeting Report by Steven Holmes</w:t>
      </w:r>
    </w:p>
    <w:p w14:paraId="34710F5A" w14:textId="77777777" w:rsidR="00CB5731" w:rsidRPr="00CB5731" w:rsidRDefault="00CB5731" w:rsidP="00CB5731">
      <w:pPr>
        <w:pStyle w:val="BodyText"/>
        <w:spacing w:before="15"/>
        <w:rPr>
          <w:rFonts w:asciiTheme="majorHAnsi" w:hAnsiTheme="majorHAnsi"/>
          <w:i/>
          <w:sz w:val="24"/>
          <w:szCs w:val="24"/>
        </w:rPr>
      </w:pPr>
      <w:r w:rsidRPr="00CB5731">
        <w:rPr>
          <w:rFonts w:asciiTheme="majorHAnsi" w:hAnsiTheme="majorHAnsi"/>
          <w:i/>
          <w:sz w:val="24"/>
          <w:szCs w:val="24"/>
        </w:rPr>
        <w:t>Steven Holmes reported on the Friday, October 25th district-wide budget meeting.</w:t>
      </w:r>
    </w:p>
    <w:p w14:paraId="7066BFF1" w14:textId="77777777" w:rsidR="00CB5731" w:rsidRPr="00CB5731" w:rsidRDefault="00CB5731" w:rsidP="00CB5731">
      <w:pPr>
        <w:pStyle w:val="BodyText"/>
        <w:spacing w:before="19" w:line="259" w:lineRule="auto"/>
        <w:ind w:right="203"/>
        <w:rPr>
          <w:rFonts w:asciiTheme="majorHAnsi" w:hAnsiTheme="majorHAnsi"/>
          <w:i/>
          <w:sz w:val="24"/>
          <w:szCs w:val="24"/>
        </w:rPr>
      </w:pPr>
      <w:r w:rsidRPr="00CB5731">
        <w:rPr>
          <w:rFonts w:asciiTheme="majorHAnsi" w:hAnsiTheme="majorHAnsi"/>
          <w:i/>
          <w:sz w:val="24"/>
          <w:szCs w:val="24"/>
        </w:rPr>
        <w:t>The district-wide budget committee also discussed two items of interest: first, the District is looking at different allocation models, and second, the Committee began discussing separating District Office operations expenses vs. Districtwide expenses. Supporting documents are on the Budget Committee’s webpage.</w:t>
      </w:r>
    </w:p>
    <w:p w14:paraId="30DE6EFF" w14:textId="77777777" w:rsidR="00CB5731" w:rsidRPr="00CB5731" w:rsidRDefault="00CB5731" w:rsidP="00CB5731">
      <w:pPr>
        <w:pStyle w:val="BodyText"/>
        <w:rPr>
          <w:rFonts w:asciiTheme="majorHAnsi" w:hAnsiTheme="majorHAnsi"/>
          <w:i/>
          <w:sz w:val="24"/>
          <w:szCs w:val="24"/>
        </w:rPr>
      </w:pPr>
      <w:r w:rsidRPr="00CB5731">
        <w:rPr>
          <w:rFonts w:asciiTheme="majorHAnsi" w:hAnsiTheme="majorHAnsi"/>
          <w:i/>
          <w:color w:val="2E74B5"/>
          <w:sz w:val="24"/>
          <w:szCs w:val="24"/>
        </w:rPr>
        <w:t>Next Meeting</w:t>
      </w:r>
    </w:p>
    <w:p w14:paraId="6054FC95" w14:textId="77777777" w:rsidR="00CB5731" w:rsidRPr="00CB5731" w:rsidRDefault="00CB5731" w:rsidP="00CB5731">
      <w:pPr>
        <w:pStyle w:val="BodyText"/>
        <w:spacing w:before="36"/>
        <w:ind w:left="136"/>
        <w:rPr>
          <w:rFonts w:asciiTheme="majorHAnsi" w:hAnsiTheme="majorHAnsi"/>
          <w:i/>
          <w:sz w:val="24"/>
          <w:szCs w:val="24"/>
        </w:rPr>
      </w:pPr>
      <w:r w:rsidRPr="00CB5731">
        <w:rPr>
          <w:rFonts w:asciiTheme="majorHAnsi" w:hAnsiTheme="majorHAnsi"/>
          <w:i/>
          <w:sz w:val="24"/>
          <w:szCs w:val="24"/>
        </w:rPr>
        <w:t>Please join us on Monday, November 25th for our Campus-wide Open Budget Forum</w:t>
      </w:r>
    </w:p>
    <w:p w14:paraId="376AD910" w14:textId="77777777" w:rsidR="00CB5731" w:rsidRDefault="00CB5731" w:rsidP="00AA706A">
      <w:pPr>
        <w:pStyle w:val="NoSpacing"/>
        <w:rPr>
          <w:rFonts w:asciiTheme="majorHAnsi" w:hAnsiTheme="majorHAnsi"/>
          <w:sz w:val="24"/>
          <w:szCs w:val="24"/>
          <w:u w:val="single"/>
        </w:rPr>
      </w:pPr>
    </w:p>
    <w:p w14:paraId="19161B19" w14:textId="77777777" w:rsidR="00AA706A" w:rsidRPr="003D791C" w:rsidRDefault="007B2B15" w:rsidP="00AA706A">
      <w:pPr>
        <w:pStyle w:val="NoSpacing"/>
        <w:rPr>
          <w:rFonts w:asciiTheme="majorHAnsi" w:hAnsiTheme="majorHAnsi"/>
          <w:i/>
          <w:sz w:val="24"/>
          <w:szCs w:val="24"/>
        </w:rPr>
      </w:pPr>
      <w:r w:rsidRPr="003D791C">
        <w:rPr>
          <w:rFonts w:asciiTheme="majorHAnsi" w:hAnsiTheme="majorHAnsi"/>
          <w:sz w:val="24"/>
          <w:szCs w:val="24"/>
          <w:u w:val="single"/>
        </w:rPr>
        <w:t>C</w:t>
      </w:r>
      <w:r w:rsidR="00783966" w:rsidRPr="003D791C">
        <w:rPr>
          <w:rFonts w:asciiTheme="majorHAnsi" w:hAnsiTheme="majorHAnsi"/>
          <w:sz w:val="24"/>
          <w:szCs w:val="24"/>
          <w:u w:val="single"/>
        </w:rPr>
        <w:t>COMM</w:t>
      </w:r>
      <w:r w:rsidRPr="003D791C">
        <w:rPr>
          <w:rFonts w:asciiTheme="majorHAnsi" w:hAnsiTheme="majorHAnsi"/>
          <w:sz w:val="24"/>
          <w:szCs w:val="24"/>
        </w:rPr>
        <w:t>(Johnson/Menchaca)</w:t>
      </w:r>
    </w:p>
    <w:p w14:paraId="001A5139"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16" w:history="1">
        <w:r w:rsidR="004044B3" w:rsidRPr="003D791C">
          <w:rPr>
            <w:rStyle w:val="Hyperlink"/>
            <w:rFonts w:asciiTheme="majorHAnsi" w:hAnsiTheme="majorHAnsi"/>
            <w:i/>
            <w:sz w:val="24"/>
            <w:szCs w:val="24"/>
          </w:rPr>
          <w:t>https://committees.kccd.edu/bc/committee/curriculum</w:t>
        </w:r>
      </w:hyperlink>
    </w:p>
    <w:p w14:paraId="0CAAA198" w14:textId="77777777" w:rsidR="00E37973" w:rsidRPr="003148DD" w:rsidRDefault="00E37973" w:rsidP="00AA706A">
      <w:pPr>
        <w:pStyle w:val="NoSpacing"/>
        <w:rPr>
          <w:rFonts w:asciiTheme="majorHAnsi" w:hAnsiTheme="majorHAnsi"/>
          <w:sz w:val="24"/>
          <w:szCs w:val="24"/>
        </w:rPr>
      </w:pPr>
    </w:p>
    <w:p w14:paraId="09060C4E" w14:textId="77777777" w:rsidR="00FC50EC" w:rsidRPr="003D791C" w:rsidRDefault="00FE7796" w:rsidP="00AA706A">
      <w:pPr>
        <w:pStyle w:val="NoSpacing"/>
        <w:rPr>
          <w:rFonts w:asciiTheme="majorHAnsi" w:hAnsiTheme="majorHAnsi"/>
          <w:i/>
          <w:sz w:val="24"/>
          <w:szCs w:val="24"/>
        </w:rPr>
      </w:pPr>
      <w:r w:rsidRPr="003D791C">
        <w:rPr>
          <w:rFonts w:asciiTheme="majorHAnsi" w:hAnsiTheme="majorHAnsi"/>
          <w:sz w:val="24"/>
          <w:szCs w:val="24"/>
          <w:u w:val="single"/>
        </w:rPr>
        <w:t>EMC</w:t>
      </w:r>
      <w:r w:rsidR="007B2B15" w:rsidRPr="003D791C">
        <w:rPr>
          <w:rFonts w:asciiTheme="majorHAnsi" w:hAnsiTheme="majorHAnsi"/>
          <w:sz w:val="24"/>
          <w:szCs w:val="24"/>
          <w:u w:val="single"/>
        </w:rPr>
        <w:t xml:space="preserve"> </w:t>
      </w:r>
      <w:r w:rsidR="007B2B15" w:rsidRPr="003D791C">
        <w:rPr>
          <w:rFonts w:asciiTheme="majorHAnsi" w:hAnsiTheme="majorHAnsi"/>
          <w:sz w:val="24"/>
          <w:szCs w:val="24"/>
        </w:rPr>
        <w:t>(</w:t>
      </w:r>
      <w:r w:rsidR="00AA706A" w:rsidRPr="003D791C">
        <w:rPr>
          <w:rFonts w:asciiTheme="majorHAnsi" w:hAnsiTheme="majorHAnsi"/>
          <w:sz w:val="24"/>
          <w:szCs w:val="24"/>
        </w:rPr>
        <w:t>Moreland</w:t>
      </w:r>
      <w:r w:rsidR="007B2B15" w:rsidRPr="003D791C">
        <w:rPr>
          <w:rFonts w:asciiTheme="majorHAnsi" w:hAnsiTheme="majorHAnsi"/>
          <w:sz w:val="24"/>
          <w:szCs w:val="24"/>
        </w:rPr>
        <w:t>)</w:t>
      </w:r>
      <w:r w:rsidR="008E4988">
        <w:rPr>
          <w:rFonts w:asciiTheme="majorHAnsi" w:hAnsiTheme="majorHAnsi"/>
          <w:sz w:val="24"/>
          <w:szCs w:val="24"/>
        </w:rPr>
        <w:t>-</w:t>
      </w:r>
      <w:r w:rsidR="008E4988" w:rsidRPr="008E4988">
        <w:rPr>
          <w:rFonts w:asciiTheme="majorHAnsi" w:hAnsiTheme="majorHAnsi"/>
          <w:i/>
          <w:sz w:val="24"/>
          <w:szCs w:val="24"/>
        </w:rPr>
        <w:t>report submitted as written</w:t>
      </w:r>
    </w:p>
    <w:p w14:paraId="4812C426" w14:textId="77777777" w:rsidR="00E7769B" w:rsidRPr="003D791C" w:rsidRDefault="003D791C" w:rsidP="005379AE">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17" w:history="1">
        <w:r w:rsidR="004044B3" w:rsidRPr="003D791C">
          <w:rPr>
            <w:rStyle w:val="Hyperlink"/>
            <w:rFonts w:asciiTheme="majorHAnsi" w:hAnsiTheme="majorHAnsi"/>
            <w:i/>
            <w:sz w:val="24"/>
            <w:szCs w:val="24"/>
          </w:rPr>
          <w:t>https://committees.kccd.edu/bc/committee/enrollment</w:t>
        </w:r>
      </w:hyperlink>
    </w:p>
    <w:p w14:paraId="12FBBCC1" w14:textId="77777777" w:rsidR="006A329A" w:rsidRPr="00C07C47" w:rsidRDefault="00C07C47" w:rsidP="005379AE">
      <w:pPr>
        <w:rPr>
          <w:rFonts w:asciiTheme="majorHAnsi" w:hAnsiTheme="majorHAnsi"/>
          <w:i/>
          <w:color w:val="auto"/>
          <w:sz w:val="24"/>
          <w:szCs w:val="24"/>
        </w:rPr>
      </w:pPr>
      <w:r w:rsidRPr="00C07C47">
        <w:rPr>
          <w:rFonts w:asciiTheme="majorHAnsi" w:hAnsiTheme="majorHAnsi"/>
          <w:i/>
          <w:color w:val="auto"/>
          <w:sz w:val="24"/>
          <w:szCs w:val="24"/>
        </w:rPr>
        <w:t xml:space="preserve">Nothing new to report, the EMC continues to work towards creating an Enrollment Management Plan/Strategies.  This work will continue through the Spring semester. </w:t>
      </w:r>
    </w:p>
    <w:p w14:paraId="5E84E79E" w14:textId="77777777" w:rsidR="005379AE" w:rsidRPr="003D791C" w:rsidRDefault="00FE7796" w:rsidP="005379AE">
      <w:pPr>
        <w:rPr>
          <w:rFonts w:asciiTheme="majorHAnsi" w:hAnsiTheme="majorHAnsi"/>
          <w:i/>
          <w:sz w:val="24"/>
          <w:szCs w:val="24"/>
        </w:rPr>
      </w:pPr>
      <w:r w:rsidRPr="003D791C">
        <w:rPr>
          <w:rFonts w:asciiTheme="majorHAnsi" w:hAnsiTheme="majorHAnsi"/>
          <w:color w:val="auto"/>
          <w:sz w:val="24"/>
          <w:szCs w:val="24"/>
          <w:u w:val="single"/>
        </w:rPr>
        <w:lastRenderedPageBreak/>
        <w:t>EODAC</w:t>
      </w:r>
      <w:r w:rsidR="007B2B15" w:rsidRPr="003D791C">
        <w:rPr>
          <w:rFonts w:asciiTheme="majorHAnsi" w:hAnsiTheme="majorHAnsi"/>
          <w:color w:val="auto"/>
          <w:sz w:val="24"/>
          <w:szCs w:val="24"/>
        </w:rPr>
        <w:t xml:space="preserve"> (</w:t>
      </w:r>
      <w:r w:rsidR="00AA706A" w:rsidRPr="003D791C">
        <w:rPr>
          <w:rFonts w:asciiTheme="majorHAnsi" w:hAnsiTheme="majorHAnsi"/>
          <w:color w:val="auto"/>
          <w:sz w:val="24"/>
          <w:szCs w:val="24"/>
        </w:rPr>
        <w:t>Hirayama</w:t>
      </w:r>
      <w:r w:rsidR="007B2B15" w:rsidRPr="003D791C">
        <w:rPr>
          <w:rFonts w:asciiTheme="majorHAnsi" w:hAnsiTheme="majorHAnsi"/>
          <w:color w:val="auto"/>
          <w:sz w:val="24"/>
          <w:szCs w:val="24"/>
        </w:rPr>
        <w:t>)</w:t>
      </w:r>
    </w:p>
    <w:p w14:paraId="2BB67862"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18" w:history="1">
        <w:r w:rsidR="004044B3" w:rsidRPr="003D791C">
          <w:rPr>
            <w:rStyle w:val="Hyperlink"/>
            <w:rFonts w:asciiTheme="majorHAnsi" w:hAnsiTheme="majorHAnsi"/>
            <w:i/>
            <w:sz w:val="24"/>
            <w:szCs w:val="24"/>
          </w:rPr>
          <w:t>https://committees.kccd.edu/bc/committee/eodac</w:t>
        </w:r>
      </w:hyperlink>
    </w:p>
    <w:p w14:paraId="1235153B" w14:textId="77777777" w:rsidR="009610BA" w:rsidRPr="003148DD" w:rsidRDefault="009610BA" w:rsidP="005379AE">
      <w:pPr>
        <w:pStyle w:val="NoSpacing"/>
        <w:rPr>
          <w:rFonts w:asciiTheme="majorHAnsi" w:hAnsiTheme="majorHAnsi"/>
          <w:sz w:val="24"/>
          <w:szCs w:val="24"/>
        </w:rPr>
      </w:pPr>
    </w:p>
    <w:p w14:paraId="197C32CE" w14:textId="77777777" w:rsidR="00BF0602" w:rsidRPr="003D791C" w:rsidRDefault="003621DE" w:rsidP="00BF0602">
      <w:pPr>
        <w:rPr>
          <w:rFonts w:asciiTheme="majorHAnsi" w:hAnsiTheme="majorHAnsi"/>
          <w:i/>
          <w:color w:val="auto"/>
          <w:sz w:val="24"/>
          <w:szCs w:val="24"/>
        </w:rPr>
      </w:pPr>
      <w:r w:rsidRPr="003D791C">
        <w:rPr>
          <w:rFonts w:asciiTheme="majorHAnsi" w:hAnsiTheme="majorHAnsi"/>
          <w:color w:val="auto"/>
          <w:sz w:val="24"/>
          <w:szCs w:val="24"/>
          <w:u w:val="single"/>
        </w:rPr>
        <w:t>ISIT</w:t>
      </w:r>
      <w:r w:rsidR="007B2B15" w:rsidRPr="003D791C">
        <w:rPr>
          <w:rFonts w:asciiTheme="majorHAnsi" w:hAnsiTheme="majorHAnsi"/>
          <w:color w:val="auto"/>
          <w:sz w:val="24"/>
          <w:szCs w:val="24"/>
          <w:u w:val="single"/>
        </w:rPr>
        <w:t xml:space="preserve"> </w:t>
      </w:r>
      <w:r w:rsidR="007B2B15" w:rsidRPr="003D791C">
        <w:rPr>
          <w:rFonts w:asciiTheme="majorHAnsi" w:hAnsiTheme="majorHAnsi"/>
          <w:color w:val="auto"/>
          <w:sz w:val="24"/>
          <w:szCs w:val="24"/>
        </w:rPr>
        <w:t>(</w:t>
      </w:r>
      <w:r w:rsidR="00AA706A" w:rsidRPr="003D791C">
        <w:rPr>
          <w:rFonts w:asciiTheme="majorHAnsi" w:hAnsiTheme="majorHAnsi"/>
          <w:color w:val="auto"/>
          <w:sz w:val="24"/>
          <w:szCs w:val="24"/>
        </w:rPr>
        <w:t>Boyles</w:t>
      </w:r>
      <w:r w:rsidR="007B2B15" w:rsidRPr="003D791C">
        <w:rPr>
          <w:rFonts w:asciiTheme="majorHAnsi" w:hAnsiTheme="majorHAnsi"/>
          <w:color w:val="auto"/>
          <w:sz w:val="24"/>
          <w:szCs w:val="24"/>
        </w:rPr>
        <w:t>)</w:t>
      </w:r>
      <w:r w:rsidR="004A0085" w:rsidRPr="003D791C">
        <w:rPr>
          <w:rFonts w:asciiTheme="majorHAnsi" w:hAnsiTheme="majorHAnsi"/>
          <w:color w:val="auto"/>
          <w:sz w:val="24"/>
          <w:szCs w:val="24"/>
        </w:rPr>
        <w:t>-</w:t>
      </w:r>
      <w:r w:rsidR="004A0085" w:rsidRPr="003D791C">
        <w:rPr>
          <w:rFonts w:asciiTheme="majorHAnsi" w:hAnsiTheme="majorHAnsi"/>
          <w:i/>
          <w:color w:val="auto"/>
          <w:sz w:val="24"/>
          <w:szCs w:val="24"/>
        </w:rPr>
        <w:t>report submitted as written</w:t>
      </w:r>
    </w:p>
    <w:p w14:paraId="4CB5CF6B"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19" w:history="1">
        <w:r w:rsidR="0011315D" w:rsidRPr="003D791C">
          <w:rPr>
            <w:rStyle w:val="Hyperlink"/>
            <w:rFonts w:asciiTheme="majorHAnsi" w:hAnsiTheme="majorHAnsi"/>
            <w:i/>
            <w:sz w:val="24"/>
            <w:szCs w:val="24"/>
          </w:rPr>
          <w:t>https://committees.kccd.edu/bc/committee/isit</w:t>
        </w:r>
      </w:hyperlink>
    </w:p>
    <w:p w14:paraId="75E319C1" w14:textId="77777777" w:rsidR="00715064" w:rsidRPr="00715064" w:rsidRDefault="00715064" w:rsidP="00715064">
      <w:pPr>
        <w:rPr>
          <w:rFonts w:ascii="Cambria" w:hAnsi="Cambria"/>
          <w:i/>
          <w:sz w:val="24"/>
          <w:szCs w:val="24"/>
        </w:rPr>
      </w:pPr>
      <w:r w:rsidRPr="00715064">
        <w:rPr>
          <w:rFonts w:ascii="Cambria" w:hAnsi="Cambria"/>
          <w:i/>
          <w:sz w:val="24"/>
          <w:szCs w:val="24"/>
        </w:rPr>
        <w:t>ISIT Report to Academic Senate</w:t>
      </w:r>
      <w:r w:rsidRPr="00715064">
        <w:rPr>
          <w:rFonts w:ascii="Cambria" w:hAnsi="Cambria"/>
          <w:i/>
          <w:sz w:val="24"/>
          <w:szCs w:val="24"/>
        </w:rPr>
        <w:br/>
        <w:t>November 7, 2019</w:t>
      </w:r>
      <w:r w:rsidRPr="00715064">
        <w:rPr>
          <w:rFonts w:ascii="Cambria" w:hAnsi="Cambria"/>
          <w:i/>
          <w:sz w:val="24"/>
          <w:szCs w:val="24"/>
        </w:rPr>
        <w:br/>
        <w:t>Pam Boyles, faculty co-chair</w:t>
      </w:r>
    </w:p>
    <w:p w14:paraId="245FF1CF" w14:textId="77777777" w:rsidR="00715064" w:rsidRPr="00715064" w:rsidRDefault="00715064" w:rsidP="00715064">
      <w:pPr>
        <w:rPr>
          <w:rFonts w:ascii="Cambria" w:hAnsi="Cambria"/>
          <w:i/>
          <w:sz w:val="24"/>
          <w:szCs w:val="24"/>
        </w:rPr>
      </w:pPr>
      <w:r w:rsidRPr="00715064">
        <w:rPr>
          <w:rFonts w:ascii="Cambria" w:hAnsi="Cambria"/>
          <w:i/>
          <w:sz w:val="24"/>
          <w:szCs w:val="24"/>
          <w:u w:val="single"/>
        </w:rPr>
        <w:t>Notes from November 5, 2019 ISIT Meeting</w:t>
      </w:r>
      <w:r w:rsidRPr="00715064">
        <w:rPr>
          <w:rFonts w:ascii="Cambria" w:hAnsi="Cambria"/>
          <w:i/>
          <w:sz w:val="24"/>
          <w:szCs w:val="24"/>
        </w:rPr>
        <w:br/>
      </w:r>
    </w:p>
    <w:p w14:paraId="0FCC4CDF" w14:textId="77777777" w:rsidR="00715064" w:rsidRPr="00715064" w:rsidRDefault="00715064" w:rsidP="00715064">
      <w:pPr>
        <w:rPr>
          <w:rFonts w:ascii="Cambria" w:hAnsi="Cambria"/>
          <w:i/>
          <w:sz w:val="24"/>
          <w:szCs w:val="24"/>
        </w:rPr>
      </w:pPr>
      <w:r w:rsidRPr="00715064">
        <w:rPr>
          <w:rFonts w:ascii="Cambria" w:hAnsi="Cambria"/>
          <w:i/>
          <w:sz w:val="24"/>
          <w:szCs w:val="24"/>
        </w:rPr>
        <w:t>Program Review—Technology Requests:</w:t>
      </w:r>
    </w:p>
    <w:p w14:paraId="2BADC31B" w14:textId="77777777" w:rsidR="00715064" w:rsidRPr="00715064" w:rsidRDefault="00715064" w:rsidP="00502A27">
      <w:pPr>
        <w:pStyle w:val="ListParagraph"/>
        <w:numPr>
          <w:ilvl w:val="0"/>
          <w:numId w:val="9"/>
        </w:numPr>
        <w:spacing w:after="160" w:line="259" w:lineRule="auto"/>
        <w:contextualSpacing/>
        <w:rPr>
          <w:rFonts w:ascii="Cambria" w:hAnsi="Cambria"/>
          <w:i/>
          <w:sz w:val="24"/>
          <w:szCs w:val="24"/>
        </w:rPr>
      </w:pPr>
      <w:r w:rsidRPr="00715064">
        <w:rPr>
          <w:rFonts w:ascii="Cambria" w:hAnsi="Cambria"/>
          <w:i/>
          <w:sz w:val="24"/>
          <w:szCs w:val="24"/>
        </w:rPr>
        <w:t xml:space="preserve">The committee reviewed the voting procedures for the prioritizing of technology requests submitted in this fall’s Program Reviews. </w:t>
      </w:r>
    </w:p>
    <w:p w14:paraId="4422B036" w14:textId="77777777" w:rsidR="00715064" w:rsidRPr="00715064" w:rsidRDefault="00715064" w:rsidP="00502A27">
      <w:pPr>
        <w:pStyle w:val="ListParagraph"/>
        <w:numPr>
          <w:ilvl w:val="0"/>
          <w:numId w:val="9"/>
        </w:numPr>
        <w:spacing w:after="160" w:line="259" w:lineRule="auto"/>
        <w:contextualSpacing/>
        <w:rPr>
          <w:rFonts w:ascii="Cambria" w:hAnsi="Cambria"/>
          <w:i/>
          <w:sz w:val="24"/>
          <w:szCs w:val="24"/>
        </w:rPr>
      </w:pPr>
      <w:r w:rsidRPr="00715064">
        <w:rPr>
          <w:rFonts w:ascii="Cambria" w:hAnsi="Cambria"/>
          <w:i/>
          <w:sz w:val="24"/>
          <w:szCs w:val="24"/>
        </w:rPr>
        <w:t xml:space="preserve">November 25, from 2:30 to 5:30 in L-149, a spokesperson from college departments and programs is invited to come and pitch the area’s technology request. ISIT committee members will vote/assign points, and the tally of votes/points will create the prioritization list. </w:t>
      </w:r>
    </w:p>
    <w:p w14:paraId="01CED373" w14:textId="77777777" w:rsidR="00715064" w:rsidRPr="00715064" w:rsidRDefault="00715064" w:rsidP="00502A27">
      <w:pPr>
        <w:pStyle w:val="ListParagraph"/>
        <w:numPr>
          <w:ilvl w:val="0"/>
          <w:numId w:val="9"/>
        </w:numPr>
        <w:spacing w:after="160" w:line="259" w:lineRule="auto"/>
        <w:contextualSpacing/>
        <w:rPr>
          <w:rFonts w:ascii="Cambria" w:hAnsi="Cambria"/>
          <w:i/>
          <w:sz w:val="24"/>
          <w:szCs w:val="24"/>
        </w:rPr>
      </w:pPr>
      <w:r w:rsidRPr="00715064">
        <w:rPr>
          <w:rFonts w:ascii="Cambria" w:hAnsi="Cambria"/>
          <w:i/>
          <w:sz w:val="24"/>
          <w:szCs w:val="24"/>
        </w:rPr>
        <w:t xml:space="preserve">Kristin Rabe noted that there were 106 technology requests gathered from the Program Reviews; an electronic copy of the technology requests is posted on the ISIT committee page. </w:t>
      </w:r>
    </w:p>
    <w:p w14:paraId="76928F5B" w14:textId="77777777" w:rsidR="00715064" w:rsidRPr="00715064" w:rsidRDefault="00715064" w:rsidP="00715064">
      <w:pPr>
        <w:rPr>
          <w:rFonts w:ascii="Cambria" w:hAnsi="Cambria"/>
          <w:i/>
          <w:sz w:val="24"/>
          <w:szCs w:val="24"/>
        </w:rPr>
      </w:pPr>
      <w:r w:rsidRPr="00715064">
        <w:rPr>
          <w:rFonts w:ascii="Cambria" w:hAnsi="Cambria"/>
          <w:i/>
          <w:sz w:val="24"/>
          <w:szCs w:val="24"/>
        </w:rPr>
        <w:t>Student Survey Questions:</w:t>
      </w:r>
    </w:p>
    <w:p w14:paraId="6F92992F" w14:textId="77777777" w:rsidR="00715064" w:rsidRPr="00715064" w:rsidRDefault="00715064" w:rsidP="00502A27">
      <w:pPr>
        <w:pStyle w:val="ListParagraph"/>
        <w:numPr>
          <w:ilvl w:val="0"/>
          <w:numId w:val="10"/>
        </w:numPr>
        <w:spacing w:after="160" w:line="259" w:lineRule="auto"/>
        <w:contextualSpacing/>
        <w:rPr>
          <w:rFonts w:ascii="Cambria" w:hAnsi="Cambria"/>
          <w:i/>
          <w:sz w:val="24"/>
          <w:szCs w:val="24"/>
        </w:rPr>
      </w:pPr>
      <w:r w:rsidRPr="00715064">
        <w:rPr>
          <w:rFonts w:ascii="Cambria" w:hAnsi="Cambria"/>
          <w:i/>
          <w:sz w:val="24"/>
          <w:szCs w:val="24"/>
        </w:rPr>
        <w:t>The committee reviewed the updated Student Survey Questions and approved it with a few slight changes; the survey will be administered this month.</w:t>
      </w:r>
    </w:p>
    <w:p w14:paraId="660B8C0B" w14:textId="77777777" w:rsidR="00715064" w:rsidRPr="00715064" w:rsidRDefault="00715064" w:rsidP="00715064">
      <w:pPr>
        <w:rPr>
          <w:rFonts w:ascii="Cambria" w:hAnsi="Cambria"/>
          <w:i/>
          <w:sz w:val="24"/>
          <w:szCs w:val="24"/>
        </w:rPr>
      </w:pPr>
      <w:r w:rsidRPr="00715064">
        <w:rPr>
          <w:rFonts w:ascii="Cambria" w:hAnsi="Cambria"/>
          <w:i/>
          <w:sz w:val="24"/>
          <w:szCs w:val="24"/>
        </w:rPr>
        <w:t>Academic Technology General Updates:</w:t>
      </w:r>
    </w:p>
    <w:p w14:paraId="64087875" w14:textId="77777777" w:rsidR="00715064" w:rsidRPr="00715064" w:rsidRDefault="00715064" w:rsidP="00502A27">
      <w:pPr>
        <w:pStyle w:val="ListParagraph"/>
        <w:numPr>
          <w:ilvl w:val="0"/>
          <w:numId w:val="10"/>
        </w:numPr>
        <w:spacing w:after="160" w:line="259" w:lineRule="auto"/>
        <w:contextualSpacing/>
        <w:rPr>
          <w:rFonts w:ascii="Cambria" w:hAnsi="Cambria"/>
          <w:i/>
          <w:sz w:val="24"/>
          <w:szCs w:val="24"/>
        </w:rPr>
      </w:pPr>
      <w:r w:rsidRPr="00715064">
        <w:rPr>
          <w:rFonts w:ascii="Cambria" w:hAnsi="Cambria"/>
          <w:i/>
          <w:sz w:val="24"/>
          <w:szCs w:val="24"/>
        </w:rPr>
        <w:t>The last Kung Fu Canvas workshop of the semester is offered in early December. Sign up now. More will be offered in the spring semesters.</w:t>
      </w:r>
    </w:p>
    <w:p w14:paraId="34020103" w14:textId="77777777" w:rsidR="00715064" w:rsidRPr="00715064" w:rsidRDefault="00715064" w:rsidP="00502A27">
      <w:pPr>
        <w:pStyle w:val="ListParagraph"/>
        <w:numPr>
          <w:ilvl w:val="0"/>
          <w:numId w:val="10"/>
        </w:numPr>
        <w:spacing w:after="160" w:line="259" w:lineRule="auto"/>
        <w:contextualSpacing/>
        <w:rPr>
          <w:rFonts w:ascii="Cambria" w:hAnsi="Cambria"/>
          <w:i/>
          <w:sz w:val="24"/>
          <w:szCs w:val="24"/>
        </w:rPr>
      </w:pPr>
      <w:r w:rsidRPr="00715064">
        <w:rPr>
          <w:rFonts w:ascii="Cambria" w:hAnsi="Cambria"/>
          <w:i/>
          <w:sz w:val="24"/>
          <w:szCs w:val="24"/>
        </w:rPr>
        <w:t>Matt Jones shared that implementation of  Professional Development “badging” is going well, noting there are 3 levels: Level 1 (Badge for a completion of single workshop), Level 2 (Badge for completion of 3 works shops), and Level 3 (Badge for completion of groups of workshops).</w:t>
      </w:r>
    </w:p>
    <w:p w14:paraId="4BEDA821" w14:textId="77777777" w:rsidR="00715064" w:rsidRPr="00715064" w:rsidRDefault="00715064" w:rsidP="00715064">
      <w:pPr>
        <w:rPr>
          <w:rFonts w:ascii="Cambria" w:hAnsi="Cambria"/>
          <w:i/>
          <w:sz w:val="24"/>
          <w:szCs w:val="24"/>
        </w:rPr>
      </w:pPr>
      <w:r w:rsidRPr="00715064">
        <w:rPr>
          <w:rFonts w:ascii="Cambria" w:hAnsi="Cambria"/>
          <w:i/>
          <w:sz w:val="24"/>
          <w:szCs w:val="24"/>
        </w:rPr>
        <w:t xml:space="preserve">Technology Support Services General Updates: </w:t>
      </w:r>
    </w:p>
    <w:p w14:paraId="7757E43C" w14:textId="77777777" w:rsidR="00715064" w:rsidRPr="00715064" w:rsidRDefault="00715064" w:rsidP="00502A27">
      <w:pPr>
        <w:pStyle w:val="ListParagraph"/>
        <w:numPr>
          <w:ilvl w:val="0"/>
          <w:numId w:val="3"/>
        </w:numPr>
        <w:spacing w:after="160" w:line="259" w:lineRule="auto"/>
        <w:contextualSpacing/>
        <w:rPr>
          <w:rFonts w:ascii="Cambria" w:hAnsi="Cambria"/>
          <w:i/>
          <w:sz w:val="24"/>
          <w:szCs w:val="24"/>
        </w:rPr>
      </w:pPr>
      <w:r w:rsidRPr="00715064">
        <w:rPr>
          <w:rFonts w:ascii="Cambria" w:hAnsi="Cambria"/>
          <w:i/>
          <w:sz w:val="24"/>
          <w:szCs w:val="24"/>
        </w:rPr>
        <w:t>Wifi phase 2 is delayed for about two years awaiting completion of new buildings, which will create new/different green spaces (and that would make planned current changes obsolete/ineffective).</w:t>
      </w:r>
    </w:p>
    <w:p w14:paraId="01DBC15F" w14:textId="77777777" w:rsidR="00715064" w:rsidRPr="00715064" w:rsidRDefault="00715064" w:rsidP="00715064">
      <w:pPr>
        <w:rPr>
          <w:rFonts w:ascii="Cambria" w:hAnsi="Cambria"/>
          <w:i/>
          <w:sz w:val="24"/>
          <w:szCs w:val="24"/>
        </w:rPr>
      </w:pPr>
      <w:r w:rsidRPr="00715064">
        <w:rPr>
          <w:rFonts w:ascii="Cambria" w:hAnsi="Cambria"/>
          <w:i/>
          <w:sz w:val="24"/>
          <w:szCs w:val="24"/>
        </w:rPr>
        <w:t>Next Regular Meeting: December 2, Monday (L-149), 4 to 5:30 pm</w:t>
      </w:r>
    </w:p>
    <w:p w14:paraId="6695F875" w14:textId="77777777" w:rsidR="00434203" w:rsidRPr="00715064" w:rsidRDefault="00434203" w:rsidP="00431B51">
      <w:pPr>
        <w:rPr>
          <w:rFonts w:asciiTheme="majorHAnsi" w:hAnsiTheme="majorHAnsi" w:cs="Calibri"/>
          <w:b/>
          <w:i/>
          <w:color w:val="auto"/>
          <w:sz w:val="24"/>
          <w:szCs w:val="24"/>
          <w:u w:val="single"/>
        </w:rPr>
      </w:pPr>
    </w:p>
    <w:p w14:paraId="22697B06" w14:textId="77777777" w:rsidR="007B2B15" w:rsidRPr="003D791C" w:rsidRDefault="003621DE" w:rsidP="00431B51">
      <w:pPr>
        <w:rPr>
          <w:rFonts w:asciiTheme="majorHAnsi" w:hAnsiTheme="majorHAnsi" w:cs="Calibri"/>
          <w:i/>
          <w:color w:val="auto"/>
          <w:sz w:val="24"/>
          <w:szCs w:val="24"/>
        </w:rPr>
      </w:pPr>
      <w:r w:rsidRPr="003D791C">
        <w:rPr>
          <w:rFonts w:asciiTheme="majorHAnsi" w:hAnsiTheme="majorHAnsi" w:cs="Calibri"/>
          <w:color w:val="auto"/>
          <w:sz w:val="24"/>
          <w:szCs w:val="24"/>
          <w:u w:val="single"/>
        </w:rPr>
        <w:t>PD</w:t>
      </w:r>
      <w:r w:rsidR="00FE7796" w:rsidRPr="003D791C">
        <w:rPr>
          <w:rFonts w:asciiTheme="majorHAnsi" w:hAnsiTheme="majorHAnsi" w:cs="Calibri"/>
          <w:color w:val="auto"/>
          <w:sz w:val="24"/>
          <w:szCs w:val="24"/>
          <w:u w:val="single"/>
        </w:rPr>
        <w:t>C</w:t>
      </w:r>
      <w:r w:rsidR="007B2B15" w:rsidRPr="003D791C">
        <w:rPr>
          <w:rFonts w:asciiTheme="majorHAnsi" w:hAnsiTheme="majorHAnsi" w:cs="Calibri"/>
          <w:color w:val="auto"/>
          <w:sz w:val="24"/>
          <w:szCs w:val="24"/>
          <w:u w:val="single"/>
        </w:rPr>
        <w:t xml:space="preserve"> </w:t>
      </w:r>
      <w:r w:rsidR="001C584A" w:rsidRPr="003D791C">
        <w:rPr>
          <w:rFonts w:asciiTheme="majorHAnsi" w:hAnsiTheme="majorHAnsi" w:cs="Calibri"/>
          <w:color w:val="auto"/>
          <w:sz w:val="24"/>
          <w:szCs w:val="24"/>
        </w:rPr>
        <w:t>(</w:t>
      </w:r>
      <w:r w:rsidR="00EF4263" w:rsidRPr="003D791C">
        <w:rPr>
          <w:rFonts w:asciiTheme="majorHAnsi" w:hAnsiTheme="majorHAnsi" w:cs="Calibri"/>
          <w:color w:val="auto"/>
          <w:sz w:val="24"/>
          <w:szCs w:val="24"/>
        </w:rPr>
        <w:t>Jones</w:t>
      </w:r>
      <w:r w:rsidR="001C584A" w:rsidRPr="003D791C">
        <w:rPr>
          <w:rFonts w:asciiTheme="majorHAnsi" w:hAnsiTheme="majorHAnsi" w:cs="Calibri"/>
          <w:color w:val="auto"/>
          <w:sz w:val="24"/>
          <w:szCs w:val="24"/>
        </w:rPr>
        <w:t>)</w:t>
      </w:r>
    </w:p>
    <w:p w14:paraId="43A1497B"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0" w:history="1">
        <w:r w:rsidR="00A93FC5" w:rsidRPr="003D791C">
          <w:rPr>
            <w:rStyle w:val="Hyperlink"/>
            <w:rFonts w:asciiTheme="majorHAnsi" w:hAnsiTheme="majorHAnsi"/>
            <w:i/>
            <w:sz w:val="24"/>
            <w:szCs w:val="24"/>
          </w:rPr>
          <w:t>https://committees.kccd.edu/bc/committee/pdc</w:t>
        </w:r>
      </w:hyperlink>
    </w:p>
    <w:p w14:paraId="1D8CC548" w14:textId="77777777" w:rsidR="00A8073F" w:rsidRPr="003148DD" w:rsidRDefault="00A8073F" w:rsidP="00431B51">
      <w:pPr>
        <w:rPr>
          <w:rFonts w:asciiTheme="majorHAnsi" w:hAnsiTheme="majorHAnsi" w:cs="Calibri"/>
          <w:b/>
          <w:color w:val="auto"/>
          <w:sz w:val="24"/>
          <w:szCs w:val="24"/>
          <w:u w:val="single"/>
        </w:rPr>
      </w:pPr>
    </w:p>
    <w:p w14:paraId="3C792D94" w14:textId="77777777" w:rsidR="009A2CEC" w:rsidRDefault="009A2CEC" w:rsidP="00431B51">
      <w:pPr>
        <w:rPr>
          <w:rFonts w:asciiTheme="majorHAnsi" w:hAnsiTheme="majorHAnsi" w:cs="Calibri"/>
          <w:color w:val="auto"/>
          <w:sz w:val="24"/>
          <w:szCs w:val="24"/>
          <w:u w:val="single"/>
        </w:rPr>
      </w:pPr>
    </w:p>
    <w:p w14:paraId="0FD6591D" w14:textId="77777777" w:rsidR="009A2CEC" w:rsidRDefault="009A2CEC" w:rsidP="00431B51">
      <w:pPr>
        <w:rPr>
          <w:rFonts w:asciiTheme="majorHAnsi" w:hAnsiTheme="majorHAnsi" w:cs="Calibri"/>
          <w:color w:val="auto"/>
          <w:sz w:val="24"/>
          <w:szCs w:val="24"/>
          <w:u w:val="single"/>
        </w:rPr>
      </w:pPr>
    </w:p>
    <w:p w14:paraId="2D2578EA" w14:textId="77777777" w:rsidR="00EB6EA3" w:rsidRPr="003D791C" w:rsidRDefault="00BF0602" w:rsidP="00431B51">
      <w:pPr>
        <w:rPr>
          <w:rFonts w:asciiTheme="majorHAnsi" w:hAnsiTheme="majorHAnsi" w:cs="Calibri"/>
          <w:i/>
          <w:color w:val="auto"/>
          <w:sz w:val="24"/>
          <w:szCs w:val="24"/>
        </w:rPr>
      </w:pPr>
      <w:r w:rsidRPr="003D791C">
        <w:rPr>
          <w:rFonts w:asciiTheme="majorHAnsi" w:hAnsiTheme="majorHAnsi" w:cs="Calibri"/>
          <w:color w:val="auto"/>
          <w:sz w:val="24"/>
          <w:szCs w:val="24"/>
          <w:u w:val="single"/>
        </w:rPr>
        <w:lastRenderedPageBreak/>
        <w:t>PRC</w:t>
      </w:r>
      <w:r w:rsidR="009A3303" w:rsidRPr="003D791C">
        <w:rPr>
          <w:rFonts w:asciiTheme="majorHAnsi" w:hAnsiTheme="majorHAnsi" w:cs="Calibri"/>
          <w:color w:val="auto"/>
          <w:sz w:val="24"/>
          <w:szCs w:val="24"/>
        </w:rPr>
        <w:t xml:space="preserve"> (Nickell)</w:t>
      </w:r>
      <w:r w:rsidR="008E4988">
        <w:rPr>
          <w:rFonts w:asciiTheme="majorHAnsi" w:hAnsiTheme="majorHAnsi" w:cs="Calibri"/>
          <w:color w:val="auto"/>
          <w:sz w:val="24"/>
          <w:szCs w:val="24"/>
        </w:rPr>
        <w:t>-</w:t>
      </w:r>
      <w:r w:rsidR="008E4988" w:rsidRPr="008E4988">
        <w:rPr>
          <w:rFonts w:asciiTheme="majorHAnsi" w:hAnsiTheme="majorHAnsi" w:cs="Calibri"/>
          <w:i/>
          <w:color w:val="auto"/>
          <w:sz w:val="24"/>
          <w:szCs w:val="24"/>
        </w:rPr>
        <w:t>report submitted as written</w:t>
      </w:r>
    </w:p>
    <w:p w14:paraId="119C7883" w14:textId="77777777" w:rsidR="00DE6706" w:rsidRPr="003D791C" w:rsidRDefault="003D791C" w:rsidP="00AC4A24">
      <w:pPr>
        <w:rPr>
          <w:rFonts w:asciiTheme="majorHAnsi" w:hAnsiTheme="majorHAnsi" w:cs="Calibri"/>
          <w:i/>
          <w:color w:val="auto"/>
          <w:sz w:val="24"/>
          <w:szCs w:val="24"/>
        </w:rPr>
      </w:pPr>
      <w:r w:rsidRPr="003D791C">
        <w:rPr>
          <w:rFonts w:asciiTheme="majorHAnsi" w:hAnsiTheme="majorHAnsi"/>
          <w:i/>
          <w:sz w:val="24"/>
          <w:szCs w:val="24"/>
        </w:rPr>
        <w:t>W</w:t>
      </w:r>
      <w:r w:rsidR="00DE6706" w:rsidRPr="003D791C">
        <w:rPr>
          <w:rFonts w:asciiTheme="majorHAnsi" w:hAnsiTheme="majorHAnsi"/>
          <w:i/>
          <w:sz w:val="24"/>
          <w:szCs w:val="24"/>
        </w:rPr>
        <w:t xml:space="preserve">ebsite: </w:t>
      </w:r>
      <w:hyperlink r:id="rId21" w:history="1">
        <w:r w:rsidR="00DE6706" w:rsidRPr="003D791C">
          <w:rPr>
            <w:rStyle w:val="Hyperlink"/>
            <w:rFonts w:asciiTheme="majorHAnsi" w:hAnsiTheme="majorHAnsi"/>
            <w:i/>
            <w:sz w:val="24"/>
            <w:szCs w:val="24"/>
          </w:rPr>
          <w:t>https://committees.kccd.edu/bc/committee/programreview</w:t>
        </w:r>
      </w:hyperlink>
    </w:p>
    <w:p w14:paraId="3AC7E25A" w14:textId="77777777" w:rsidR="00513D4C" w:rsidRPr="00513D4C" w:rsidRDefault="00513D4C" w:rsidP="00513D4C">
      <w:pPr>
        <w:pStyle w:val="NoSpacing"/>
        <w:rPr>
          <w:rFonts w:asciiTheme="majorHAnsi" w:hAnsiTheme="majorHAnsi" w:cs="Times New Roman"/>
          <w:i/>
          <w:sz w:val="24"/>
          <w:szCs w:val="24"/>
        </w:rPr>
      </w:pPr>
      <w:r w:rsidRPr="00513D4C">
        <w:rPr>
          <w:rFonts w:asciiTheme="majorHAnsi" w:hAnsiTheme="majorHAnsi" w:cs="Times New Roman"/>
          <w:i/>
          <w:sz w:val="24"/>
          <w:szCs w:val="24"/>
        </w:rPr>
        <w:t>Program Review Report to Academic Senate</w:t>
      </w:r>
    </w:p>
    <w:p w14:paraId="21436958" w14:textId="77777777" w:rsidR="00513D4C" w:rsidRPr="00513D4C" w:rsidRDefault="00513D4C" w:rsidP="00513D4C">
      <w:pPr>
        <w:pStyle w:val="NoSpacing"/>
        <w:rPr>
          <w:rFonts w:asciiTheme="majorHAnsi" w:hAnsiTheme="majorHAnsi" w:cs="Times New Roman"/>
          <w:i/>
          <w:sz w:val="24"/>
          <w:szCs w:val="24"/>
        </w:rPr>
      </w:pPr>
      <w:r w:rsidRPr="00513D4C">
        <w:rPr>
          <w:rFonts w:asciiTheme="majorHAnsi" w:hAnsiTheme="majorHAnsi" w:cs="Times New Roman"/>
          <w:i/>
          <w:sz w:val="24"/>
          <w:szCs w:val="24"/>
        </w:rPr>
        <w:t>November 6, 2019</w:t>
      </w:r>
    </w:p>
    <w:p w14:paraId="322D15DC" w14:textId="77777777" w:rsidR="00513D4C" w:rsidRPr="00513D4C" w:rsidRDefault="00513D4C" w:rsidP="00513D4C">
      <w:pPr>
        <w:pStyle w:val="NoSpacing"/>
        <w:rPr>
          <w:rFonts w:asciiTheme="majorHAnsi" w:hAnsiTheme="majorHAnsi" w:cs="Times New Roman"/>
          <w:i/>
          <w:sz w:val="24"/>
          <w:szCs w:val="24"/>
        </w:rPr>
      </w:pPr>
      <w:r w:rsidRPr="00513D4C">
        <w:rPr>
          <w:rFonts w:asciiTheme="majorHAnsi" w:hAnsiTheme="majorHAnsi" w:cs="Times New Roman"/>
          <w:i/>
          <w:sz w:val="24"/>
          <w:szCs w:val="24"/>
        </w:rPr>
        <w:t>Kim Nickell, Faculty Co-chair</w:t>
      </w:r>
    </w:p>
    <w:p w14:paraId="06AC57F1" w14:textId="77777777" w:rsidR="00513D4C" w:rsidRPr="00513D4C" w:rsidRDefault="00513D4C" w:rsidP="00513D4C">
      <w:pPr>
        <w:pStyle w:val="NoSpacing"/>
        <w:rPr>
          <w:rFonts w:asciiTheme="majorHAnsi" w:hAnsiTheme="majorHAnsi" w:cs="Times New Roman"/>
          <w:i/>
          <w:sz w:val="24"/>
          <w:szCs w:val="24"/>
        </w:rPr>
      </w:pPr>
    </w:p>
    <w:p w14:paraId="1CB662D0" w14:textId="77777777" w:rsidR="00513D4C" w:rsidRPr="00513D4C" w:rsidRDefault="00513D4C" w:rsidP="00513D4C">
      <w:pPr>
        <w:pStyle w:val="NoSpacing"/>
        <w:rPr>
          <w:rFonts w:asciiTheme="majorHAnsi" w:hAnsiTheme="majorHAnsi" w:cs="Times New Roman"/>
          <w:i/>
          <w:sz w:val="24"/>
          <w:szCs w:val="24"/>
        </w:rPr>
      </w:pPr>
      <w:r w:rsidRPr="00513D4C">
        <w:rPr>
          <w:rFonts w:asciiTheme="majorHAnsi" w:hAnsiTheme="majorHAnsi" w:cs="Times New Roman"/>
          <w:i/>
          <w:sz w:val="24"/>
          <w:szCs w:val="24"/>
        </w:rPr>
        <w:t xml:space="preserve">Charge </w:t>
      </w:r>
    </w:p>
    <w:p w14:paraId="1BF98A20" w14:textId="77777777" w:rsidR="00513D4C" w:rsidRPr="00513D4C" w:rsidRDefault="00513D4C" w:rsidP="00513D4C">
      <w:pPr>
        <w:rPr>
          <w:rFonts w:asciiTheme="majorHAnsi" w:hAnsiTheme="majorHAnsi"/>
          <w:i/>
          <w:sz w:val="24"/>
          <w:szCs w:val="24"/>
        </w:rPr>
      </w:pPr>
      <w:r w:rsidRPr="00513D4C">
        <w:rPr>
          <w:rFonts w:asciiTheme="majorHAnsi" w:hAnsiTheme="majorHAnsi"/>
          <w:i/>
          <w:sz w:val="24"/>
          <w:szCs w:val="24"/>
        </w:rPr>
        <w:t>In support of the College's mission, the Program Review Committee (PRC) facilitates an annual, systematic self-assessment of institutional effectiveness and future planning for instructional, student services, administrative, and operational areas. PRC provides training, feedback, commendations, and recommendations related to the program review process. The committee contributes to "Closing of the Loop" by disseminating resource allocation requests to responsible committees and by improving our own processes. The committee reports monthly to Academic Senate and annually to College Council and Administrative Council at their last meetings of the calendar year.</w:t>
      </w:r>
    </w:p>
    <w:p w14:paraId="4F34A8D1" w14:textId="77777777" w:rsidR="00513D4C" w:rsidRPr="00513D4C" w:rsidRDefault="00513D4C" w:rsidP="00513D4C">
      <w:pPr>
        <w:rPr>
          <w:rFonts w:asciiTheme="majorHAnsi" w:hAnsiTheme="majorHAnsi"/>
          <w:i/>
          <w:sz w:val="24"/>
          <w:szCs w:val="24"/>
        </w:rPr>
      </w:pPr>
      <w:r w:rsidRPr="00513D4C">
        <w:rPr>
          <w:rFonts w:asciiTheme="majorHAnsi" w:hAnsiTheme="majorHAnsi"/>
          <w:i/>
          <w:sz w:val="24"/>
          <w:szCs w:val="24"/>
        </w:rPr>
        <w:t>2019-20 Goals</w:t>
      </w:r>
    </w:p>
    <w:p w14:paraId="323D46CC" w14:textId="77777777" w:rsidR="00513D4C" w:rsidRPr="00513D4C" w:rsidRDefault="00513D4C" w:rsidP="00502A27">
      <w:pPr>
        <w:pStyle w:val="ListParagraph"/>
        <w:numPr>
          <w:ilvl w:val="0"/>
          <w:numId w:val="11"/>
        </w:numPr>
        <w:rPr>
          <w:rFonts w:asciiTheme="majorHAnsi" w:hAnsiTheme="majorHAnsi"/>
          <w:i/>
          <w:sz w:val="24"/>
          <w:szCs w:val="24"/>
        </w:rPr>
      </w:pPr>
      <w:r w:rsidRPr="00513D4C">
        <w:rPr>
          <w:rFonts w:asciiTheme="majorHAnsi" w:hAnsiTheme="majorHAnsi"/>
          <w:i/>
          <w:sz w:val="24"/>
          <w:szCs w:val="24"/>
        </w:rPr>
        <w:t>Create an annual update that is relevant to hybrid programs that encompass both instructional and non-instructional elements</w:t>
      </w:r>
    </w:p>
    <w:p w14:paraId="73D1D706" w14:textId="77777777" w:rsidR="00513D4C" w:rsidRPr="00513D4C" w:rsidRDefault="00513D4C" w:rsidP="00502A27">
      <w:pPr>
        <w:pStyle w:val="ListParagraph"/>
        <w:numPr>
          <w:ilvl w:val="0"/>
          <w:numId w:val="11"/>
        </w:numPr>
        <w:rPr>
          <w:rFonts w:asciiTheme="majorHAnsi" w:hAnsiTheme="majorHAnsi"/>
          <w:i/>
          <w:sz w:val="24"/>
          <w:szCs w:val="24"/>
        </w:rPr>
      </w:pPr>
      <w:r w:rsidRPr="00513D4C">
        <w:rPr>
          <w:rFonts w:asciiTheme="majorHAnsi" w:hAnsiTheme="majorHAnsi"/>
          <w:i/>
          <w:sz w:val="24"/>
          <w:szCs w:val="24"/>
        </w:rPr>
        <w:t>Include Program Mapper in the Program Review process.</w:t>
      </w:r>
    </w:p>
    <w:p w14:paraId="5432F5FE" w14:textId="77777777" w:rsidR="00513D4C" w:rsidRPr="00513D4C" w:rsidRDefault="00513D4C" w:rsidP="00502A27">
      <w:pPr>
        <w:pStyle w:val="ListParagraph"/>
        <w:numPr>
          <w:ilvl w:val="0"/>
          <w:numId w:val="11"/>
        </w:numPr>
        <w:rPr>
          <w:rFonts w:asciiTheme="majorHAnsi" w:hAnsiTheme="majorHAnsi"/>
          <w:i/>
          <w:sz w:val="24"/>
          <w:szCs w:val="24"/>
        </w:rPr>
      </w:pPr>
      <w:r w:rsidRPr="00513D4C">
        <w:rPr>
          <w:rFonts w:asciiTheme="majorHAnsi" w:hAnsiTheme="majorHAnsi"/>
          <w:i/>
          <w:sz w:val="24"/>
          <w:szCs w:val="24"/>
        </w:rPr>
        <w:t>Refine the eLumen Program Review</w:t>
      </w:r>
    </w:p>
    <w:p w14:paraId="4213F202" w14:textId="77777777" w:rsidR="00513D4C" w:rsidRPr="00513D4C" w:rsidRDefault="00513D4C" w:rsidP="00502A27">
      <w:pPr>
        <w:pStyle w:val="ListParagraph"/>
        <w:numPr>
          <w:ilvl w:val="0"/>
          <w:numId w:val="11"/>
        </w:numPr>
        <w:rPr>
          <w:rFonts w:asciiTheme="majorHAnsi" w:hAnsiTheme="majorHAnsi"/>
          <w:i/>
          <w:sz w:val="24"/>
          <w:szCs w:val="24"/>
        </w:rPr>
      </w:pPr>
      <w:r w:rsidRPr="00513D4C">
        <w:rPr>
          <w:rFonts w:asciiTheme="majorHAnsi" w:hAnsiTheme="majorHAnsi"/>
          <w:i/>
          <w:sz w:val="24"/>
          <w:szCs w:val="24"/>
        </w:rPr>
        <w:t>Comprehensive Program Review in eLumen</w:t>
      </w:r>
    </w:p>
    <w:p w14:paraId="1237FD50" w14:textId="77777777" w:rsidR="00513D4C" w:rsidRPr="00513D4C" w:rsidRDefault="00513D4C" w:rsidP="00513D4C">
      <w:pPr>
        <w:pStyle w:val="NoSpacing"/>
        <w:rPr>
          <w:rFonts w:asciiTheme="majorHAnsi" w:hAnsiTheme="majorHAnsi" w:cs="Times New Roman"/>
          <w:i/>
          <w:sz w:val="24"/>
          <w:szCs w:val="24"/>
        </w:rPr>
      </w:pPr>
    </w:p>
    <w:p w14:paraId="08FD9D97" w14:textId="77777777" w:rsidR="00513D4C" w:rsidRPr="00513D4C" w:rsidRDefault="00513D4C" w:rsidP="00513D4C">
      <w:pPr>
        <w:pStyle w:val="NoSpacing"/>
        <w:rPr>
          <w:rFonts w:asciiTheme="majorHAnsi" w:hAnsiTheme="majorHAnsi" w:cs="Times New Roman"/>
          <w:i/>
          <w:sz w:val="24"/>
          <w:szCs w:val="24"/>
        </w:rPr>
      </w:pPr>
      <w:r w:rsidRPr="00513D4C">
        <w:rPr>
          <w:rFonts w:asciiTheme="majorHAnsi" w:hAnsiTheme="majorHAnsi" w:cs="Times New Roman"/>
          <w:i/>
          <w:sz w:val="24"/>
          <w:szCs w:val="24"/>
        </w:rPr>
        <w:t>Work for fall 2019:</w:t>
      </w:r>
    </w:p>
    <w:p w14:paraId="04934DD3" w14:textId="77777777" w:rsidR="00513D4C" w:rsidRPr="00513D4C" w:rsidRDefault="00513D4C" w:rsidP="00502A27">
      <w:pPr>
        <w:numPr>
          <w:ilvl w:val="0"/>
          <w:numId w:val="4"/>
        </w:numPr>
        <w:shd w:val="clear" w:color="auto" w:fill="FFFFFF"/>
        <w:spacing w:beforeAutospacing="1" w:afterAutospacing="1"/>
        <w:rPr>
          <w:rFonts w:asciiTheme="majorHAnsi" w:hAnsiTheme="majorHAnsi"/>
          <w:i/>
          <w:sz w:val="24"/>
          <w:szCs w:val="24"/>
        </w:rPr>
      </w:pPr>
      <w:r w:rsidRPr="00513D4C">
        <w:rPr>
          <w:rFonts w:asciiTheme="majorHAnsi" w:hAnsiTheme="majorHAnsi"/>
          <w:i/>
          <w:sz w:val="24"/>
          <w:szCs w:val="24"/>
        </w:rPr>
        <w:t>Last meeting November 5, 2019</w:t>
      </w:r>
    </w:p>
    <w:p w14:paraId="221D5253" w14:textId="77777777" w:rsidR="00513D4C" w:rsidRPr="00513D4C" w:rsidRDefault="00513D4C" w:rsidP="00502A27">
      <w:pPr>
        <w:numPr>
          <w:ilvl w:val="0"/>
          <w:numId w:val="4"/>
        </w:numPr>
        <w:shd w:val="clear" w:color="auto" w:fill="FFFFFF"/>
        <w:spacing w:beforeAutospacing="1" w:afterAutospacing="1"/>
        <w:rPr>
          <w:rFonts w:asciiTheme="majorHAnsi" w:hAnsiTheme="majorHAnsi"/>
          <w:i/>
          <w:sz w:val="24"/>
          <w:szCs w:val="24"/>
        </w:rPr>
      </w:pPr>
      <w:r w:rsidRPr="00513D4C">
        <w:rPr>
          <w:rFonts w:asciiTheme="majorHAnsi" w:hAnsiTheme="majorHAnsi"/>
          <w:i/>
          <w:sz w:val="24"/>
          <w:szCs w:val="24"/>
          <w:bdr w:val="none" w:sz="0" w:space="0" w:color="auto" w:frame="1"/>
        </w:rPr>
        <w:t>The Program Review feedback process is underway. Teams of 2 are working toward providing feedback on all reviews completed in eLumen.  Timeline to finish is by the end of November.</w:t>
      </w:r>
    </w:p>
    <w:p w14:paraId="59EBF63E" w14:textId="77777777" w:rsidR="007B2B15" w:rsidRPr="003148DD" w:rsidRDefault="00FE7F10" w:rsidP="00AC4A24">
      <w:pPr>
        <w:rPr>
          <w:rFonts w:asciiTheme="majorHAnsi" w:hAnsiTheme="majorHAnsi" w:cs="Calibri"/>
          <w:b/>
          <w:color w:val="auto"/>
          <w:sz w:val="24"/>
          <w:szCs w:val="24"/>
        </w:rPr>
      </w:pPr>
      <w:r w:rsidRPr="003148DD">
        <w:rPr>
          <w:rFonts w:asciiTheme="majorHAnsi" w:hAnsiTheme="majorHAnsi" w:cs="Calibri"/>
          <w:b/>
          <w:color w:val="auto"/>
          <w:sz w:val="24"/>
          <w:szCs w:val="24"/>
        </w:rPr>
        <w:t>OFFICER REPORTS</w:t>
      </w:r>
    </w:p>
    <w:p w14:paraId="4C529C4A" w14:textId="77777777" w:rsidR="007B2B15" w:rsidRPr="00561AED" w:rsidRDefault="007B2B15" w:rsidP="00C47DCB">
      <w:pPr>
        <w:rPr>
          <w:rFonts w:asciiTheme="majorHAnsi" w:hAnsiTheme="majorHAnsi" w:cs="Calibri"/>
          <w:sz w:val="24"/>
          <w:szCs w:val="24"/>
        </w:rPr>
      </w:pPr>
      <w:r w:rsidRPr="00561AED">
        <w:rPr>
          <w:rFonts w:asciiTheme="majorHAnsi" w:hAnsiTheme="majorHAnsi" w:cs="Calibri"/>
          <w:sz w:val="24"/>
          <w:szCs w:val="24"/>
          <w:u w:val="single"/>
        </w:rPr>
        <w:t xml:space="preserve">Vice President </w:t>
      </w:r>
      <w:r w:rsidRPr="00561AED">
        <w:rPr>
          <w:rFonts w:asciiTheme="majorHAnsi" w:hAnsiTheme="majorHAnsi" w:cs="Calibri"/>
          <w:sz w:val="24"/>
          <w:szCs w:val="24"/>
        </w:rPr>
        <w:t>(Diaz)</w:t>
      </w:r>
    </w:p>
    <w:p w14:paraId="18428EB7" w14:textId="77777777" w:rsidR="003621DE" w:rsidRPr="003148DD" w:rsidRDefault="004B66C3" w:rsidP="004C1690">
      <w:pPr>
        <w:ind w:left="720" w:hanging="720"/>
        <w:rPr>
          <w:rFonts w:asciiTheme="majorHAnsi" w:hAnsiTheme="majorHAnsi" w:cs="Calibri"/>
          <w:color w:val="auto"/>
          <w:sz w:val="24"/>
          <w:szCs w:val="24"/>
        </w:rPr>
      </w:pPr>
      <w:r>
        <w:rPr>
          <w:rFonts w:asciiTheme="majorHAnsi" w:hAnsiTheme="majorHAnsi" w:cs="Calibri"/>
          <w:color w:val="auto"/>
          <w:sz w:val="24"/>
          <w:szCs w:val="24"/>
        </w:rPr>
        <w:t>No report</w:t>
      </w:r>
    </w:p>
    <w:p w14:paraId="4C69AF10" w14:textId="77777777" w:rsidR="003372E5" w:rsidRPr="003148DD" w:rsidRDefault="003372E5" w:rsidP="004C1690">
      <w:pPr>
        <w:ind w:left="720" w:hanging="720"/>
        <w:rPr>
          <w:rFonts w:asciiTheme="majorHAnsi" w:hAnsiTheme="majorHAnsi" w:cs="Calibri"/>
          <w:color w:val="auto"/>
          <w:sz w:val="24"/>
          <w:szCs w:val="24"/>
          <w:u w:val="single"/>
        </w:rPr>
      </w:pPr>
    </w:p>
    <w:p w14:paraId="0D6DD594" w14:textId="77777777" w:rsidR="00886B2C" w:rsidRPr="00561AED" w:rsidRDefault="007B2B15" w:rsidP="004C1690">
      <w:pPr>
        <w:ind w:left="720" w:hanging="720"/>
        <w:rPr>
          <w:rFonts w:asciiTheme="majorHAnsi" w:hAnsiTheme="majorHAnsi" w:cs="Calibri"/>
          <w:i/>
          <w:color w:val="auto"/>
          <w:sz w:val="24"/>
          <w:szCs w:val="24"/>
        </w:rPr>
      </w:pPr>
      <w:r w:rsidRPr="00561AED">
        <w:rPr>
          <w:rFonts w:asciiTheme="majorHAnsi" w:hAnsiTheme="majorHAnsi" w:cs="Calibri"/>
          <w:color w:val="auto"/>
          <w:sz w:val="24"/>
          <w:szCs w:val="24"/>
          <w:u w:val="single"/>
        </w:rPr>
        <w:t xml:space="preserve">Treasurer </w:t>
      </w:r>
      <w:r w:rsidRPr="00561AED">
        <w:rPr>
          <w:rFonts w:asciiTheme="majorHAnsi" w:hAnsiTheme="majorHAnsi" w:cs="Calibri"/>
          <w:color w:val="auto"/>
          <w:sz w:val="24"/>
          <w:szCs w:val="24"/>
        </w:rPr>
        <w:t>(Kim)</w:t>
      </w:r>
    </w:p>
    <w:p w14:paraId="49A73D4C" w14:textId="77777777" w:rsidR="00FE12F9" w:rsidRPr="003148DD" w:rsidRDefault="00902B78" w:rsidP="004C1690">
      <w:pPr>
        <w:ind w:left="720" w:hanging="720"/>
        <w:rPr>
          <w:rFonts w:asciiTheme="majorHAnsi" w:hAnsiTheme="majorHAnsi" w:cs="Calibri"/>
          <w:sz w:val="24"/>
          <w:szCs w:val="24"/>
        </w:rPr>
      </w:pPr>
      <w:r w:rsidRPr="003148DD">
        <w:rPr>
          <w:rFonts w:asciiTheme="majorHAnsi" w:hAnsiTheme="majorHAnsi" w:cs="Calibri"/>
          <w:sz w:val="24"/>
          <w:szCs w:val="24"/>
        </w:rPr>
        <w:t>No report</w:t>
      </w:r>
    </w:p>
    <w:p w14:paraId="2FE75EBB" w14:textId="77777777" w:rsidR="00902B78" w:rsidRPr="003148DD" w:rsidRDefault="00902B78" w:rsidP="004C1690">
      <w:pPr>
        <w:ind w:left="720" w:hanging="720"/>
        <w:rPr>
          <w:rFonts w:asciiTheme="majorHAnsi" w:hAnsiTheme="majorHAnsi" w:cs="Calibri"/>
          <w:b/>
          <w:sz w:val="24"/>
          <w:szCs w:val="24"/>
          <w:u w:val="single"/>
        </w:rPr>
      </w:pPr>
    </w:p>
    <w:p w14:paraId="5A2A08C5" w14:textId="77777777" w:rsidR="00886B2C" w:rsidRPr="00561AED" w:rsidRDefault="007B2B15" w:rsidP="004C1690">
      <w:pPr>
        <w:ind w:left="720" w:hanging="720"/>
        <w:rPr>
          <w:rFonts w:asciiTheme="majorHAnsi" w:hAnsiTheme="majorHAnsi" w:cs="Calibri"/>
          <w:sz w:val="24"/>
          <w:szCs w:val="24"/>
        </w:rPr>
      </w:pPr>
      <w:r w:rsidRPr="00561AED">
        <w:rPr>
          <w:rFonts w:asciiTheme="majorHAnsi" w:hAnsiTheme="majorHAnsi" w:cs="Calibri"/>
          <w:sz w:val="24"/>
          <w:szCs w:val="24"/>
          <w:u w:val="single"/>
        </w:rPr>
        <w:t xml:space="preserve">Secretary </w:t>
      </w:r>
      <w:r w:rsidRPr="00561AED">
        <w:rPr>
          <w:rFonts w:asciiTheme="majorHAnsi" w:hAnsiTheme="majorHAnsi" w:cs="Calibri"/>
          <w:sz w:val="24"/>
          <w:szCs w:val="24"/>
        </w:rPr>
        <w:t>(Garrett)</w:t>
      </w:r>
    </w:p>
    <w:p w14:paraId="199F496E" w14:textId="77777777" w:rsidR="007B2B15" w:rsidRPr="003148DD" w:rsidRDefault="009930B2" w:rsidP="004C1690">
      <w:pPr>
        <w:ind w:left="720" w:hanging="720"/>
        <w:rPr>
          <w:rFonts w:asciiTheme="majorHAnsi" w:hAnsiTheme="majorHAnsi" w:cs="Calibri"/>
          <w:sz w:val="24"/>
          <w:szCs w:val="24"/>
        </w:rPr>
      </w:pPr>
      <w:r w:rsidRPr="003148DD">
        <w:rPr>
          <w:rFonts w:asciiTheme="majorHAnsi" w:hAnsiTheme="majorHAnsi"/>
          <w:color w:val="auto"/>
          <w:sz w:val="24"/>
          <w:szCs w:val="24"/>
        </w:rPr>
        <w:t xml:space="preserve">Meeting summary </w:t>
      </w:r>
      <w:r w:rsidR="007B2B15" w:rsidRPr="003148DD">
        <w:rPr>
          <w:rFonts w:asciiTheme="majorHAnsi" w:hAnsiTheme="majorHAnsi"/>
          <w:color w:val="auto"/>
          <w:sz w:val="24"/>
          <w:szCs w:val="24"/>
        </w:rPr>
        <w:t>emailed to faculty following the meeting.</w:t>
      </w:r>
    </w:p>
    <w:p w14:paraId="0ED0CEF7" w14:textId="77777777" w:rsidR="009B4D49" w:rsidRPr="003148DD" w:rsidRDefault="009B4D49" w:rsidP="00C4073D">
      <w:pPr>
        <w:ind w:left="720" w:hanging="720"/>
        <w:rPr>
          <w:rFonts w:asciiTheme="majorHAnsi" w:hAnsiTheme="majorHAnsi"/>
          <w:b/>
          <w:color w:val="auto"/>
          <w:sz w:val="24"/>
          <w:szCs w:val="24"/>
          <w:u w:val="single"/>
        </w:rPr>
      </w:pPr>
    </w:p>
    <w:p w14:paraId="7BA09093" w14:textId="77777777" w:rsidR="00C4073D" w:rsidRPr="00561AED" w:rsidRDefault="007B2B15" w:rsidP="00C4073D">
      <w:pPr>
        <w:ind w:left="720" w:hanging="720"/>
        <w:rPr>
          <w:rFonts w:asciiTheme="majorHAnsi" w:hAnsiTheme="majorHAnsi"/>
          <w:color w:val="auto"/>
          <w:sz w:val="24"/>
          <w:szCs w:val="24"/>
        </w:rPr>
      </w:pPr>
      <w:r w:rsidRPr="00561AED">
        <w:rPr>
          <w:rFonts w:asciiTheme="majorHAnsi" w:hAnsiTheme="majorHAnsi"/>
          <w:color w:val="auto"/>
          <w:sz w:val="24"/>
          <w:szCs w:val="24"/>
          <w:u w:val="single"/>
        </w:rPr>
        <w:t>A</w:t>
      </w:r>
      <w:r w:rsidR="006A3E25" w:rsidRPr="00561AED">
        <w:rPr>
          <w:rFonts w:asciiTheme="majorHAnsi" w:hAnsiTheme="majorHAnsi"/>
          <w:color w:val="auto"/>
          <w:sz w:val="24"/>
          <w:szCs w:val="24"/>
          <w:u w:val="single"/>
        </w:rPr>
        <w:t>SCCC R</w:t>
      </w:r>
      <w:r w:rsidRPr="00561AED">
        <w:rPr>
          <w:rFonts w:asciiTheme="majorHAnsi" w:hAnsiTheme="majorHAnsi"/>
          <w:color w:val="auto"/>
          <w:sz w:val="24"/>
          <w:szCs w:val="24"/>
          <w:u w:val="single"/>
        </w:rPr>
        <w:t>ep</w:t>
      </w:r>
      <w:r w:rsidR="003621DE" w:rsidRPr="00561AED">
        <w:rPr>
          <w:rFonts w:asciiTheme="majorHAnsi" w:hAnsiTheme="majorHAnsi"/>
          <w:color w:val="auto"/>
          <w:sz w:val="24"/>
          <w:szCs w:val="24"/>
        </w:rPr>
        <w:t xml:space="preserve"> (</w:t>
      </w:r>
      <w:r w:rsidR="00EF4263" w:rsidRPr="00561AED">
        <w:rPr>
          <w:rFonts w:asciiTheme="majorHAnsi" w:hAnsiTheme="majorHAnsi"/>
          <w:color w:val="auto"/>
          <w:sz w:val="24"/>
          <w:szCs w:val="24"/>
        </w:rPr>
        <w:t>Harding</w:t>
      </w:r>
      <w:r w:rsidR="00AC4A24" w:rsidRPr="00561AED">
        <w:rPr>
          <w:rFonts w:asciiTheme="majorHAnsi" w:hAnsiTheme="majorHAnsi"/>
          <w:color w:val="auto"/>
          <w:sz w:val="24"/>
          <w:szCs w:val="24"/>
        </w:rPr>
        <w:t>)</w:t>
      </w:r>
    </w:p>
    <w:p w14:paraId="59D7561B" w14:textId="77777777" w:rsidR="00902B78" w:rsidRDefault="000E0732" w:rsidP="00902B78">
      <w:pPr>
        <w:rPr>
          <w:rFonts w:asciiTheme="majorHAnsi" w:hAnsiTheme="majorHAnsi"/>
          <w:color w:val="auto"/>
          <w:sz w:val="24"/>
          <w:szCs w:val="24"/>
        </w:rPr>
      </w:pPr>
      <w:r>
        <w:rPr>
          <w:rFonts w:asciiTheme="majorHAnsi" w:hAnsiTheme="majorHAnsi"/>
          <w:color w:val="auto"/>
          <w:sz w:val="24"/>
          <w:szCs w:val="24"/>
        </w:rPr>
        <w:t>No report</w:t>
      </w:r>
    </w:p>
    <w:p w14:paraId="350F29A5" w14:textId="77777777" w:rsidR="000E0732" w:rsidRPr="003148DD" w:rsidRDefault="000E0732" w:rsidP="00902B78">
      <w:pPr>
        <w:rPr>
          <w:rFonts w:asciiTheme="majorHAnsi" w:hAnsiTheme="majorHAnsi"/>
          <w:color w:val="auto"/>
          <w:sz w:val="24"/>
          <w:szCs w:val="24"/>
        </w:rPr>
      </w:pPr>
    </w:p>
    <w:p w14:paraId="21BD5EA2" w14:textId="77777777" w:rsidR="00B93CF9" w:rsidRPr="00561AED" w:rsidRDefault="003621DE" w:rsidP="005B7FA9">
      <w:pPr>
        <w:ind w:left="720" w:hanging="720"/>
        <w:rPr>
          <w:rFonts w:asciiTheme="majorHAnsi" w:hAnsiTheme="majorHAnsi"/>
          <w:color w:val="auto"/>
          <w:sz w:val="24"/>
          <w:szCs w:val="24"/>
        </w:rPr>
      </w:pPr>
      <w:r w:rsidRPr="00561AED">
        <w:rPr>
          <w:rFonts w:asciiTheme="majorHAnsi" w:hAnsiTheme="majorHAnsi"/>
          <w:color w:val="auto"/>
          <w:sz w:val="24"/>
          <w:szCs w:val="24"/>
          <w:u w:val="single"/>
        </w:rPr>
        <w:t>CCA</w:t>
      </w:r>
      <w:r w:rsidR="007B2B15" w:rsidRPr="00561AED">
        <w:rPr>
          <w:rFonts w:asciiTheme="majorHAnsi" w:hAnsiTheme="majorHAnsi"/>
          <w:color w:val="auto"/>
          <w:sz w:val="24"/>
          <w:szCs w:val="24"/>
          <w:u w:val="single"/>
        </w:rPr>
        <w:t xml:space="preserve"> </w:t>
      </w:r>
      <w:r w:rsidR="00902B78" w:rsidRPr="00561AED">
        <w:rPr>
          <w:rFonts w:asciiTheme="majorHAnsi" w:hAnsiTheme="majorHAnsi"/>
          <w:color w:val="auto"/>
          <w:sz w:val="24"/>
          <w:szCs w:val="24"/>
        </w:rPr>
        <w:t>(Boyles)</w:t>
      </w:r>
    </w:p>
    <w:p w14:paraId="78E42F76" w14:textId="77777777" w:rsidR="004B66C3" w:rsidRPr="000E0732" w:rsidRDefault="000E0732" w:rsidP="005B7FA9">
      <w:pPr>
        <w:ind w:left="720" w:hanging="720"/>
        <w:rPr>
          <w:rFonts w:asciiTheme="majorHAnsi" w:hAnsiTheme="majorHAnsi"/>
          <w:sz w:val="24"/>
          <w:szCs w:val="24"/>
        </w:rPr>
      </w:pPr>
      <w:r w:rsidRPr="000E0732">
        <w:rPr>
          <w:rFonts w:asciiTheme="majorHAnsi" w:hAnsiTheme="majorHAnsi"/>
          <w:sz w:val="24"/>
          <w:szCs w:val="24"/>
        </w:rPr>
        <w:t>No report</w:t>
      </w:r>
      <w:r w:rsidRPr="000E0732">
        <w:rPr>
          <w:rFonts w:asciiTheme="majorHAnsi" w:hAnsiTheme="majorHAnsi"/>
          <w:sz w:val="24"/>
          <w:szCs w:val="24"/>
        </w:rPr>
        <w:br/>
      </w:r>
    </w:p>
    <w:p w14:paraId="64FDAE10" w14:textId="77777777" w:rsidR="005B7FA9" w:rsidRPr="00561AED" w:rsidRDefault="004D4339" w:rsidP="005B7FA9">
      <w:pPr>
        <w:ind w:left="720" w:hanging="720"/>
        <w:rPr>
          <w:rFonts w:asciiTheme="majorHAnsi" w:hAnsiTheme="majorHAnsi"/>
          <w:sz w:val="24"/>
          <w:szCs w:val="24"/>
        </w:rPr>
      </w:pPr>
      <w:r w:rsidRPr="00561AED">
        <w:rPr>
          <w:rFonts w:asciiTheme="majorHAnsi" w:hAnsiTheme="majorHAnsi"/>
          <w:sz w:val="24"/>
          <w:szCs w:val="24"/>
          <w:u w:val="single"/>
        </w:rPr>
        <w:lastRenderedPageBreak/>
        <w:t>BCSGA</w:t>
      </w:r>
      <w:r w:rsidR="00050DD9" w:rsidRPr="00561AED">
        <w:rPr>
          <w:rFonts w:asciiTheme="majorHAnsi" w:hAnsiTheme="majorHAnsi"/>
          <w:sz w:val="24"/>
          <w:szCs w:val="24"/>
          <w:u w:val="single"/>
        </w:rPr>
        <w:t xml:space="preserve"> </w:t>
      </w:r>
      <w:r w:rsidR="00050DD9" w:rsidRPr="00561AED">
        <w:rPr>
          <w:rFonts w:asciiTheme="majorHAnsi" w:hAnsiTheme="majorHAnsi"/>
          <w:sz w:val="24"/>
          <w:szCs w:val="24"/>
        </w:rPr>
        <w:t>(</w:t>
      </w:r>
      <w:r w:rsidR="00EF4263" w:rsidRPr="00561AED">
        <w:rPr>
          <w:rFonts w:asciiTheme="majorHAnsi" w:hAnsiTheme="majorHAnsi"/>
          <w:sz w:val="24"/>
          <w:szCs w:val="24"/>
        </w:rPr>
        <w:t>Daniel/Harris</w:t>
      </w:r>
      <w:r w:rsidR="00050DD9" w:rsidRPr="00561AED">
        <w:rPr>
          <w:rFonts w:asciiTheme="majorHAnsi" w:hAnsiTheme="majorHAnsi"/>
          <w:sz w:val="24"/>
          <w:szCs w:val="24"/>
        </w:rPr>
        <w:t>)</w:t>
      </w:r>
    </w:p>
    <w:p w14:paraId="730B80BD" w14:textId="77777777" w:rsidR="007B2B15" w:rsidRPr="00561AED" w:rsidRDefault="007B2B15" w:rsidP="001C584A">
      <w:pPr>
        <w:pStyle w:val="Body"/>
        <w:rPr>
          <w:rFonts w:asciiTheme="majorHAnsi" w:hAnsiTheme="majorHAnsi" w:cs="Calibri"/>
          <w:i/>
          <w:szCs w:val="24"/>
        </w:rPr>
      </w:pPr>
      <w:r w:rsidRPr="00561AED">
        <w:rPr>
          <w:rFonts w:asciiTheme="majorHAnsi" w:hAnsiTheme="majorHAnsi" w:cs="Calibri"/>
          <w:i/>
          <w:szCs w:val="24"/>
        </w:rPr>
        <w:t>Student Event</w:t>
      </w:r>
      <w:r w:rsidR="00AC4A24" w:rsidRPr="00561AED">
        <w:rPr>
          <w:rFonts w:asciiTheme="majorHAnsi" w:hAnsiTheme="majorHAnsi" w:cs="Calibri"/>
          <w:i/>
          <w:szCs w:val="24"/>
        </w:rPr>
        <w:t>’s</w:t>
      </w:r>
      <w:r w:rsidRPr="00561AED">
        <w:rPr>
          <w:rFonts w:asciiTheme="majorHAnsi" w:hAnsiTheme="majorHAnsi" w:cs="Calibri"/>
          <w:i/>
          <w:szCs w:val="24"/>
        </w:rPr>
        <w:t xml:space="preserve"> Calendar</w:t>
      </w:r>
      <w:r w:rsidR="00431B51" w:rsidRPr="00561AED">
        <w:rPr>
          <w:rFonts w:asciiTheme="majorHAnsi" w:hAnsiTheme="majorHAnsi" w:cs="Calibri"/>
          <w:i/>
          <w:szCs w:val="24"/>
        </w:rPr>
        <w:t xml:space="preserve">: </w:t>
      </w:r>
      <w:hyperlink r:id="rId22" w:history="1">
        <w:r w:rsidRPr="00561AED">
          <w:rPr>
            <w:rStyle w:val="Hyperlink"/>
            <w:rFonts w:asciiTheme="majorHAnsi" w:hAnsiTheme="majorHAnsi" w:cs="Calibri"/>
            <w:i/>
            <w:szCs w:val="24"/>
          </w:rPr>
          <w:t>https://www.bakersfieldcollege.edu/studentevents</w:t>
        </w:r>
      </w:hyperlink>
    </w:p>
    <w:p w14:paraId="1B56C634" w14:textId="77777777" w:rsidR="00902B78" w:rsidRPr="003148DD" w:rsidRDefault="00902B78" w:rsidP="007B2B15">
      <w:pPr>
        <w:rPr>
          <w:rFonts w:asciiTheme="majorHAnsi" w:hAnsiTheme="majorHAnsi"/>
          <w:b/>
          <w:bCs/>
          <w:sz w:val="24"/>
          <w:szCs w:val="24"/>
        </w:rPr>
      </w:pPr>
    </w:p>
    <w:p w14:paraId="6AFE6FF6" w14:textId="77777777" w:rsidR="00A1647B" w:rsidRPr="00561AED" w:rsidRDefault="00A1647B" w:rsidP="007B2B15">
      <w:pPr>
        <w:rPr>
          <w:rFonts w:asciiTheme="majorHAnsi" w:hAnsiTheme="majorHAnsi"/>
          <w:b/>
          <w:bCs/>
          <w:sz w:val="24"/>
          <w:szCs w:val="24"/>
        </w:rPr>
      </w:pPr>
      <w:r w:rsidRPr="00561AED">
        <w:rPr>
          <w:rFonts w:asciiTheme="majorHAnsi" w:hAnsiTheme="majorHAnsi"/>
          <w:b/>
          <w:bCs/>
          <w:sz w:val="24"/>
          <w:szCs w:val="24"/>
        </w:rPr>
        <w:t>ANNOUNCEMENTS</w:t>
      </w:r>
    </w:p>
    <w:p w14:paraId="3E1A1D9D" w14:textId="77777777" w:rsidR="00CC7309" w:rsidRPr="00DC6355" w:rsidRDefault="00DC6355" w:rsidP="007B2B15">
      <w:pPr>
        <w:rPr>
          <w:rFonts w:asciiTheme="majorHAnsi" w:hAnsiTheme="majorHAnsi"/>
          <w:bCs/>
          <w:sz w:val="24"/>
          <w:szCs w:val="24"/>
        </w:rPr>
      </w:pPr>
      <w:r w:rsidRPr="00DC6355">
        <w:rPr>
          <w:rFonts w:asciiTheme="majorHAnsi" w:hAnsiTheme="majorHAnsi"/>
          <w:bCs/>
          <w:sz w:val="24"/>
          <w:szCs w:val="24"/>
        </w:rPr>
        <w:t>Fall Plenary</w:t>
      </w:r>
      <w:r w:rsidRPr="00DC6355">
        <w:rPr>
          <w:rFonts w:asciiTheme="majorHAnsi" w:hAnsiTheme="majorHAnsi"/>
          <w:bCs/>
          <w:sz w:val="24"/>
          <w:szCs w:val="24"/>
        </w:rPr>
        <w:tab/>
      </w:r>
      <w:r w:rsidRPr="00DC6355">
        <w:rPr>
          <w:rFonts w:asciiTheme="majorHAnsi" w:hAnsiTheme="majorHAnsi"/>
          <w:bCs/>
          <w:sz w:val="24"/>
          <w:szCs w:val="24"/>
        </w:rPr>
        <w:tab/>
        <w:t>11/7-9</w:t>
      </w:r>
    </w:p>
    <w:p w14:paraId="0AEEE395" w14:textId="77777777" w:rsidR="00224DE7" w:rsidRPr="00AF4928" w:rsidRDefault="00936B5C" w:rsidP="00AF4928">
      <w:pPr>
        <w:rPr>
          <w:rFonts w:asciiTheme="majorHAnsi" w:hAnsiTheme="majorHAnsi"/>
          <w:bCs/>
          <w:sz w:val="24"/>
          <w:szCs w:val="24"/>
        </w:rPr>
      </w:pPr>
      <w:r w:rsidRPr="00936B5C">
        <w:rPr>
          <w:rFonts w:asciiTheme="majorHAnsi" w:hAnsiTheme="majorHAnsi"/>
          <w:bCs/>
          <w:sz w:val="24"/>
          <w:szCs w:val="24"/>
        </w:rPr>
        <w:t xml:space="preserve">Faculty Chair Election Results </w:t>
      </w:r>
      <w:r w:rsidR="00AF4928">
        <w:rPr>
          <w:rFonts w:asciiTheme="majorHAnsi" w:hAnsiTheme="majorHAnsi"/>
          <w:bCs/>
          <w:sz w:val="24"/>
          <w:szCs w:val="24"/>
        </w:rPr>
        <w:t xml:space="preserve">for the </w:t>
      </w:r>
      <w:r w:rsidR="00224DE7" w:rsidRPr="00400450">
        <w:rPr>
          <w:rFonts w:ascii="Cambria" w:hAnsi="Cambria"/>
          <w:sz w:val="24"/>
        </w:rPr>
        <w:t>20</w:t>
      </w:r>
      <w:r w:rsidR="00224DE7">
        <w:rPr>
          <w:rFonts w:ascii="Cambria" w:hAnsi="Cambria"/>
          <w:sz w:val="24"/>
        </w:rPr>
        <w:t>20</w:t>
      </w:r>
      <w:r w:rsidR="00224DE7" w:rsidRPr="00400450">
        <w:rPr>
          <w:rFonts w:ascii="Cambria" w:hAnsi="Cambria"/>
          <w:sz w:val="24"/>
        </w:rPr>
        <w:t>-202</w:t>
      </w:r>
      <w:r w:rsidR="00224DE7">
        <w:rPr>
          <w:rFonts w:ascii="Cambria" w:hAnsi="Cambria"/>
          <w:sz w:val="24"/>
        </w:rPr>
        <w:t>2</w:t>
      </w:r>
      <w:r w:rsidR="00224DE7" w:rsidRPr="00400450">
        <w:rPr>
          <w:rFonts w:ascii="Cambria" w:hAnsi="Cambria"/>
          <w:sz w:val="24"/>
        </w:rPr>
        <w:t xml:space="preserve"> term</w:t>
      </w:r>
      <w:r w:rsidR="00AF4928">
        <w:rPr>
          <w:rFonts w:ascii="Cambria" w:hAnsi="Cambria"/>
          <w:sz w:val="24"/>
        </w:rPr>
        <w:t xml:space="preserve"> are a</w:t>
      </w:r>
      <w:r w:rsidR="00224DE7" w:rsidRPr="00400450">
        <w:rPr>
          <w:rFonts w:ascii="Cambria" w:hAnsi="Cambria"/>
          <w:sz w:val="24"/>
        </w:rPr>
        <w:t>s follows:</w:t>
      </w:r>
    </w:p>
    <w:tbl>
      <w:tblPr>
        <w:tblW w:w="9000" w:type="dxa"/>
        <w:tblInd w:w="625" w:type="dxa"/>
        <w:tblLook w:val="04A0" w:firstRow="1" w:lastRow="0" w:firstColumn="1" w:lastColumn="0" w:noHBand="0" w:noVBand="1"/>
      </w:tblPr>
      <w:tblGrid>
        <w:gridCol w:w="1499"/>
        <w:gridCol w:w="1766"/>
        <w:gridCol w:w="1430"/>
        <w:gridCol w:w="1304"/>
        <w:gridCol w:w="928"/>
        <w:gridCol w:w="1086"/>
        <w:gridCol w:w="987"/>
      </w:tblGrid>
      <w:tr w:rsidR="00224DE7" w:rsidRPr="0013602B" w14:paraId="54057348" w14:textId="77777777" w:rsidTr="00032CD9">
        <w:trPr>
          <w:trHeight w:val="702"/>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D92EA" w14:textId="77777777" w:rsidR="00224DE7" w:rsidRPr="0013602B" w:rsidRDefault="00224DE7" w:rsidP="00032CD9">
            <w:pPr>
              <w:rPr>
                <w:rFonts w:ascii="Calibri" w:hAnsi="Calibri"/>
                <w:b/>
                <w:bCs/>
                <w:szCs w:val="22"/>
              </w:rPr>
            </w:pPr>
            <w:r w:rsidRPr="0013602B">
              <w:rPr>
                <w:rFonts w:ascii="Calibri" w:hAnsi="Calibri"/>
                <w:b/>
                <w:bCs/>
                <w:szCs w:val="22"/>
              </w:rPr>
              <w:t>DEPARTMENT</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7D19CEEE" w14:textId="77777777" w:rsidR="00224DE7" w:rsidRPr="0013602B" w:rsidRDefault="00224DE7" w:rsidP="00032CD9">
            <w:pPr>
              <w:rPr>
                <w:rFonts w:ascii="Calibri" w:hAnsi="Calibri"/>
                <w:b/>
                <w:bCs/>
                <w:szCs w:val="22"/>
              </w:rPr>
            </w:pPr>
            <w:r w:rsidRPr="0013602B">
              <w:rPr>
                <w:rFonts w:ascii="Calibri" w:hAnsi="Calibri"/>
                <w:b/>
                <w:bCs/>
                <w:szCs w:val="22"/>
              </w:rPr>
              <w:t>CANDIDATE</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14:paraId="62247BF1" w14:textId="77777777" w:rsidR="00224DE7" w:rsidRPr="0013602B" w:rsidRDefault="00224DE7" w:rsidP="00032CD9">
            <w:pPr>
              <w:rPr>
                <w:rFonts w:ascii="Calibri" w:hAnsi="Calibri"/>
                <w:b/>
                <w:bCs/>
                <w:szCs w:val="22"/>
              </w:rPr>
            </w:pPr>
            <w:r>
              <w:rPr>
                <w:rFonts w:ascii="Calibri" w:hAnsi="Calibri"/>
                <w:b/>
                <w:bCs/>
                <w:szCs w:val="22"/>
              </w:rPr>
              <w:t>BALLOTS</w:t>
            </w:r>
            <w:r>
              <w:rPr>
                <w:rFonts w:ascii="Calibri" w:hAnsi="Calibri"/>
                <w:b/>
                <w:bCs/>
                <w:szCs w:val="22"/>
              </w:rPr>
              <w:br/>
              <w:t>DISTRIBUTED</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2CB3B394" w14:textId="77777777" w:rsidR="00224DE7" w:rsidRPr="0013602B" w:rsidRDefault="00224DE7" w:rsidP="00032CD9">
            <w:pPr>
              <w:rPr>
                <w:rFonts w:ascii="Calibri" w:hAnsi="Calibri"/>
                <w:b/>
                <w:bCs/>
                <w:szCs w:val="22"/>
              </w:rPr>
            </w:pPr>
            <w:r>
              <w:rPr>
                <w:rFonts w:ascii="Calibri" w:hAnsi="Calibri"/>
                <w:b/>
                <w:bCs/>
                <w:szCs w:val="22"/>
              </w:rPr>
              <w:t>BALLOTS SUBMITTED</w:t>
            </w:r>
          </w:p>
        </w:tc>
        <w:tc>
          <w:tcPr>
            <w:tcW w:w="928" w:type="dxa"/>
            <w:tcBorders>
              <w:top w:val="single" w:sz="4" w:space="0" w:color="auto"/>
              <w:left w:val="nil"/>
              <w:bottom w:val="single" w:sz="4" w:space="0" w:color="auto"/>
              <w:right w:val="single" w:sz="4" w:space="0" w:color="auto"/>
            </w:tcBorders>
            <w:shd w:val="clear" w:color="auto" w:fill="auto"/>
            <w:vAlign w:val="bottom"/>
            <w:hideMark/>
          </w:tcPr>
          <w:p w14:paraId="04FD053E" w14:textId="77777777" w:rsidR="00224DE7" w:rsidRPr="0013602B" w:rsidRDefault="00224DE7" w:rsidP="00032CD9">
            <w:pPr>
              <w:rPr>
                <w:rFonts w:ascii="Calibri" w:hAnsi="Calibri"/>
                <w:b/>
                <w:bCs/>
                <w:szCs w:val="22"/>
              </w:rPr>
            </w:pPr>
            <w:r w:rsidRPr="0013602B">
              <w:rPr>
                <w:rFonts w:ascii="Calibri" w:hAnsi="Calibri"/>
                <w:b/>
                <w:bCs/>
                <w:szCs w:val="22"/>
              </w:rPr>
              <w:t>V</w:t>
            </w:r>
            <w:r>
              <w:rPr>
                <w:rFonts w:ascii="Calibri" w:hAnsi="Calibri"/>
                <w:b/>
                <w:bCs/>
                <w:szCs w:val="22"/>
              </w:rPr>
              <w:t>OTES</w:t>
            </w:r>
            <w:r>
              <w:rPr>
                <w:rFonts w:ascii="Calibri" w:hAnsi="Calibri"/>
                <w:b/>
                <w:bCs/>
                <w:szCs w:val="22"/>
              </w:rPr>
              <w:br/>
              <w:t xml:space="preserve"> RC’D</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14:paraId="79BED225" w14:textId="77777777" w:rsidR="00224DE7" w:rsidRPr="0013602B" w:rsidRDefault="00224DE7" w:rsidP="00032CD9">
            <w:pPr>
              <w:rPr>
                <w:rFonts w:ascii="Calibri" w:hAnsi="Calibri"/>
                <w:b/>
                <w:bCs/>
                <w:szCs w:val="22"/>
              </w:rPr>
            </w:pPr>
            <w:r w:rsidRPr="0013602B">
              <w:rPr>
                <w:rFonts w:ascii="Calibri" w:hAnsi="Calibri"/>
                <w:b/>
                <w:bCs/>
                <w:szCs w:val="22"/>
              </w:rPr>
              <w:t>ABSTEN-</w:t>
            </w:r>
            <w:r w:rsidRPr="0013602B">
              <w:rPr>
                <w:rFonts w:ascii="Calibri" w:hAnsi="Calibri"/>
                <w:b/>
                <w:bCs/>
                <w:szCs w:val="22"/>
              </w:rPr>
              <w:br/>
              <w:t>TIONS</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2890BF3E" w14:textId="77777777" w:rsidR="00224DE7" w:rsidRPr="0013602B" w:rsidRDefault="00224DE7" w:rsidP="00032CD9">
            <w:pPr>
              <w:rPr>
                <w:rFonts w:ascii="Calibri" w:hAnsi="Calibri"/>
                <w:b/>
                <w:bCs/>
                <w:szCs w:val="22"/>
              </w:rPr>
            </w:pPr>
            <w:r w:rsidRPr="0013602B">
              <w:rPr>
                <w:rFonts w:ascii="Calibri" w:hAnsi="Calibri"/>
                <w:b/>
                <w:bCs/>
                <w:szCs w:val="22"/>
              </w:rPr>
              <w:t>WRITE IN'S</w:t>
            </w:r>
          </w:p>
        </w:tc>
      </w:tr>
      <w:tr w:rsidR="00224DE7" w:rsidRPr="0013602B" w14:paraId="093BCED2" w14:textId="77777777" w:rsidTr="00032CD9">
        <w:trPr>
          <w:trHeight w:val="384"/>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70246F1D" w14:textId="77777777" w:rsidR="00224DE7" w:rsidRPr="0013602B" w:rsidRDefault="00224DE7" w:rsidP="00032CD9">
            <w:pPr>
              <w:rPr>
                <w:rFonts w:ascii="Calibri" w:hAnsi="Calibri"/>
                <w:szCs w:val="22"/>
              </w:rPr>
            </w:pPr>
            <w:r w:rsidRPr="0013602B">
              <w:rPr>
                <w:rFonts w:ascii="Calibri" w:hAnsi="Calibri"/>
                <w:szCs w:val="22"/>
              </w:rPr>
              <w:t>A</w:t>
            </w:r>
            <w:r>
              <w:rPr>
                <w:rFonts w:ascii="Calibri" w:hAnsi="Calibri"/>
                <w:szCs w:val="22"/>
              </w:rPr>
              <w:t>griculture</w:t>
            </w:r>
          </w:p>
        </w:tc>
        <w:tc>
          <w:tcPr>
            <w:tcW w:w="1766" w:type="dxa"/>
            <w:tcBorders>
              <w:top w:val="nil"/>
              <w:left w:val="nil"/>
              <w:bottom w:val="single" w:sz="4" w:space="0" w:color="auto"/>
              <w:right w:val="single" w:sz="4" w:space="0" w:color="auto"/>
            </w:tcBorders>
            <w:shd w:val="clear" w:color="auto" w:fill="auto"/>
            <w:vAlign w:val="center"/>
            <w:hideMark/>
          </w:tcPr>
          <w:p w14:paraId="40C7A332" w14:textId="77777777" w:rsidR="00224DE7" w:rsidRPr="0013602B" w:rsidRDefault="00224DE7" w:rsidP="00032CD9">
            <w:pPr>
              <w:rPr>
                <w:rFonts w:ascii="Calibri" w:hAnsi="Calibri"/>
                <w:szCs w:val="22"/>
              </w:rPr>
            </w:pPr>
            <w:r>
              <w:rPr>
                <w:rFonts w:ascii="Calibri" w:hAnsi="Calibri"/>
                <w:szCs w:val="22"/>
              </w:rPr>
              <w:t>Heather Baltis</w:t>
            </w:r>
          </w:p>
        </w:tc>
        <w:tc>
          <w:tcPr>
            <w:tcW w:w="1430" w:type="dxa"/>
            <w:tcBorders>
              <w:top w:val="nil"/>
              <w:left w:val="nil"/>
              <w:bottom w:val="single" w:sz="4" w:space="0" w:color="auto"/>
              <w:right w:val="single" w:sz="4" w:space="0" w:color="auto"/>
            </w:tcBorders>
            <w:shd w:val="clear" w:color="auto" w:fill="auto"/>
            <w:noWrap/>
            <w:vAlign w:val="center"/>
            <w:hideMark/>
          </w:tcPr>
          <w:p w14:paraId="45CC9226" w14:textId="77777777" w:rsidR="00224DE7" w:rsidRPr="0013602B" w:rsidRDefault="00224DE7" w:rsidP="00032CD9">
            <w:pPr>
              <w:jc w:val="right"/>
              <w:rPr>
                <w:rFonts w:ascii="Calibri" w:hAnsi="Calibri"/>
                <w:szCs w:val="22"/>
              </w:rPr>
            </w:pPr>
            <w:r>
              <w:rPr>
                <w:rFonts w:ascii="Calibri" w:hAnsi="Calibri"/>
                <w:szCs w:val="22"/>
              </w:rPr>
              <w:t>12</w:t>
            </w:r>
          </w:p>
        </w:tc>
        <w:tc>
          <w:tcPr>
            <w:tcW w:w="1304" w:type="dxa"/>
            <w:tcBorders>
              <w:top w:val="nil"/>
              <w:left w:val="nil"/>
              <w:bottom w:val="single" w:sz="4" w:space="0" w:color="auto"/>
              <w:right w:val="single" w:sz="4" w:space="0" w:color="auto"/>
            </w:tcBorders>
            <w:shd w:val="clear" w:color="auto" w:fill="auto"/>
            <w:noWrap/>
            <w:vAlign w:val="center"/>
            <w:hideMark/>
          </w:tcPr>
          <w:p w14:paraId="540FA59A" w14:textId="77777777" w:rsidR="00224DE7" w:rsidRPr="0013602B" w:rsidRDefault="00224DE7" w:rsidP="00032CD9">
            <w:pPr>
              <w:jc w:val="right"/>
              <w:rPr>
                <w:rFonts w:ascii="Calibri" w:hAnsi="Calibri"/>
                <w:szCs w:val="22"/>
              </w:rPr>
            </w:pPr>
            <w:r>
              <w:rPr>
                <w:rFonts w:ascii="Calibri" w:hAnsi="Calibri"/>
                <w:szCs w:val="22"/>
              </w:rPr>
              <w:t>3</w:t>
            </w:r>
          </w:p>
        </w:tc>
        <w:tc>
          <w:tcPr>
            <w:tcW w:w="928" w:type="dxa"/>
            <w:tcBorders>
              <w:top w:val="nil"/>
              <w:left w:val="nil"/>
              <w:bottom w:val="single" w:sz="4" w:space="0" w:color="auto"/>
              <w:right w:val="single" w:sz="4" w:space="0" w:color="auto"/>
            </w:tcBorders>
            <w:shd w:val="clear" w:color="auto" w:fill="auto"/>
            <w:noWrap/>
            <w:vAlign w:val="center"/>
            <w:hideMark/>
          </w:tcPr>
          <w:p w14:paraId="7750F110" w14:textId="77777777" w:rsidR="00224DE7" w:rsidRPr="0013602B" w:rsidRDefault="00224DE7" w:rsidP="00032CD9">
            <w:pPr>
              <w:jc w:val="right"/>
              <w:rPr>
                <w:rFonts w:ascii="Calibri" w:hAnsi="Calibri"/>
                <w:szCs w:val="22"/>
              </w:rPr>
            </w:pPr>
            <w:r>
              <w:rPr>
                <w:rFonts w:ascii="Calibri" w:hAnsi="Calibri"/>
                <w:szCs w:val="22"/>
              </w:rPr>
              <w:t>3</w:t>
            </w:r>
          </w:p>
        </w:tc>
        <w:tc>
          <w:tcPr>
            <w:tcW w:w="1086" w:type="dxa"/>
            <w:tcBorders>
              <w:top w:val="nil"/>
              <w:left w:val="nil"/>
              <w:bottom w:val="single" w:sz="4" w:space="0" w:color="auto"/>
              <w:right w:val="single" w:sz="4" w:space="0" w:color="auto"/>
            </w:tcBorders>
            <w:shd w:val="clear" w:color="auto" w:fill="auto"/>
            <w:noWrap/>
            <w:vAlign w:val="center"/>
            <w:hideMark/>
          </w:tcPr>
          <w:p w14:paraId="773CF722" w14:textId="77777777" w:rsidR="00224DE7" w:rsidRPr="0013602B" w:rsidRDefault="00224DE7" w:rsidP="00032CD9">
            <w:pPr>
              <w:jc w:val="right"/>
              <w:rPr>
                <w:rFonts w:ascii="Calibri" w:hAnsi="Calibri"/>
                <w:szCs w:val="22"/>
              </w:rPr>
            </w:pPr>
            <w:r>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hideMark/>
          </w:tcPr>
          <w:p w14:paraId="78E1CB29" w14:textId="77777777" w:rsidR="00224DE7" w:rsidRPr="0013602B" w:rsidRDefault="00224DE7" w:rsidP="00032CD9">
            <w:pPr>
              <w:rPr>
                <w:rFonts w:ascii="Calibri" w:hAnsi="Calibri"/>
                <w:szCs w:val="22"/>
              </w:rPr>
            </w:pPr>
            <w:r>
              <w:rPr>
                <w:rFonts w:ascii="Calibri" w:hAnsi="Calibri"/>
                <w:szCs w:val="22"/>
              </w:rPr>
              <w:t>None</w:t>
            </w:r>
          </w:p>
        </w:tc>
      </w:tr>
      <w:tr w:rsidR="00224DE7" w:rsidRPr="0013602B" w14:paraId="5CE1CE3A" w14:textId="77777777" w:rsidTr="00032CD9">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67A098E" w14:textId="77777777" w:rsidR="00224DE7" w:rsidRPr="0013602B" w:rsidRDefault="00224DE7" w:rsidP="00032CD9">
            <w:pPr>
              <w:rPr>
                <w:rFonts w:ascii="Calibri" w:hAnsi="Calibri"/>
                <w:szCs w:val="22"/>
              </w:rPr>
            </w:pPr>
            <w:r>
              <w:rPr>
                <w:rFonts w:ascii="Calibri" w:hAnsi="Calibri"/>
                <w:szCs w:val="22"/>
              </w:rPr>
              <w:t>Behavioral Science</w:t>
            </w:r>
          </w:p>
        </w:tc>
        <w:tc>
          <w:tcPr>
            <w:tcW w:w="1766" w:type="dxa"/>
            <w:tcBorders>
              <w:top w:val="nil"/>
              <w:left w:val="nil"/>
              <w:bottom w:val="single" w:sz="4" w:space="0" w:color="auto"/>
              <w:right w:val="single" w:sz="4" w:space="0" w:color="auto"/>
            </w:tcBorders>
            <w:shd w:val="clear" w:color="auto" w:fill="auto"/>
            <w:vAlign w:val="center"/>
            <w:hideMark/>
          </w:tcPr>
          <w:p w14:paraId="22CD806D" w14:textId="77777777" w:rsidR="00224DE7" w:rsidRPr="0013602B" w:rsidRDefault="00224DE7" w:rsidP="00032CD9">
            <w:pPr>
              <w:rPr>
                <w:rFonts w:ascii="Calibri" w:hAnsi="Calibri"/>
                <w:szCs w:val="22"/>
              </w:rPr>
            </w:pPr>
            <w:r>
              <w:rPr>
                <w:rFonts w:ascii="Calibri" w:hAnsi="Calibri"/>
                <w:szCs w:val="22"/>
              </w:rPr>
              <w:t>Christian Zoller</w:t>
            </w:r>
          </w:p>
        </w:tc>
        <w:tc>
          <w:tcPr>
            <w:tcW w:w="1430" w:type="dxa"/>
            <w:tcBorders>
              <w:top w:val="nil"/>
              <w:left w:val="nil"/>
              <w:bottom w:val="single" w:sz="4" w:space="0" w:color="auto"/>
              <w:right w:val="single" w:sz="4" w:space="0" w:color="auto"/>
            </w:tcBorders>
            <w:shd w:val="clear" w:color="auto" w:fill="auto"/>
            <w:noWrap/>
            <w:vAlign w:val="center"/>
            <w:hideMark/>
          </w:tcPr>
          <w:p w14:paraId="40C4A865" w14:textId="77777777" w:rsidR="00224DE7" w:rsidRPr="0013602B" w:rsidRDefault="00224DE7" w:rsidP="00032CD9">
            <w:pPr>
              <w:jc w:val="right"/>
              <w:rPr>
                <w:rFonts w:ascii="Calibri" w:hAnsi="Calibri"/>
                <w:szCs w:val="22"/>
              </w:rPr>
            </w:pPr>
            <w:r>
              <w:rPr>
                <w:rFonts w:ascii="Calibri" w:hAnsi="Calibri"/>
                <w:szCs w:val="22"/>
              </w:rPr>
              <w:t>24</w:t>
            </w:r>
          </w:p>
        </w:tc>
        <w:tc>
          <w:tcPr>
            <w:tcW w:w="1304" w:type="dxa"/>
            <w:tcBorders>
              <w:top w:val="nil"/>
              <w:left w:val="nil"/>
              <w:bottom w:val="single" w:sz="4" w:space="0" w:color="auto"/>
              <w:right w:val="single" w:sz="4" w:space="0" w:color="auto"/>
            </w:tcBorders>
            <w:shd w:val="clear" w:color="auto" w:fill="auto"/>
            <w:noWrap/>
            <w:vAlign w:val="center"/>
            <w:hideMark/>
          </w:tcPr>
          <w:p w14:paraId="537CF984" w14:textId="77777777" w:rsidR="00224DE7" w:rsidRPr="0013602B" w:rsidRDefault="00224DE7" w:rsidP="00032CD9">
            <w:pPr>
              <w:jc w:val="right"/>
              <w:rPr>
                <w:rFonts w:ascii="Calibri" w:hAnsi="Calibri"/>
                <w:szCs w:val="22"/>
              </w:rPr>
            </w:pPr>
            <w:r>
              <w:rPr>
                <w:rFonts w:ascii="Calibri" w:hAnsi="Calibri"/>
                <w:szCs w:val="22"/>
              </w:rPr>
              <w:t>11</w:t>
            </w:r>
          </w:p>
        </w:tc>
        <w:tc>
          <w:tcPr>
            <w:tcW w:w="928" w:type="dxa"/>
            <w:tcBorders>
              <w:top w:val="nil"/>
              <w:left w:val="nil"/>
              <w:bottom w:val="single" w:sz="4" w:space="0" w:color="auto"/>
              <w:right w:val="single" w:sz="4" w:space="0" w:color="auto"/>
            </w:tcBorders>
            <w:shd w:val="clear" w:color="auto" w:fill="auto"/>
            <w:noWrap/>
            <w:vAlign w:val="center"/>
            <w:hideMark/>
          </w:tcPr>
          <w:p w14:paraId="7C7D1A16" w14:textId="77777777" w:rsidR="00224DE7" w:rsidRPr="0013602B" w:rsidRDefault="00224DE7" w:rsidP="00032CD9">
            <w:pPr>
              <w:jc w:val="right"/>
              <w:rPr>
                <w:rFonts w:ascii="Calibri" w:hAnsi="Calibri"/>
                <w:szCs w:val="22"/>
              </w:rPr>
            </w:pPr>
            <w:r>
              <w:rPr>
                <w:rFonts w:ascii="Calibri" w:hAnsi="Calibri"/>
                <w:szCs w:val="22"/>
              </w:rPr>
              <w:t>11</w:t>
            </w:r>
          </w:p>
        </w:tc>
        <w:tc>
          <w:tcPr>
            <w:tcW w:w="1086" w:type="dxa"/>
            <w:tcBorders>
              <w:top w:val="nil"/>
              <w:left w:val="nil"/>
              <w:bottom w:val="single" w:sz="4" w:space="0" w:color="auto"/>
              <w:right w:val="single" w:sz="4" w:space="0" w:color="auto"/>
            </w:tcBorders>
            <w:shd w:val="clear" w:color="auto" w:fill="auto"/>
            <w:noWrap/>
            <w:vAlign w:val="center"/>
            <w:hideMark/>
          </w:tcPr>
          <w:p w14:paraId="665EB5BA" w14:textId="77777777" w:rsidR="00224DE7" w:rsidRPr="0013602B" w:rsidRDefault="00224DE7" w:rsidP="00032CD9">
            <w:pPr>
              <w:jc w:val="right"/>
              <w:rPr>
                <w:rFonts w:ascii="Calibri" w:hAnsi="Calibri"/>
                <w:szCs w:val="22"/>
              </w:rPr>
            </w:pPr>
            <w:r w:rsidRPr="0013602B">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hideMark/>
          </w:tcPr>
          <w:p w14:paraId="5A6E8499" w14:textId="77777777" w:rsidR="00224DE7" w:rsidRPr="0013602B" w:rsidRDefault="00224DE7" w:rsidP="00032CD9">
            <w:pPr>
              <w:rPr>
                <w:rFonts w:ascii="Calibri" w:hAnsi="Calibri"/>
                <w:szCs w:val="22"/>
              </w:rPr>
            </w:pPr>
            <w:r w:rsidRPr="0013602B">
              <w:rPr>
                <w:rFonts w:ascii="Calibri" w:hAnsi="Calibri"/>
                <w:szCs w:val="22"/>
              </w:rPr>
              <w:t>None</w:t>
            </w:r>
          </w:p>
        </w:tc>
      </w:tr>
      <w:tr w:rsidR="00224DE7" w:rsidRPr="0013602B" w14:paraId="7469C9D7" w14:textId="77777777" w:rsidTr="00032CD9">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DB16F72" w14:textId="77777777" w:rsidR="00224DE7" w:rsidRPr="0013602B" w:rsidRDefault="00224DE7" w:rsidP="00032CD9">
            <w:pPr>
              <w:rPr>
                <w:rFonts w:ascii="Calibri" w:hAnsi="Calibri"/>
                <w:szCs w:val="22"/>
              </w:rPr>
            </w:pPr>
            <w:r>
              <w:rPr>
                <w:rFonts w:ascii="Calibri" w:hAnsi="Calibri"/>
                <w:szCs w:val="22"/>
              </w:rPr>
              <w:t>BMIT</w:t>
            </w:r>
          </w:p>
        </w:tc>
        <w:tc>
          <w:tcPr>
            <w:tcW w:w="1766" w:type="dxa"/>
            <w:tcBorders>
              <w:top w:val="nil"/>
              <w:left w:val="nil"/>
              <w:bottom w:val="single" w:sz="4" w:space="0" w:color="auto"/>
              <w:right w:val="single" w:sz="4" w:space="0" w:color="auto"/>
            </w:tcBorders>
            <w:shd w:val="clear" w:color="auto" w:fill="auto"/>
            <w:vAlign w:val="center"/>
            <w:hideMark/>
          </w:tcPr>
          <w:p w14:paraId="7B0D4339" w14:textId="77777777" w:rsidR="00224DE7" w:rsidRPr="0013602B" w:rsidRDefault="00224DE7" w:rsidP="00032CD9">
            <w:pPr>
              <w:rPr>
                <w:rFonts w:ascii="Calibri" w:hAnsi="Calibri"/>
                <w:szCs w:val="22"/>
              </w:rPr>
            </w:pPr>
            <w:r>
              <w:rPr>
                <w:rFonts w:ascii="Calibri" w:hAnsi="Calibri"/>
                <w:szCs w:val="22"/>
              </w:rPr>
              <w:t>Harold Mendoza</w:t>
            </w:r>
          </w:p>
        </w:tc>
        <w:tc>
          <w:tcPr>
            <w:tcW w:w="1430" w:type="dxa"/>
            <w:tcBorders>
              <w:top w:val="nil"/>
              <w:left w:val="nil"/>
              <w:bottom w:val="single" w:sz="4" w:space="0" w:color="auto"/>
              <w:right w:val="single" w:sz="4" w:space="0" w:color="auto"/>
            </w:tcBorders>
            <w:shd w:val="clear" w:color="auto" w:fill="auto"/>
            <w:noWrap/>
            <w:vAlign w:val="center"/>
            <w:hideMark/>
          </w:tcPr>
          <w:p w14:paraId="46D8E79B" w14:textId="77777777" w:rsidR="00224DE7" w:rsidRPr="0013602B" w:rsidRDefault="00224DE7" w:rsidP="00032CD9">
            <w:pPr>
              <w:jc w:val="right"/>
              <w:rPr>
                <w:rFonts w:ascii="Calibri" w:hAnsi="Calibri"/>
                <w:szCs w:val="22"/>
              </w:rPr>
            </w:pPr>
            <w:r>
              <w:rPr>
                <w:rFonts w:ascii="Calibri" w:hAnsi="Calibri"/>
                <w:szCs w:val="22"/>
              </w:rPr>
              <w:t>13</w:t>
            </w:r>
          </w:p>
        </w:tc>
        <w:tc>
          <w:tcPr>
            <w:tcW w:w="1304" w:type="dxa"/>
            <w:tcBorders>
              <w:top w:val="nil"/>
              <w:left w:val="nil"/>
              <w:bottom w:val="single" w:sz="4" w:space="0" w:color="auto"/>
              <w:right w:val="single" w:sz="4" w:space="0" w:color="auto"/>
            </w:tcBorders>
            <w:shd w:val="clear" w:color="auto" w:fill="auto"/>
            <w:noWrap/>
            <w:vAlign w:val="center"/>
            <w:hideMark/>
          </w:tcPr>
          <w:p w14:paraId="0A39EF91" w14:textId="77777777" w:rsidR="00224DE7" w:rsidRPr="0013602B" w:rsidRDefault="00224DE7" w:rsidP="00032CD9">
            <w:pPr>
              <w:jc w:val="right"/>
              <w:rPr>
                <w:rFonts w:ascii="Calibri" w:hAnsi="Calibri"/>
                <w:szCs w:val="22"/>
              </w:rPr>
            </w:pPr>
            <w:r>
              <w:rPr>
                <w:rFonts w:ascii="Calibri" w:hAnsi="Calibri"/>
                <w:szCs w:val="22"/>
              </w:rPr>
              <w:t>10</w:t>
            </w:r>
          </w:p>
        </w:tc>
        <w:tc>
          <w:tcPr>
            <w:tcW w:w="928" w:type="dxa"/>
            <w:tcBorders>
              <w:top w:val="nil"/>
              <w:left w:val="nil"/>
              <w:bottom w:val="single" w:sz="4" w:space="0" w:color="auto"/>
              <w:right w:val="single" w:sz="4" w:space="0" w:color="auto"/>
            </w:tcBorders>
            <w:shd w:val="clear" w:color="auto" w:fill="auto"/>
            <w:noWrap/>
            <w:vAlign w:val="center"/>
            <w:hideMark/>
          </w:tcPr>
          <w:p w14:paraId="6BA84160" w14:textId="77777777" w:rsidR="00224DE7" w:rsidRPr="0013602B" w:rsidRDefault="00224DE7" w:rsidP="00032CD9">
            <w:pPr>
              <w:jc w:val="right"/>
              <w:rPr>
                <w:rFonts w:ascii="Calibri" w:hAnsi="Calibri"/>
                <w:szCs w:val="22"/>
              </w:rPr>
            </w:pPr>
            <w:r>
              <w:rPr>
                <w:rFonts w:ascii="Calibri" w:hAnsi="Calibri"/>
                <w:szCs w:val="22"/>
              </w:rPr>
              <w:t>6</w:t>
            </w:r>
          </w:p>
        </w:tc>
        <w:tc>
          <w:tcPr>
            <w:tcW w:w="1086" w:type="dxa"/>
            <w:tcBorders>
              <w:top w:val="nil"/>
              <w:left w:val="nil"/>
              <w:bottom w:val="single" w:sz="4" w:space="0" w:color="auto"/>
              <w:right w:val="single" w:sz="4" w:space="0" w:color="auto"/>
            </w:tcBorders>
            <w:shd w:val="clear" w:color="auto" w:fill="auto"/>
            <w:noWrap/>
            <w:vAlign w:val="center"/>
            <w:hideMark/>
          </w:tcPr>
          <w:p w14:paraId="30E0E674" w14:textId="77777777" w:rsidR="00224DE7" w:rsidRPr="0013602B" w:rsidRDefault="00224DE7" w:rsidP="00032CD9">
            <w:pPr>
              <w:jc w:val="right"/>
              <w:rPr>
                <w:rFonts w:ascii="Calibri" w:hAnsi="Calibri"/>
                <w:szCs w:val="22"/>
              </w:rPr>
            </w:pPr>
            <w:r w:rsidRPr="0013602B">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hideMark/>
          </w:tcPr>
          <w:p w14:paraId="3EF5BD3E" w14:textId="77777777" w:rsidR="00224DE7" w:rsidRPr="0013602B" w:rsidRDefault="00224DE7" w:rsidP="00032CD9">
            <w:pPr>
              <w:rPr>
                <w:rFonts w:ascii="Calibri" w:hAnsi="Calibri"/>
                <w:szCs w:val="22"/>
              </w:rPr>
            </w:pPr>
            <w:r w:rsidRPr="0013602B">
              <w:rPr>
                <w:rFonts w:ascii="Calibri" w:hAnsi="Calibri"/>
                <w:szCs w:val="22"/>
              </w:rPr>
              <w:t>None</w:t>
            </w:r>
          </w:p>
        </w:tc>
      </w:tr>
      <w:tr w:rsidR="00224DE7" w:rsidRPr="0013602B" w14:paraId="1436F392" w14:textId="77777777" w:rsidTr="00032CD9">
        <w:trPr>
          <w:trHeight w:val="300"/>
        </w:trPr>
        <w:tc>
          <w:tcPr>
            <w:tcW w:w="1499" w:type="dxa"/>
            <w:tcBorders>
              <w:top w:val="nil"/>
              <w:left w:val="single" w:sz="4" w:space="0" w:color="auto"/>
              <w:bottom w:val="single" w:sz="4" w:space="0" w:color="auto"/>
              <w:right w:val="single" w:sz="4" w:space="0" w:color="auto"/>
            </w:tcBorders>
            <w:shd w:val="clear" w:color="auto" w:fill="auto"/>
            <w:vAlign w:val="center"/>
          </w:tcPr>
          <w:p w14:paraId="1971208A" w14:textId="77777777" w:rsidR="00224DE7" w:rsidRDefault="00224DE7" w:rsidP="00032CD9">
            <w:pPr>
              <w:rPr>
                <w:rFonts w:ascii="Calibri" w:hAnsi="Calibri"/>
                <w:szCs w:val="22"/>
              </w:rPr>
            </w:pPr>
            <w:r>
              <w:rPr>
                <w:rFonts w:ascii="Calibri" w:hAnsi="Calibri"/>
                <w:szCs w:val="22"/>
              </w:rPr>
              <w:t>BMIT</w:t>
            </w:r>
          </w:p>
        </w:tc>
        <w:tc>
          <w:tcPr>
            <w:tcW w:w="1766" w:type="dxa"/>
            <w:tcBorders>
              <w:top w:val="nil"/>
              <w:left w:val="nil"/>
              <w:bottom w:val="single" w:sz="4" w:space="0" w:color="auto"/>
              <w:right w:val="single" w:sz="4" w:space="0" w:color="auto"/>
            </w:tcBorders>
            <w:shd w:val="clear" w:color="auto" w:fill="auto"/>
            <w:vAlign w:val="center"/>
          </w:tcPr>
          <w:p w14:paraId="23FA031C" w14:textId="77777777" w:rsidR="00224DE7" w:rsidRDefault="00224DE7" w:rsidP="00032CD9">
            <w:pPr>
              <w:rPr>
                <w:rFonts w:ascii="Calibri" w:hAnsi="Calibri"/>
                <w:szCs w:val="22"/>
              </w:rPr>
            </w:pPr>
            <w:r>
              <w:rPr>
                <w:rFonts w:ascii="Calibri" w:hAnsi="Calibri"/>
                <w:szCs w:val="22"/>
              </w:rPr>
              <w:t>Richard Miles</w:t>
            </w:r>
          </w:p>
        </w:tc>
        <w:tc>
          <w:tcPr>
            <w:tcW w:w="1430" w:type="dxa"/>
            <w:tcBorders>
              <w:top w:val="nil"/>
              <w:left w:val="nil"/>
              <w:bottom w:val="single" w:sz="4" w:space="0" w:color="auto"/>
              <w:right w:val="single" w:sz="4" w:space="0" w:color="auto"/>
            </w:tcBorders>
            <w:shd w:val="clear" w:color="auto" w:fill="auto"/>
            <w:noWrap/>
            <w:vAlign w:val="center"/>
          </w:tcPr>
          <w:p w14:paraId="49560CC2" w14:textId="77777777" w:rsidR="00224DE7" w:rsidRPr="0013602B" w:rsidRDefault="00224DE7" w:rsidP="00032CD9">
            <w:pPr>
              <w:jc w:val="right"/>
              <w:rPr>
                <w:rFonts w:ascii="Calibri" w:hAnsi="Calibri"/>
                <w:szCs w:val="22"/>
              </w:rPr>
            </w:pPr>
            <w:r>
              <w:rPr>
                <w:rFonts w:ascii="Calibri" w:hAnsi="Calibri"/>
                <w:szCs w:val="22"/>
              </w:rPr>
              <w:t>13</w:t>
            </w:r>
          </w:p>
        </w:tc>
        <w:tc>
          <w:tcPr>
            <w:tcW w:w="1304" w:type="dxa"/>
            <w:tcBorders>
              <w:top w:val="nil"/>
              <w:left w:val="nil"/>
              <w:bottom w:val="single" w:sz="4" w:space="0" w:color="auto"/>
              <w:right w:val="single" w:sz="4" w:space="0" w:color="auto"/>
            </w:tcBorders>
            <w:shd w:val="clear" w:color="auto" w:fill="auto"/>
            <w:noWrap/>
            <w:vAlign w:val="center"/>
          </w:tcPr>
          <w:p w14:paraId="0534422D" w14:textId="77777777" w:rsidR="00224DE7" w:rsidRPr="0013602B" w:rsidRDefault="00224DE7" w:rsidP="00032CD9">
            <w:pPr>
              <w:jc w:val="right"/>
              <w:rPr>
                <w:rFonts w:ascii="Calibri" w:hAnsi="Calibri"/>
                <w:szCs w:val="22"/>
              </w:rPr>
            </w:pPr>
            <w:r>
              <w:rPr>
                <w:rFonts w:ascii="Calibri" w:hAnsi="Calibri"/>
                <w:szCs w:val="22"/>
              </w:rPr>
              <w:t>10</w:t>
            </w:r>
          </w:p>
        </w:tc>
        <w:tc>
          <w:tcPr>
            <w:tcW w:w="928" w:type="dxa"/>
            <w:tcBorders>
              <w:top w:val="nil"/>
              <w:left w:val="nil"/>
              <w:bottom w:val="single" w:sz="4" w:space="0" w:color="auto"/>
              <w:right w:val="single" w:sz="4" w:space="0" w:color="auto"/>
            </w:tcBorders>
            <w:shd w:val="clear" w:color="auto" w:fill="auto"/>
            <w:noWrap/>
            <w:vAlign w:val="center"/>
          </w:tcPr>
          <w:p w14:paraId="40DB67B4" w14:textId="77777777" w:rsidR="00224DE7" w:rsidRPr="0013602B" w:rsidRDefault="00224DE7" w:rsidP="00032CD9">
            <w:pPr>
              <w:jc w:val="right"/>
              <w:rPr>
                <w:rFonts w:ascii="Calibri" w:hAnsi="Calibri"/>
                <w:szCs w:val="22"/>
              </w:rPr>
            </w:pPr>
            <w:r>
              <w:rPr>
                <w:rFonts w:ascii="Calibri" w:hAnsi="Calibri"/>
                <w:szCs w:val="22"/>
              </w:rPr>
              <w:t>4</w:t>
            </w:r>
          </w:p>
        </w:tc>
        <w:tc>
          <w:tcPr>
            <w:tcW w:w="1086" w:type="dxa"/>
            <w:tcBorders>
              <w:top w:val="nil"/>
              <w:left w:val="nil"/>
              <w:bottom w:val="single" w:sz="4" w:space="0" w:color="auto"/>
              <w:right w:val="single" w:sz="4" w:space="0" w:color="auto"/>
            </w:tcBorders>
            <w:shd w:val="clear" w:color="auto" w:fill="auto"/>
            <w:noWrap/>
            <w:vAlign w:val="center"/>
          </w:tcPr>
          <w:p w14:paraId="3C263670" w14:textId="77777777" w:rsidR="00224DE7" w:rsidRPr="0013602B" w:rsidRDefault="00224DE7" w:rsidP="00032CD9">
            <w:pPr>
              <w:jc w:val="right"/>
              <w:rPr>
                <w:rFonts w:ascii="Calibri" w:hAnsi="Calibri"/>
                <w:szCs w:val="22"/>
              </w:rPr>
            </w:pPr>
            <w:r>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tcPr>
          <w:p w14:paraId="21033C8F" w14:textId="77777777" w:rsidR="00224DE7" w:rsidRPr="0013602B" w:rsidRDefault="00224DE7" w:rsidP="00032CD9">
            <w:pPr>
              <w:rPr>
                <w:rFonts w:ascii="Calibri" w:hAnsi="Calibri"/>
                <w:szCs w:val="22"/>
              </w:rPr>
            </w:pPr>
            <w:r>
              <w:rPr>
                <w:rFonts w:ascii="Calibri" w:hAnsi="Calibri"/>
                <w:szCs w:val="22"/>
              </w:rPr>
              <w:t>None</w:t>
            </w:r>
          </w:p>
        </w:tc>
      </w:tr>
      <w:tr w:rsidR="00224DE7" w:rsidRPr="0013602B" w14:paraId="27B99910" w14:textId="77777777" w:rsidTr="00032CD9">
        <w:trPr>
          <w:trHeight w:val="300"/>
        </w:trPr>
        <w:tc>
          <w:tcPr>
            <w:tcW w:w="1499" w:type="dxa"/>
            <w:tcBorders>
              <w:top w:val="nil"/>
              <w:left w:val="single" w:sz="4" w:space="0" w:color="auto"/>
              <w:bottom w:val="single" w:sz="4" w:space="0" w:color="auto"/>
              <w:right w:val="single" w:sz="4" w:space="0" w:color="auto"/>
            </w:tcBorders>
            <w:shd w:val="clear" w:color="auto" w:fill="auto"/>
            <w:vAlign w:val="center"/>
          </w:tcPr>
          <w:p w14:paraId="1B2AF5AB" w14:textId="77777777" w:rsidR="00224DE7" w:rsidRDefault="00224DE7" w:rsidP="00032CD9">
            <w:pPr>
              <w:rPr>
                <w:rFonts w:ascii="Calibri" w:hAnsi="Calibri"/>
                <w:szCs w:val="22"/>
              </w:rPr>
            </w:pPr>
            <w:r>
              <w:rPr>
                <w:rFonts w:ascii="Calibri" w:hAnsi="Calibri"/>
                <w:szCs w:val="22"/>
              </w:rPr>
              <w:t>English</w:t>
            </w:r>
          </w:p>
        </w:tc>
        <w:tc>
          <w:tcPr>
            <w:tcW w:w="1766" w:type="dxa"/>
            <w:tcBorders>
              <w:top w:val="nil"/>
              <w:left w:val="nil"/>
              <w:bottom w:val="single" w:sz="4" w:space="0" w:color="auto"/>
              <w:right w:val="single" w:sz="4" w:space="0" w:color="auto"/>
            </w:tcBorders>
            <w:shd w:val="clear" w:color="auto" w:fill="auto"/>
            <w:vAlign w:val="center"/>
          </w:tcPr>
          <w:p w14:paraId="5A1F5B7D" w14:textId="77777777" w:rsidR="00224DE7" w:rsidRDefault="00224DE7" w:rsidP="00032CD9">
            <w:pPr>
              <w:rPr>
                <w:rFonts w:ascii="Calibri" w:hAnsi="Calibri"/>
                <w:szCs w:val="22"/>
              </w:rPr>
            </w:pPr>
            <w:r>
              <w:rPr>
                <w:rFonts w:ascii="Calibri" w:hAnsi="Calibri"/>
                <w:szCs w:val="22"/>
              </w:rPr>
              <w:t>Andrew Bond</w:t>
            </w:r>
          </w:p>
        </w:tc>
        <w:tc>
          <w:tcPr>
            <w:tcW w:w="1430" w:type="dxa"/>
            <w:tcBorders>
              <w:top w:val="nil"/>
              <w:left w:val="nil"/>
              <w:bottom w:val="single" w:sz="4" w:space="0" w:color="auto"/>
              <w:right w:val="single" w:sz="4" w:space="0" w:color="auto"/>
            </w:tcBorders>
            <w:shd w:val="clear" w:color="auto" w:fill="auto"/>
            <w:noWrap/>
            <w:vAlign w:val="center"/>
          </w:tcPr>
          <w:p w14:paraId="0005B75C" w14:textId="77777777" w:rsidR="00224DE7" w:rsidRPr="0013602B" w:rsidRDefault="00224DE7" w:rsidP="00032CD9">
            <w:pPr>
              <w:jc w:val="right"/>
              <w:rPr>
                <w:rFonts w:ascii="Calibri" w:hAnsi="Calibri"/>
                <w:szCs w:val="22"/>
              </w:rPr>
            </w:pPr>
            <w:r>
              <w:rPr>
                <w:rFonts w:ascii="Calibri" w:hAnsi="Calibri"/>
                <w:szCs w:val="22"/>
              </w:rPr>
              <w:t>33</w:t>
            </w:r>
          </w:p>
        </w:tc>
        <w:tc>
          <w:tcPr>
            <w:tcW w:w="1304" w:type="dxa"/>
            <w:tcBorders>
              <w:top w:val="nil"/>
              <w:left w:val="nil"/>
              <w:bottom w:val="single" w:sz="4" w:space="0" w:color="auto"/>
              <w:right w:val="single" w:sz="4" w:space="0" w:color="auto"/>
            </w:tcBorders>
            <w:shd w:val="clear" w:color="auto" w:fill="auto"/>
            <w:noWrap/>
            <w:vAlign w:val="center"/>
          </w:tcPr>
          <w:p w14:paraId="7657FBF1" w14:textId="77777777" w:rsidR="00224DE7" w:rsidRPr="0013602B" w:rsidRDefault="00224DE7" w:rsidP="00032CD9">
            <w:pPr>
              <w:jc w:val="right"/>
              <w:rPr>
                <w:rFonts w:ascii="Calibri" w:hAnsi="Calibri"/>
                <w:szCs w:val="22"/>
              </w:rPr>
            </w:pPr>
            <w:r>
              <w:rPr>
                <w:rFonts w:ascii="Calibri" w:hAnsi="Calibri"/>
                <w:szCs w:val="22"/>
              </w:rPr>
              <w:t>28</w:t>
            </w:r>
          </w:p>
        </w:tc>
        <w:tc>
          <w:tcPr>
            <w:tcW w:w="928" w:type="dxa"/>
            <w:tcBorders>
              <w:top w:val="nil"/>
              <w:left w:val="nil"/>
              <w:bottom w:val="single" w:sz="4" w:space="0" w:color="auto"/>
              <w:right w:val="single" w:sz="4" w:space="0" w:color="auto"/>
            </w:tcBorders>
            <w:shd w:val="clear" w:color="auto" w:fill="auto"/>
            <w:noWrap/>
            <w:vAlign w:val="center"/>
          </w:tcPr>
          <w:p w14:paraId="28693D3F" w14:textId="77777777" w:rsidR="00224DE7" w:rsidRPr="0013602B" w:rsidRDefault="00224DE7" w:rsidP="00032CD9">
            <w:pPr>
              <w:jc w:val="right"/>
              <w:rPr>
                <w:rFonts w:ascii="Calibri" w:hAnsi="Calibri"/>
                <w:szCs w:val="22"/>
              </w:rPr>
            </w:pPr>
            <w:r>
              <w:rPr>
                <w:rFonts w:ascii="Calibri" w:hAnsi="Calibri"/>
                <w:szCs w:val="22"/>
              </w:rPr>
              <w:t>10</w:t>
            </w:r>
          </w:p>
        </w:tc>
        <w:tc>
          <w:tcPr>
            <w:tcW w:w="1086" w:type="dxa"/>
            <w:tcBorders>
              <w:top w:val="nil"/>
              <w:left w:val="nil"/>
              <w:bottom w:val="single" w:sz="4" w:space="0" w:color="auto"/>
              <w:right w:val="single" w:sz="4" w:space="0" w:color="auto"/>
            </w:tcBorders>
            <w:shd w:val="clear" w:color="auto" w:fill="auto"/>
            <w:noWrap/>
            <w:vAlign w:val="center"/>
          </w:tcPr>
          <w:p w14:paraId="685F627D" w14:textId="77777777" w:rsidR="00224DE7" w:rsidRPr="0013602B" w:rsidRDefault="00224DE7" w:rsidP="00032CD9">
            <w:pPr>
              <w:jc w:val="right"/>
              <w:rPr>
                <w:rFonts w:ascii="Calibri" w:hAnsi="Calibri"/>
                <w:szCs w:val="22"/>
              </w:rPr>
            </w:pPr>
            <w:r>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tcPr>
          <w:p w14:paraId="2E5255FD" w14:textId="77777777" w:rsidR="00224DE7" w:rsidRPr="0013602B" w:rsidRDefault="00224DE7" w:rsidP="00032CD9">
            <w:pPr>
              <w:rPr>
                <w:rFonts w:ascii="Calibri" w:hAnsi="Calibri"/>
                <w:szCs w:val="22"/>
              </w:rPr>
            </w:pPr>
            <w:r>
              <w:rPr>
                <w:rFonts w:ascii="Calibri" w:hAnsi="Calibri"/>
                <w:szCs w:val="22"/>
              </w:rPr>
              <w:t>None</w:t>
            </w:r>
          </w:p>
        </w:tc>
      </w:tr>
      <w:tr w:rsidR="00224DE7" w:rsidRPr="0013602B" w14:paraId="3E3DA8FE" w14:textId="77777777" w:rsidTr="00032CD9">
        <w:trPr>
          <w:trHeight w:val="300"/>
        </w:trPr>
        <w:tc>
          <w:tcPr>
            <w:tcW w:w="1499" w:type="dxa"/>
            <w:tcBorders>
              <w:top w:val="nil"/>
              <w:left w:val="single" w:sz="4" w:space="0" w:color="auto"/>
              <w:bottom w:val="single" w:sz="4" w:space="0" w:color="auto"/>
              <w:right w:val="single" w:sz="4" w:space="0" w:color="auto"/>
            </w:tcBorders>
            <w:shd w:val="clear" w:color="auto" w:fill="auto"/>
            <w:vAlign w:val="center"/>
          </w:tcPr>
          <w:p w14:paraId="1631BF99" w14:textId="77777777" w:rsidR="00224DE7" w:rsidRDefault="00224DE7" w:rsidP="00032CD9">
            <w:pPr>
              <w:rPr>
                <w:rFonts w:ascii="Calibri" w:hAnsi="Calibri"/>
                <w:szCs w:val="22"/>
              </w:rPr>
            </w:pPr>
            <w:r>
              <w:rPr>
                <w:rFonts w:ascii="Calibri" w:hAnsi="Calibri"/>
                <w:szCs w:val="22"/>
              </w:rPr>
              <w:t>English</w:t>
            </w:r>
          </w:p>
        </w:tc>
        <w:tc>
          <w:tcPr>
            <w:tcW w:w="1766" w:type="dxa"/>
            <w:tcBorders>
              <w:top w:val="nil"/>
              <w:left w:val="nil"/>
              <w:bottom w:val="single" w:sz="4" w:space="0" w:color="auto"/>
              <w:right w:val="single" w:sz="4" w:space="0" w:color="auto"/>
            </w:tcBorders>
            <w:shd w:val="clear" w:color="auto" w:fill="auto"/>
            <w:vAlign w:val="center"/>
          </w:tcPr>
          <w:p w14:paraId="0D9020AF" w14:textId="77777777" w:rsidR="00224DE7" w:rsidRDefault="00224DE7" w:rsidP="00032CD9">
            <w:pPr>
              <w:rPr>
                <w:rFonts w:ascii="Calibri" w:hAnsi="Calibri"/>
                <w:szCs w:val="22"/>
              </w:rPr>
            </w:pPr>
            <w:r>
              <w:rPr>
                <w:rFonts w:ascii="Calibri" w:hAnsi="Calibri"/>
                <w:szCs w:val="22"/>
              </w:rPr>
              <w:t>Jennifer Jett</w:t>
            </w:r>
          </w:p>
        </w:tc>
        <w:tc>
          <w:tcPr>
            <w:tcW w:w="1430" w:type="dxa"/>
            <w:tcBorders>
              <w:top w:val="nil"/>
              <w:left w:val="nil"/>
              <w:bottom w:val="single" w:sz="4" w:space="0" w:color="auto"/>
              <w:right w:val="single" w:sz="4" w:space="0" w:color="auto"/>
            </w:tcBorders>
            <w:shd w:val="clear" w:color="auto" w:fill="auto"/>
            <w:noWrap/>
            <w:vAlign w:val="center"/>
          </w:tcPr>
          <w:p w14:paraId="6D4293B7" w14:textId="77777777" w:rsidR="00224DE7" w:rsidRPr="0013602B" w:rsidRDefault="00224DE7" w:rsidP="00032CD9">
            <w:pPr>
              <w:jc w:val="right"/>
              <w:rPr>
                <w:rFonts w:ascii="Calibri" w:hAnsi="Calibri"/>
                <w:szCs w:val="22"/>
              </w:rPr>
            </w:pPr>
            <w:r>
              <w:rPr>
                <w:rFonts w:ascii="Calibri" w:hAnsi="Calibri"/>
                <w:szCs w:val="22"/>
              </w:rPr>
              <w:t>33</w:t>
            </w:r>
          </w:p>
        </w:tc>
        <w:tc>
          <w:tcPr>
            <w:tcW w:w="1304" w:type="dxa"/>
            <w:tcBorders>
              <w:top w:val="nil"/>
              <w:left w:val="nil"/>
              <w:bottom w:val="single" w:sz="4" w:space="0" w:color="auto"/>
              <w:right w:val="single" w:sz="4" w:space="0" w:color="auto"/>
            </w:tcBorders>
            <w:shd w:val="clear" w:color="auto" w:fill="auto"/>
            <w:noWrap/>
            <w:vAlign w:val="center"/>
          </w:tcPr>
          <w:p w14:paraId="2E29D1E3" w14:textId="77777777" w:rsidR="00224DE7" w:rsidRPr="0013602B" w:rsidRDefault="00224DE7" w:rsidP="00032CD9">
            <w:pPr>
              <w:jc w:val="right"/>
              <w:rPr>
                <w:rFonts w:ascii="Calibri" w:hAnsi="Calibri"/>
                <w:szCs w:val="22"/>
              </w:rPr>
            </w:pPr>
            <w:r>
              <w:rPr>
                <w:rFonts w:ascii="Calibri" w:hAnsi="Calibri"/>
                <w:szCs w:val="22"/>
              </w:rPr>
              <w:t>28</w:t>
            </w:r>
          </w:p>
        </w:tc>
        <w:tc>
          <w:tcPr>
            <w:tcW w:w="928" w:type="dxa"/>
            <w:tcBorders>
              <w:top w:val="nil"/>
              <w:left w:val="nil"/>
              <w:bottom w:val="single" w:sz="4" w:space="0" w:color="auto"/>
              <w:right w:val="single" w:sz="4" w:space="0" w:color="auto"/>
            </w:tcBorders>
            <w:shd w:val="clear" w:color="auto" w:fill="auto"/>
            <w:noWrap/>
            <w:vAlign w:val="center"/>
          </w:tcPr>
          <w:p w14:paraId="1565B56D" w14:textId="77777777" w:rsidR="00224DE7" w:rsidRPr="0013602B" w:rsidRDefault="00224DE7" w:rsidP="00032CD9">
            <w:pPr>
              <w:jc w:val="right"/>
              <w:rPr>
                <w:rFonts w:ascii="Calibri" w:hAnsi="Calibri"/>
                <w:szCs w:val="22"/>
              </w:rPr>
            </w:pPr>
            <w:r>
              <w:rPr>
                <w:rFonts w:ascii="Calibri" w:hAnsi="Calibri"/>
                <w:szCs w:val="22"/>
              </w:rPr>
              <w:t>18</w:t>
            </w:r>
          </w:p>
        </w:tc>
        <w:tc>
          <w:tcPr>
            <w:tcW w:w="1086" w:type="dxa"/>
            <w:tcBorders>
              <w:top w:val="nil"/>
              <w:left w:val="nil"/>
              <w:bottom w:val="single" w:sz="4" w:space="0" w:color="auto"/>
              <w:right w:val="single" w:sz="4" w:space="0" w:color="auto"/>
            </w:tcBorders>
            <w:shd w:val="clear" w:color="auto" w:fill="auto"/>
            <w:noWrap/>
            <w:vAlign w:val="center"/>
          </w:tcPr>
          <w:p w14:paraId="79EDE6C5" w14:textId="77777777" w:rsidR="00224DE7" w:rsidRDefault="00224DE7" w:rsidP="00032CD9">
            <w:pPr>
              <w:jc w:val="right"/>
              <w:rPr>
                <w:rFonts w:ascii="Calibri" w:hAnsi="Calibri"/>
                <w:szCs w:val="22"/>
              </w:rPr>
            </w:pPr>
            <w:r>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tcPr>
          <w:p w14:paraId="36BAFB0B" w14:textId="77777777" w:rsidR="00224DE7" w:rsidRDefault="00224DE7" w:rsidP="00032CD9">
            <w:pPr>
              <w:rPr>
                <w:rFonts w:ascii="Calibri" w:hAnsi="Calibri"/>
                <w:szCs w:val="22"/>
              </w:rPr>
            </w:pPr>
            <w:r>
              <w:rPr>
                <w:rFonts w:ascii="Calibri" w:hAnsi="Calibri"/>
                <w:szCs w:val="22"/>
              </w:rPr>
              <w:t>None</w:t>
            </w:r>
          </w:p>
        </w:tc>
      </w:tr>
      <w:tr w:rsidR="00224DE7" w:rsidRPr="0013602B" w14:paraId="647244C7" w14:textId="77777777" w:rsidTr="00032CD9">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E88E380" w14:textId="77777777" w:rsidR="00224DE7" w:rsidRPr="0013602B" w:rsidRDefault="00224DE7" w:rsidP="00032CD9">
            <w:pPr>
              <w:rPr>
                <w:rFonts w:ascii="Calibri" w:hAnsi="Calibri"/>
                <w:szCs w:val="22"/>
              </w:rPr>
            </w:pPr>
            <w:r>
              <w:rPr>
                <w:rFonts w:ascii="Calibri" w:hAnsi="Calibri"/>
                <w:szCs w:val="22"/>
              </w:rPr>
              <w:t>EMLS</w:t>
            </w:r>
          </w:p>
        </w:tc>
        <w:tc>
          <w:tcPr>
            <w:tcW w:w="1766" w:type="dxa"/>
            <w:tcBorders>
              <w:top w:val="nil"/>
              <w:left w:val="nil"/>
              <w:bottom w:val="single" w:sz="4" w:space="0" w:color="auto"/>
              <w:right w:val="single" w:sz="4" w:space="0" w:color="auto"/>
            </w:tcBorders>
            <w:shd w:val="clear" w:color="auto" w:fill="auto"/>
            <w:vAlign w:val="center"/>
            <w:hideMark/>
          </w:tcPr>
          <w:p w14:paraId="448C8D6D" w14:textId="77777777" w:rsidR="00224DE7" w:rsidRPr="0013602B" w:rsidRDefault="00224DE7" w:rsidP="00032CD9">
            <w:pPr>
              <w:rPr>
                <w:rFonts w:ascii="Calibri" w:hAnsi="Calibri"/>
                <w:szCs w:val="22"/>
              </w:rPr>
            </w:pPr>
            <w:r>
              <w:rPr>
                <w:rFonts w:ascii="Calibri" w:hAnsi="Calibri"/>
                <w:szCs w:val="22"/>
              </w:rPr>
              <w:t>Michael Westwood</w:t>
            </w:r>
          </w:p>
        </w:tc>
        <w:tc>
          <w:tcPr>
            <w:tcW w:w="1430" w:type="dxa"/>
            <w:tcBorders>
              <w:top w:val="nil"/>
              <w:left w:val="nil"/>
              <w:bottom w:val="single" w:sz="4" w:space="0" w:color="auto"/>
              <w:right w:val="single" w:sz="4" w:space="0" w:color="auto"/>
            </w:tcBorders>
            <w:shd w:val="clear" w:color="auto" w:fill="auto"/>
            <w:noWrap/>
            <w:vAlign w:val="center"/>
            <w:hideMark/>
          </w:tcPr>
          <w:p w14:paraId="5F1A65F6" w14:textId="77777777" w:rsidR="00224DE7" w:rsidRPr="0013602B" w:rsidRDefault="00224DE7" w:rsidP="00032CD9">
            <w:pPr>
              <w:jc w:val="right"/>
              <w:rPr>
                <w:rFonts w:ascii="Calibri" w:hAnsi="Calibri"/>
                <w:szCs w:val="22"/>
              </w:rPr>
            </w:pPr>
            <w:r>
              <w:rPr>
                <w:rFonts w:ascii="Calibri" w:hAnsi="Calibri"/>
                <w:szCs w:val="22"/>
              </w:rPr>
              <w:t>4</w:t>
            </w:r>
          </w:p>
        </w:tc>
        <w:tc>
          <w:tcPr>
            <w:tcW w:w="1304" w:type="dxa"/>
            <w:tcBorders>
              <w:top w:val="nil"/>
              <w:left w:val="nil"/>
              <w:bottom w:val="single" w:sz="4" w:space="0" w:color="auto"/>
              <w:right w:val="single" w:sz="4" w:space="0" w:color="auto"/>
            </w:tcBorders>
            <w:shd w:val="clear" w:color="auto" w:fill="auto"/>
            <w:noWrap/>
            <w:vAlign w:val="center"/>
            <w:hideMark/>
          </w:tcPr>
          <w:p w14:paraId="12C686A1" w14:textId="77777777" w:rsidR="00224DE7" w:rsidRPr="0013602B" w:rsidRDefault="00224DE7" w:rsidP="00032CD9">
            <w:pPr>
              <w:jc w:val="right"/>
              <w:rPr>
                <w:rFonts w:ascii="Calibri" w:hAnsi="Calibri"/>
                <w:szCs w:val="22"/>
              </w:rPr>
            </w:pPr>
            <w:r>
              <w:rPr>
                <w:rFonts w:ascii="Calibri" w:hAnsi="Calibri"/>
                <w:szCs w:val="22"/>
              </w:rPr>
              <w:t>3</w:t>
            </w:r>
          </w:p>
        </w:tc>
        <w:tc>
          <w:tcPr>
            <w:tcW w:w="928" w:type="dxa"/>
            <w:tcBorders>
              <w:top w:val="nil"/>
              <w:left w:val="nil"/>
              <w:bottom w:val="single" w:sz="4" w:space="0" w:color="auto"/>
              <w:right w:val="single" w:sz="4" w:space="0" w:color="auto"/>
            </w:tcBorders>
            <w:shd w:val="clear" w:color="auto" w:fill="auto"/>
            <w:noWrap/>
            <w:vAlign w:val="center"/>
            <w:hideMark/>
          </w:tcPr>
          <w:p w14:paraId="6527966B" w14:textId="77777777" w:rsidR="00224DE7" w:rsidRPr="0013602B" w:rsidRDefault="00224DE7" w:rsidP="00032CD9">
            <w:pPr>
              <w:jc w:val="right"/>
              <w:rPr>
                <w:rFonts w:ascii="Calibri" w:hAnsi="Calibri"/>
                <w:szCs w:val="22"/>
              </w:rPr>
            </w:pPr>
            <w:r>
              <w:rPr>
                <w:rFonts w:ascii="Calibri" w:hAnsi="Calibri"/>
                <w:szCs w:val="22"/>
              </w:rPr>
              <w:t>3</w:t>
            </w:r>
          </w:p>
        </w:tc>
        <w:tc>
          <w:tcPr>
            <w:tcW w:w="1086" w:type="dxa"/>
            <w:tcBorders>
              <w:top w:val="nil"/>
              <w:left w:val="nil"/>
              <w:bottom w:val="single" w:sz="4" w:space="0" w:color="auto"/>
              <w:right w:val="single" w:sz="4" w:space="0" w:color="auto"/>
            </w:tcBorders>
            <w:shd w:val="clear" w:color="auto" w:fill="auto"/>
            <w:noWrap/>
            <w:vAlign w:val="center"/>
            <w:hideMark/>
          </w:tcPr>
          <w:p w14:paraId="3AC26F19" w14:textId="77777777" w:rsidR="00224DE7" w:rsidRPr="0013602B" w:rsidRDefault="00224DE7" w:rsidP="00032CD9">
            <w:pPr>
              <w:jc w:val="right"/>
              <w:rPr>
                <w:rFonts w:ascii="Calibri" w:hAnsi="Calibri"/>
                <w:szCs w:val="22"/>
              </w:rPr>
            </w:pPr>
            <w:r w:rsidRPr="0013602B">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hideMark/>
          </w:tcPr>
          <w:p w14:paraId="502CDEF5" w14:textId="77777777" w:rsidR="00224DE7" w:rsidRPr="0013602B" w:rsidRDefault="00224DE7" w:rsidP="00032CD9">
            <w:pPr>
              <w:rPr>
                <w:rFonts w:ascii="Calibri" w:hAnsi="Calibri"/>
                <w:szCs w:val="22"/>
              </w:rPr>
            </w:pPr>
            <w:r w:rsidRPr="0013602B">
              <w:rPr>
                <w:rFonts w:ascii="Calibri" w:hAnsi="Calibri"/>
                <w:szCs w:val="22"/>
              </w:rPr>
              <w:t>None</w:t>
            </w:r>
          </w:p>
        </w:tc>
      </w:tr>
      <w:tr w:rsidR="00224DE7" w:rsidRPr="0013602B" w14:paraId="64BF5888" w14:textId="77777777" w:rsidTr="00032CD9">
        <w:trPr>
          <w:trHeight w:val="366"/>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0EC57617" w14:textId="77777777" w:rsidR="00224DE7" w:rsidRPr="0013602B" w:rsidRDefault="00224DE7" w:rsidP="00032CD9">
            <w:pPr>
              <w:rPr>
                <w:rFonts w:ascii="Calibri" w:hAnsi="Calibri"/>
                <w:szCs w:val="22"/>
              </w:rPr>
            </w:pPr>
            <w:r>
              <w:rPr>
                <w:rFonts w:ascii="Calibri" w:hAnsi="Calibri"/>
                <w:szCs w:val="22"/>
              </w:rPr>
              <w:t>FACE</w:t>
            </w:r>
          </w:p>
        </w:tc>
        <w:tc>
          <w:tcPr>
            <w:tcW w:w="1766" w:type="dxa"/>
            <w:tcBorders>
              <w:top w:val="nil"/>
              <w:left w:val="nil"/>
              <w:bottom w:val="single" w:sz="4" w:space="0" w:color="auto"/>
              <w:right w:val="single" w:sz="4" w:space="0" w:color="auto"/>
            </w:tcBorders>
            <w:shd w:val="clear" w:color="auto" w:fill="auto"/>
            <w:vAlign w:val="center"/>
            <w:hideMark/>
          </w:tcPr>
          <w:p w14:paraId="48500421" w14:textId="77777777" w:rsidR="00224DE7" w:rsidRPr="0013602B" w:rsidRDefault="00224DE7" w:rsidP="00032CD9">
            <w:pPr>
              <w:rPr>
                <w:rFonts w:ascii="Calibri" w:hAnsi="Calibri"/>
                <w:szCs w:val="22"/>
              </w:rPr>
            </w:pPr>
            <w:r>
              <w:rPr>
                <w:rFonts w:ascii="Calibri" w:hAnsi="Calibri"/>
                <w:szCs w:val="22"/>
              </w:rPr>
              <w:t>Suzanne Tageman</w:t>
            </w:r>
          </w:p>
        </w:tc>
        <w:tc>
          <w:tcPr>
            <w:tcW w:w="1430" w:type="dxa"/>
            <w:tcBorders>
              <w:top w:val="nil"/>
              <w:left w:val="nil"/>
              <w:bottom w:val="single" w:sz="4" w:space="0" w:color="auto"/>
              <w:right w:val="single" w:sz="4" w:space="0" w:color="auto"/>
            </w:tcBorders>
            <w:shd w:val="clear" w:color="auto" w:fill="auto"/>
            <w:noWrap/>
            <w:vAlign w:val="center"/>
            <w:hideMark/>
          </w:tcPr>
          <w:p w14:paraId="40BB5389" w14:textId="77777777" w:rsidR="00224DE7" w:rsidRPr="0013602B" w:rsidRDefault="00224DE7" w:rsidP="00032CD9">
            <w:pPr>
              <w:jc w:val="right"/>
              <w:rPr>
                <w:rFonts w:ascii="Calibri" w:hAnsi="Calibri"/>
                <w:szCs w:val="22"/>
              </w:rPr>
            </w:pPr>
            <w:r>
              <w:rPr>
                <w:rFonts w:ascii="Calibri" w:hAnsi="Calibri"/>
                <w:szCs w:val="22"/>
              </w:rPr>
              <w:t>11</w:t>
            </w:r>
          </w:p>
        </w:tc>
        <w:tc>
          <w:tcPr>
            <w:tcW w:w="1304" w:type="dxa"/>
            <w:tcBorders>
              <w:top w:val="nil"/>
              <w:left w:val="nil"/>
              <w:bottom w:val="single" w:sz="4" w:space="0" w:color="auto"/>
              <w:right w:val="single" w:sz="4" w:space="0" w:color="auto"/>
            </w:tcBorders>
            <w:shd w:val="clear" w:color="auto" w:fill="auto"/>
            <w:noWrap/>
            <w:vAlign w:val="center"/>
            <w:hideMark/>
          </w:tcPr>
          <w:p w14:paraId="6D8077AC" w14:textId="77777777" w:rsidR="00224DE7" w:rsidRPr="0013602B" w:rsidRDefault="00224DE7" w:rsidP="00032CD9">
            <w:pPr>
              <w:jc w:val="right"/>
              <w:rPr>
                <w:rFonts w:ascii="Calibri" w:hAnsi="Calibri"/>
                <w:szCs w:val="22"/>
              </w:rPr>
            </w:pPr>
            <w:r>
              <w:rPr>
                <w:rFonts w:ascii="Calibri" w:hAnsi="Calibri"/>
                <w:szCs w:val="22"/>
              </w:rPr>
              <w:t>8</w:t>
            </w:r>
          </w:p>
        </w:tc>
        <w:tc>
          <w:tcPr>
            <w:tcW w:w="928" w:type="dxa"/>
            <w:tcBorders>
              <w:top w:val="nil"/>
              <w:left w:val="nil"/>
              <w:bottom w:val="single" w:sz="4" w:space="0" w:color="auto"/>
              <w:right w:val="single" w:sz="4" w:space="0" w:color="auto"/>
            </w:tcBorders>
            <w:shd w:val="clear" w:color="auto" w:fill="auto"/>
            <w:noWrap/>
            <w:vAlign w:val="center"/>
            <w:hideMark/>
          </w:tcPr>
          <w:p w14:paraId="747BF792" w14:textId="77777777" w:rsidR="00224DE7" w:rsidRPr="0013602B" w:rsidRDefault="00224DE7" w:rsidP="00032CD9">
            <w:pPr>
              <w:jc w:val="right"/>
              <w:rPr>
                <w:rFonts w:ascii="Calibri" w:hAnsi="Calibri"/>
                <w:szCs w:val="22"/>
              </w:rPr>
            </w:pPr>
            <w:r>
              <w:rPr>
                <w:rFonts w:ascii="Calibri" w:hAnsi="Calibri"/>
                <w:szCs w:val="22"/>
              </w:rPr>
              <w:t>8</w:t>
            </w:r>
          </w:p>
        </w:tc>
        <w:tc>
          <w:tcPr>
            <w:tcW w:w="1086" w:type="dxa"/>
            <w:tcBorders>
              <w:top w:val="nil"/>
              <w:left w:val="nil"/>
              <w:bottom w:val="single" w:sz="4" w:space="0" w:color="auto"/>
              <w:right w:val="single" w:sz="4" w:space="0" w:color="auto"/>
            </w:tcBorders>
            <w:shd w:val="clear" w:color="auto" w:fill="auto"/>
            <w:noWrap/>
            <w:vAlign w:val="center"/>
            <w:hideMark/>
          </w:tcPr>
          <w:p w14:paraId="52D58011" w14:textId="77777777" w:rsidR="00224DE7" w:rsidRPr="0013602B" w:rsidRDefault="00224DE7" w:rsidP="00032CD9">
            <w:pPr>
              <w:jc w:val="right"/>
              <w:rPr>
                <w:rFonts w:ascii="Calibri" w:hAnsi="Calibri"/>
                <w:szCs w:val="22"/>
              </w:rPr>
            </w:pPr>
            <w:r w:rsidRPr="0013602B">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hideMark/>
          </w:tcPr>
          <w:p w14:paraId="639EF8E5" w14:textId="77777777" w:rsidR="00224DE7" w:rsidRPr="0013602B" w:rsidRDefault="00224DE7" w:rsidP="00032CD9">
            <w:pPr>
              <w:rPr>
                <w:rFonts w:ascii="Calibri" w:hAnsi="Calibri"/>
                <w:szCs w:val="22"/>
              </w:rPr>
            </w:pPr>
            <w:r w:rsidRPr="0013602B">
              <w:rPr>
                <w:rFonts w:ascii="Calibri" w:hAnsi="Calibri"/>
                <w:szCs w:val="22"/>
              </w:rPr>
              <w:t>None</w:t>
            </w:r>
          </w:p>
        </w:tc>
      </w:tr>
      <w:tr w:rsidR="00224DE7" w:rsidRPr="0013602B" w14:paraId="477123CD" w14:textId="77777777" w:rsidTr="00032CD9">
        <w:trPr>
          <w:trHeight w:val="6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1BB45677" w14:textId="77777777" w:rsidR="00224DE7" w:rsidRPr="0013602B" w:rsidRDefault="00224DE7" w:rsidP="00032CD9">
            <w:pPr>
              <w:rPr>
                <w:rFonts w:ascii="Calibri" w:hAnsi="Calibri"/>
                <w:szCs w:val="22"/>
              </w:rPr>
            </w:pPr>
            <w:r>
              <w:rPr>
                <w:rFonts w:ascii="Calibri" w:hAnsi="Calibri"/>
                <w:szCs w:val="22"/>
              </w:rPr>
              <w:t>Foreign Language/ASL</w:t>
            </w:r>
          </w:p>
        </w:tc>
        <w:tc>
          <w:tcPr>
            <w:tcW w:w="1766" w:type="dxa"/>
            <w:tcBorders>
              <w:top w:val="nil"/>
              <w:left w:val="nil"/>
              <w:bottom w:val="single" w:sz="4" w:space="0" w:color="auto"/>
              <w:right w:val="single" w:sz="4" w:space="0" w:color="auto"/>
            </w:tcBorders>
            <w:shd w:val="clear" w:color="auto" w:fill="auto"/>
            <w:vAlign w:val="center"/>
            <w:hideMark/>
          </w:tcPr>
          <w:p w14:paraId="7065CCC6" w14:textId="77777777" w:rsidR="00224DE7" w:rsidRPr="0013602B" w:rsidRDefault="00224DE7" w:rsidP="00032CD9">
            <w:pPr>
              <w:rPr>
                <w:rFonts w:ascii="Calibri" w:hAnsi="Calibri"/>
                <w:szCs w:val="22"/>
              </w:rPr>
            </w:pPr>
            <w:r>
              <w:rPr>
                <w:rFonts w:ascii="Calibri" w:hAnsi="Calibri"/>
                <w:szCs w:val="22"/>
              </w:rPr>
              <w:t>David Neville</w:t>
            </w:r>
          </w:p>
        </w:tc>
        <w:tc>
          <w:tcPr>
            <w:tcW w:w="1430" w:type="dxa"/>
            <w:tcBorders>
              <w:top w:val="nil"/>
              <w:left w:val="nil"/>
              <w:bottom w:val="single" w:sz="4" w:space="0" w:color="auto"/>
              <w:right w:val="single" w:sz="4" w:space="0" w:color="auto"/>
            </w:tcBorders>
            <w:shd w:val="clear" w:color="auto" w:fill="auto"/>
            <w:vAlign w:val="center"/>
            <w:hideMark/>
          </w:tcPr>
          <w:p w14:paraId="0C6DB4F4" w14:textId="77777777" w:rsidR="00224DE7" w:rsidRPr="0013602B" w:rsidRDefault="00224DE7" w:rsidP="00032CD9">
            <w:pPr>
              <w:jc w:val="right"/>
              <w:rPr>
                <w:rFonts w:ascii="Calibri" w:hAnsi="Calibri"/>
                <w:szCs w:val="22"/>
              </w:rPr>
            </w:pPr>
            <w:r>
              <w:rPr>
                <w:rFonts w:ascii="Calibri" w:hAnsi="Calibri"/>
                <w:szCs w:val="22"/>
              </w:rPr>
              <w:t>8</w:t>
            </w:r>
          </w:p>
        </w:tc>
        <w:tc>
          <w:tcPr>
            <w:tcW w:w="1304" w:type="dxa"/>
            <w:tcBorders>
              <w:top w:val="nil"/>
              <w:left w:val="nil"/>
              <w:bottom w:val="single" w:sz="4" w:space="0" w:color="auto"/>
              <w:right w:val="single" w:sz="4" w:space="0" w:color="auto"/>
            </w:tcBorders>
            <w:shd w:val="clear" w:color="auto" w:fill="auto"/>
            <w:vAlign w:val="center"/>
            <w:hideMark/>
          </w:tcPr>
          <w:p w14:paraId="67C3B334" w14:textId="77777777" w:rsidR="00224DE7" w:rsidRPr="0013602B" w:rsidRDefault="00224DE7" w:rsidP="00032CD9">
            <w:pPr>
              <w:jc w:val="right"/>
              <w:rPr>
                <w:rFonts w:ascii="Calibri" w:hAnsi="Calibri"/>
                <w:szCs w:val="22"/>
              </w:rPr>
            </w:pPr>
            <w:r>
              <w:rPr>
                <w:rFonts w:ascii="Calibri" w:hAnsi="Calibri"/>
                <w:szCs w:val="22"/>
              </w:rPr>
              <w:t>4</w:t>
            </w:r>
          </w:p>
        </w:tc>
        <w:tc>
          <w:tcPr>
            <w:tcW w:w="928" w:type="dxa"/>
            <w:tcBorders>
              <w:top w:val="nil"/>
              <w:left w:val="nil"/>
              <w:bottom w:val="single" w:sz="4" w:space="0" w:color="auto"/>
              <w:right w:val="single" w:sz="4" w:space="0" w:color="auto"/>
            </w:tcBorders>
            <w:shd w:val="clear" w:color="auto" w:fill="auto"/>
            <w:vAlign w:val="center"/>
            <w:hideMark/>
          </w:tcPr>
          <w:p w14:paraId="59BEC56E" w14:textId="77777777" w:rsidR="00224DE7" w:rsidRPr="0013602B" w:rsidRDefault="00224DE7" w:rsidP="00032CD9">
            <w:pPr>
              <w:jc w:val="right"/>
              <w:rPr>
                <w:rFonts w:ascii="Calibri" w:hAnsi="Calibri"/>
                <w:szCs w:val="22"/>
              </w:rPr>
            </w:pPr>
            <w:r>
              <w:rPr>
                <w:rFonts w:ascii="Calibri" w:hAnsi="Calibri"/>
                <w:szCs w:val="22"/>
              </w:rPr>
              <w:t>3</w:t>
            </w:r>
          </w:p>
        </w:tc>
        <w:tc>
          <w:tcPr>
            <w:tcW w:w="1086" w:type="dxa"/>
            <w:tcBorders>
              <w:top w:val="nil"/>
              <w:left w:val="nil"/>
              <w:bottom w:val="single" w:sz="4" w:space="0" w:color="auto"/>
              <w:right w:val="single" w:sz="4" w:space="0" w:color="auto"/>
            </w:tcBorders>
            <w:shd w:val="clear" w:color="auto" w:fill="auto"/>
            <w:vAlign w:val="center"/>
            <w:hideMark/>
          </w:tcPr>
          <w:p w14:paraId="06A8EA40" w14:textId="77777777" w:rsidR="00224DE7" w:rsidRPr="0013602B" w:rsidRDefault="00224DE7" w:rsidP="00032CD9">
            <w:pPr>
              <w:jc w:val="right"/>
              <w:rPr>
                <w:rFonts w:ascii="Calibri" w:hAnsi="Calibri"/>
                <w:szCs w:val="22"/>
              </w:rPr>
            </w:pPr>
            <w:r>
              <w:rPr>
                <w:rFonts w:ascii="Calibri" w:hAnsi="Calibri"/>
                <w:szCs w:val="22"/>
              </w:rPr>
              <w:t>1</w:t>
            </w:r>
          </w:p>
        </w:tc>
        <w:tc>
          <w:tcPr>
            <w:tcW w:w="987" w:type="dxa"/>
            <w:tcBorders>
              <w:top w:val="nil"/>
              <w:left w:val="nil"/>
              <w:bottom w:val="single" w:sz="4" w:space="0" w:color="auto"/>
              <w:right w:val="single" w:sz="4" w:space="0" w:color="auto"/>
            </w:tcBorders>
            <w:shd w:val="clear" w:color="auto" w:fill="auto"/>
            <w:vAlign w:val="center"/>
            <w:hideMark/>
          </w:tcPr>
          <w:p w14:paraId="192F5233" w14:textId="77777777" w:rsidR="00224DE7" w:rsidRPr="0013602B" w:rsidRDefault="00224DE7" w:rsidP="00032CD9">
            <w:pPr>
              <w:rPr>
                <w:rFonts w:ascii="Calibri" w:hAnsi="Calibri"/>
                <w:szCs w:val="22"/>
              </w:rPr>
            </w:pPr>
            <w:r>
              <w:rPr>
                <w:rFonts w:ascii="Calibri" w:hAnsi="Calibri"/>
                <w:szCs w:val="22"/>
              </w:rPr>
              <w:t>None</w:t>
            </w:r>
          </w:p>
        </w:tc>
      </w:tr>
      <w:tr w:rsidR="00224DE7" w:rsidRPr="0013602B" w14:paraId="7C83444B" w14:textId="77777777" w:rsidTr="00032CD9">
        <w:trPr>
          <w:trHeight w:val="411"/>
        </w:trPr>
        <w:tc>
          <w:tcPr>
            <w:tcW w:w="1499" w:type="dxa"/>
            <w:tcBorders>
              <w:top w:val="nil"/>
              <w:left w:val="single" w:sz="4" w:space="0" w:color="auto"/>
              <w:bottom w:val="single" w:sz="4" w:space="0" w:color="auto"/>
              <w:right w:val="single" w:sz="4" w:space="0" w:color="auto"/>
            </w:tcBorders>
            <w:shd w:val="clear" w:color="auto" w:fill="auto"/>
            <w:vAlign w:val="center"/>
          </w:tcPr>
          <w:p w14:paraId="5A774EEE" w14:textId="77777777" w:rsidR="00224DE7" w:rsidRDefault="00224DE7" w:rsidP="00032CD9">
            <w:pPr>
              <w:rPr>
                <w:rFonts w:ascii="Calibri" w:hAnsi="Calibri"/>
                <w:szCs w:val="22"/>
              </w:rPr>
            </w:pPr>
            <w:r>
              <w:rPr>
                <w:rFonts w:ascii="Calibri" w:hAnsi="Calibri"/>
                <w:szCs w:val="22"/>
              </w:rPr>
              <w:t>Library/IT</w:t>
            </w:r>
          </w:p>
        </w:tc>
        <w:tc>
          <w:tcPr>
            <w:tcW w:w="1766" w:type="dxa"/>
            <w:tcBorders>
              <w:top w:val="nil"/>
              <w:left w:val="nil"/>
              <w:bottom w:val="single" w:sz="4" w:space="0" w:color="auto"/>
              <w:right w:val="single" w:sz="4" w:space="0" w:color="auto"/>
            </w:tcBorders>
            <w:shd w:val="clear" w:color="auto" w:fill="auto"/>
            <w:vAlign w:val="center"/>
          </w:tcPr>
          <w:p w14:paraId="2E1BEA09" w14:textId="77777777" w:rsidR="00224DE7" w:rsidRDefault="00224DE7" w:rsidP="00032CD9">
            <w:pPr>
              <w:rPr>
                <w:rFonts w:ascii="Calibri" w:hAnsi="Calibri"/>
                <w:szCs w:val="22"/>
              </w:rPr>
            </w:pPr>
            <w:r>
              <w:rPr>
                <w:rFonts w:ascii="Calibri" w:hAnsi="Calibri"/>
                <w:szCs w:val="22"/>
              </w:rPr>
              <w:t>Kirk Russell</w:t>
            </w:r>
          </w:p>
        </w:tc>
        <w:tc>
          <w:tcPr>
            <w:tcW w:w="1430" w:type="dxa"/>
            <w:tcBorders>
              <w:top w:val="nil"/>
              <w:left w:val="nil"/>
              <w:bottom w:val="single" w:sz="4" w:space="0" w:color="auto"/>
              <w:right w:val="single" w:sz="4" w:space="0" w:color="auto"/>
            </w:tcBorders>
            <w:shd w:val="clear" w:color="auto" w:fill="auto"/>
            <w:vAlign w:val="center"/>
          </w:tcPr>
          <w:p w14:paraId="7FEE327C" w14:textId="77777777" w:rsidR="00224DE7" w:rsidRPr="0013602B" w:rsidRDefault="00224DE7" w:rsidP="00032CD9">
            <w:pPr>
              <w:jc w:val="right"/>
              <w:rPr>
                <w:rFonts w:ascii="Calibri" w:hAnsi="Calibri"/>
                <w:szCs w:val="22"/>
              </w:rPr>
            </w:pPr>
            <w:r>
              <w:rPr>
                <w:rFonts w:ascii="Calibri" w:hAnsi="Calibri"/>
                <w:szCs w:val="22"/>
              </w:rPr>
              <w:t>6</w:t>
            </w:r>
          </w:p>
        </w:tc>
        <w:tc>
          <w:tcPr>
            <w:tcW w:w="1304" w:type="dxa"/>
            <w:tcBorders>
              <w:top w:val="nil"/>
              <w:left w:val="nil"/>
              <w:bottom w:val="single" w:sz="4" w:space="0" w:color="auto"/>
              <w:right w:val="single" w:sz="4" w:space="0" w:color="auto"/>
            </w:tcBorders>
            <w:shd w:val="clear" w:color="auto" w:fill="auto"/>
            <w:vAlign w:val="center"/>
          </w:tcPr>
          <w:p w14:paraId="7013A95E" w14:textId="77777777" w:rsidR="00224DE7" w:rsidRPr="0013602B" w:rsidRDefault="00224DE7" w:rsidP="00032CD9">
            <w:pPr>
              <w:jc w:val="right"/>
              <w:rPr>
                <w:rFonts w:ascii="Calibri" w:hAnsi="Calibri"/>
                <w:szCs w:val="22"/>
              </w:rPr>
            </w:pPr>
            <w:r>
              <w:rPr>
                <w:rFonts w:ascii="Calibri" w:hAnsi="Calibri"/>
                <w:szCs w:val="22"/>
              </w:rPr>
              <w:t>5</w:t>
            </w:r>
          </w:p>
        </w:tc>
        <w:tc>
          <w:tcPr>
            <w:tcW w:w="928" w:type="dxa"/>
            <w:tcBorders>
              <w:top w:val="nil"/>
              <w:left w:val="nil"/>
              <w:bottom w:val="single" w:sz="4" w:space="0" w:color="auto"/>
              <w:right w:val="single" w:sz="4" w:space="0" w:color="auto"/>
            </w:tcBorders>
            <w:shd w:val="clear" w:color="auto" w:fill="auto"/>
            <w:vAlign w:val="center"/>
          </w:tcPr>
          <w:p w14:paraId="3D5571C3" w14:textId="77777777" w:rsidR="00224DE7" w:rsidRPr="0013602B" w:rsidRDefault="00224DE7" w:rsidP="00032CD9">
            <w:pPr>
              <w:jc w:val="right"/>
              <w:rPr>
                <w:rFonts w:ascii="Calibri" w:hAnsi="Calibri"/>
                <w:szCs w:val="22"/>
              </w:rPr>
            </w:pPr>
            <w:r>
              <w:rPr>
                <w:rFonts w:ascii="Calibri" w:hAnsi="Calibri"/>
                <w:szCs w:val="22"/>
              </w:rPr>
              <w:t>5</w:t>
            </w:r>
          </w:p>
        </w:tc>
        <w:tc>
          <w:tcPr>
            <w:tcW w:w="1086" w:type="dxa"/>
            <w:tcBorders>
              <w:top w:val="nil"/>
              <w:left w:val="nil"/>
              <w:bottom w:val="single" w:sz="4" w:space="0" w:color="auto"/>
              <w:right w:val="single" w:sz="4" w:space="0" w:color="auto"/>
            </w:tcBorders>
            <w:shd w:val="clear" w:color="auto" w:fill="auto"/>
            <w:vAlign w:val="center"/>
          </w:tcPr>
          <w:p w14:paraId="11FA0E00" w14:textId="77777777" w:rsidR="00224DE7" w:rsidRPr="0013602B" w:rsidRDefault="00224DE7" w:rsidP="00032CD9">
            <w:pPr>
              <w:jc w:val="right"/>
              <w:rPr>
                <w:rFonts w:ascii="Calibri" w:hAnsi="Calibri"/>
                <w:szCs w:val="22"/>
              </w:rPr>
            </w:pPr>
            <w:r>
              <w:rPr>
                <w:rFonts w:ascii="Calibri" w:hAnsi="Calibri"/>
                <w:szCs w:val="22"/>
              </w:rPr>
              <w:t>0</w:t>
            </w:r>
          </w:p>
        </w:tc>
        <w:tc>
          <w:tcPr>
            <w:tcW w:w="987" w:type="dxa"/>
            <w:tcBorders>
              <w:top w:val="nil"/>
              <w:left w:val="nil"/>
              <w:bottom w:val="single" w:sz="4" w:space="0" w:color="auto"/>
              <w:right w:val="single" w:sz="4" w:space="0" w:color="auto"/>
            </w:tcBorders>
            <w:shd w:val="clear" w:color="auto" w:fill="auto"/>
            <w:vAlign w:val="center"/>
          </w:tcPr>
          <w:p w14:paraId="40F7C667" w14:textId="77777777" w:rsidR="00224DE7" w:rsidRDefault="00224DE7" w:rsidP="00032CD9">
            <w:pPr>
              <w:rPr>
                <w:rFonts w:ascii="Calibri" w:hAnsi="Calibri"/>
                <w:szCs w:val="22"/>
              </w:rPr>
            </w:pPr>
            <w:r>
              <w:rPr>
                <w:rFonts w:ascii="Calibri" w:hAnsi="Calibri"/>
                <w:szCs w:val="22"/>
              </w:rPr>
              <w:t>None</w:t>
            </w:r>
          </w:p>
        </w:tc>
      </w:tr>
      <w:tr w:rsidR="00224DE7" w:rsidRPr="0013602B" w14:paraId="4388147E" w14:textId="77777777" w:rsidTr="00032CD9">
        <w:trPr>
          <w:trHeight w:val="447"/>
        </w:trPr>
        <w:tc>
          <w:tcPr>
            <w:tcW w:w="1499" w:type="dxa"/>
            <w:tcBorders>
              <w:top w:val="nil"/>
              <w:left w:val="single" w:sz="4" w:space="0" w:color="auto"/>
              <w:bottom w:val="single" w:sz="4" w:space="0" w:color="auto"/>
              <w:right w:val="single" w:sz="4" w:space="0" w:color="auto"/>
            </w:tcBorders>
            <w:shd w:val="clear" w:color="auto" w:fill="auto"/>
            <w:vAlign w:val="center"/>
          </w:tcPr>
          <w:p w14:paraId="52DFDA25" w14:textId="77777777" w:rsidR="00224DE7" w:rsidRDefault="00224DE7" w:rsidP="00032CD9">
            <w:pPr>
              <w:rPr>
                <w:rFonts w:ascii="Calibri" w:hAnsi="Calibri"/>
                <w:szCs w:val="22"/>
              </w:rPr>
            </w:pPr>
            <w:r>
              <w:rPr>
                <w:rFonts w:ascii="Calibri" w:hAnsi="Calibri"/>
                <w:szCs w:val="22"/>
              </w:rPr>
              <w:t>Math</w:t>
            </w:r>
          </w:p>
        </w:tc>
        <w:tc>
          <w:tcPr>
            <w:tcW w:w="1766" w:type="dxa"/>
            <w:tcBorders>
              <w:top w:val="nil"/>
              <w:left w:val="nil"/>
              <w:bottom w:val="single" w:sz="4" w:space="0" w:color="auto"/>
              <w:right w:val="single" w:sz="4" w:space="0" w:color="auto"/>
            </w:tcBorders>
            <w:shd w:val="clear" w:color="auto" w:fill="auto"/>
            <w:vAlign w:val="center"/>
          </w:tcPr>
          <w:p w14:paraId="70C0A2AB" w14:textId="77777777" w:rsidR="00224DE7" w:rsidRDefault="00224DE7" w:rsidP="00032CD9">
            <w:pPr>
              <w:rPr>
                <w:rFonts w:ascii="Calibri" w:hAnsi="Calibri"/>
                <w:szCs w:val="22"/>
              </w:rPr>
            </w:pPr>
            <w:r>
              <w:rPr>
                <w:rFonts w:ascii="Calibri" w:hAnsi="Calibri"/>
                <w:szCs w:val="22"/>
              </w:rPr>
              <w:t>Kathleen Rush</w:t>
            </w:r>
          </w:p>
        </w:tc>
        <w:tc>
          <w:tcPr>
            <w:tcW w:w="1430" w:type="dxa"/>
            <w:tcBorders>
              <w:top w:val="nil"/>
              <w:left w:val="nil"/>
              <w:bottom w:val="single" w:sz="4" w:space="0" w:color="auto"/>
              <w:right w:val="single" w:sz="4" w:space="0" w:color="auto"/>
            </w:tcBorders>
            <w:shd w:val="clear" w:color="auto" w:fill="auto"/>
            <w:vAlign w:val="center"/>
          </w:tcPr>
          <w:p w14:paraId="292D632C" w14:textId="77777777" w:rsidR="00224DE7" w:rsidRPr="0013602B" w:rsidRDefault="00224DE7" w:rsidP="00032CD9">
            <w:pPr>
              <w:jc w:val="right"/>
              <w:rPr>
                <w:rFonts w:ascii="Calibri" w:hAnsi="Calibri"/>
                <w:szCs w:val="22"/>
              </w:rPr>
            </w:pPr>
            <w:r>
              <w:rPr>
                <w:rFonts w:ascii="Calibri" w:hAnsi="Calibri"/>
                <w:szCs w:val="22"/>
              </w:rPr>
              <w:t>27</w:t>
            </w:r>
          </w:p>
        </w:tc>
        <w:tc>
          <w:tcPr>
            <w:tcW w:w="1304" w:type="dxa"/>
            <w:tcBorders>
              <w:top w:val="nil"/>
              <w:left w:val="nil"/>
              <w:bottom w:val="single" w:sz="4" w:space="0" w:color="auto"/>
              <w:right w:val="single" w:sz="4" w:space="0" w:color="auto"/>
            </w:tcBorders>
            <w:shd w:val="clear" w:color="auto" w:fill="auto"/>
            <w:vAlign w:val="center"/>
          </w:tcPr>
          <w:p w14:paraId="4D425BEF" w14:textId="77777777" w:rsidR="00224DE7" w:rsidRPr="0013602B" w:rsidRDefault="00224DE7" w:rsidP="00032CD9">
            <w:pPr>
              <w:jc w:val="right"/>
              <w:rPr>
                <w:rFonts w:ascii="Calibri" w:hAnsi="Calibri"/>
                <w:szCs w:val="22"/>
              </w:rPr>
            </w:pPr>
            <w:r>
              <w:rPr>
                <w:rFonts w:ascii="Calibri" w:hAnsi="Calibri"/>
                <w:szCs w:val="22"/>
              </w:rPr>
              <w:t>11</w:t>
            </w:r>
          </w:p>
        </w:tc>
        <w:tc>
          <w:tcPr>
            <w:tcW w:w="928" w:type="dxa"/>
            <w:tcBorders>
              <w:top w:val="nil"/>
              <w:left w:val="nil"/>
              <w:bottom w:val="single" w:sz="4" w:space="0" w:color="auto"/>
              <w:right w:val="single" w:sz="4" w:space="0" w:color="auto"/>
            </w:tcBorders>
            <w:shd w:val="clear" w:color="auto" w:fill="auto"/>
            <w:vAlign w:val="center"/>
          </w:tcPr>
          <w:p w14:paraId="05CDCE92" w14:textId="77777777" w:rsidR="00224DE7" w:rsidRPr="0013602B" w:rsidRDefault="00224DE7" w:rsidP="00032CD9">
            <w:pPr>
              <w:jc w:val="right"/>
              <w:rPr>
                <w:rFonts w:ascii="Calibri" w:hAnsi="Calibri"/>
                <w:szCs w:val="22"/>
              </w:rPr>
            </w:pPr>
            <w:r>
              <w:rPr>
                <w:rFonts w:ascii="Calibri" w:hAnsi="Calibri"/>
                <w:szCs w:val="22"/>
              </w:rPr>
              <w:t>11</w:t>
            </w:r>
          </w:p>
        </w:tc>
        <w:tc>
          <w:tcPr>
            <w:tcW w:w="1086" w:type="dxa"/>
            <w:tcBorders>
              <w:top w:val="nil"/>
              <w:left w:val="nil"/>
              <w:bottom w:val="single" w:sz="4" w:space="0" w:color="auto"/>
              <w:right w:val="single" w:sz="4" w:space="0" w:color="auto"/>
            </w:tcBorders>
            <w:shd w:val="clear" w:color="auto" w:fill="auto"/>
            <w:vAlign w:val="center"/>
          </w:tcPr>
          <w:p w14:paraId="437A7C59" w14:textId="77777777" w:rsidR="00224DE7" w:rsidRDefault="00224DE7" w:rsidP="00032CD9">
            <w:pPr>
              <w:jc w:val="right"/>
              <w:rPr>
                <w:rFonts w:ascii="Calibri" w:hAnsi="Calibri"/>
                <w:szCs w:val="22"/>
              </w:rPr>
            </w:pPr>
            <w:r>
              <w:rPr>
                <w:rFonts w:ascii="Calibri" w:hAnsi="Calibri"/>
                <w:szCs w:val="22"/>
              </w:rPr>
              <w:t>0</w:t>
            </w:r>
          </w:p>
        </w:tc>
        <w:tc>
          <w:tcPr>
            <w:tcW w:w="987" w:type="dxa"/>
            <w:tcBorders>
              <w:top w:val="nil"/>
              <w:left w:val="nil"/>
              <w:bottom w:val="single" w:sz="4" w:space="0" w:color="auto"/>
              <w:right w:val="single" w:sz="4" w:space="0" w:color="auto"/>
            </w:tcBorders>
            <w:shd w:val="clear" w:color="auto" w:fill="auto"/>
            <w:vAlign w:val="center"/>
          </w:tcPr>
          <w:p w14:paraId="4D013CD8" w14:textId="77777777" w:rsidR="00224DE7" w:rsidRDefault="00224DE7" w:rsidP="00032CD9">
            <w:pPr>
              <w:rPr>
                <w:rFonts w:ascii="Calibri" w:hAnsi="Calibri"/>
                <w:szCs w:val="22"/>
              </w:rPr>
            </w:pPr>
            <w:r>
              <w:rPr>
                <w:rFonts w:ascii="Calibri" w:hAnsi="Calibri"/>
                <w:szCs w:val="22"/>
              </w:rPr>
              <w:t>None</w:t>
            </w:r>
          </w:p>
        </w:tc>
      </w:tr>
      <w:tr w:rsidR="00224DE7" w:rsidRPr="0013602B" w14:paraId="4C5D56A4" w14:textId="77777777" w:rsidTr="00032CD9">
        <w:trPr>
          <w:trHeight w:val="429"/>
        </w:trPr>
        <w:tc>
          <w:tcPr>
            <w:tcW w:w="1499" w:type="dxa"/>
            <w:tcBorders>
              <w:top w:val="nil"/>
              <w:left w:val="single" w:sz="4" w:space="0" w:color="auto"/>
              <w:bottom w:val="single" w:sz="4" w:space="0" w:color="auto"/>
              <w:right w:val="single" w:sz="4" w:space="0" w:color="auto"/>
            </w:tcBorders>
            <w:shd w:val="clear" w:color="auto" w:fill="auto"/>
            <w:vAlign w:val="center"/>
          </w:tcPr>
          <w:p w14:paraId="56870070" w14:textId="77777777" w:rsidR="00224DE7" w:rsidRDefault="00224DE7" w:rsidP="00032CD9">
            <w:pPr>
              <w:rPr>
                <w:rFonts w:ascii="Calibri" w:hAnsi="Calibri"/>
                <w:szCs w:val="22"/>
              </w:rPr>
            </w:pPr>
            <w:r>
              <w:rPr>
                <w:rFonts w:ascii="Calibri" w:hAnsi="Calibri"/>
                <w:szCs w:val="22"/>
              </w:rPr>
              <w:t>Philosophy</w:t>
            </w:r>
          </w:p>
        </w:tc>
        <w:tc>
          <w:tcPr>
            <w:tcW w:w="1766" w:type="dxa"/>
            <w:tcBorders>
              <w:top w:val="nil"/>
              <w:left w:val="nil"/>
              <w:bottom w:val="single" w:sz="4" w:space="0" w:color="auto"/>
              <w:right w:val="single" w:sz="4" w:space="0" w:color="auto"/>
            </w:tcBorders>
            <w:shd w:val="clear" w:color="auto" w:fill="auto"/>
            <w:vAlign w:val="center"/>
          </w:tcPr>
          <w:p w14:paraId="14289A4A" w14:textId="77777777" w:rsidR="00224DE7" w:rsidRDefault="00224DE7" w:rsidP="00032CD9">
            <w:pPr>
              <w:rPr>
                <w:rFonts w:ascii="Calibri" w:hAnsi="Calibri"/>
                <w:szCs w:val="22"/>
              </w:rPr>
            </w:pPr>
            <w:r>
              <w:rPr>
                <w:rFonts w:ascii="Calibri" w:hAnsi="Calibri"/>
                <w:szCs w:val="22"/>
              </w:rPr>
              <w:t>Michael McNellis</w:t>
            </w:r>
          </w:p>
        </w:tc>
        <w:tc>
          <w:tcPr>
            <w:tcW w:w="1430" w:type="dxa"/>
            <w:tcBorders>
              <w:top w:val="nil"/>
              <w:left w:val="nil"/>
              <w:bottom w:val="single" w:sz="4" w:space="0" w:color="auto"/>
              <w:right w:val="single" w:sz="4" w:space="0" w:color="auto"/>
            </w:tcBorders>
            <w:shd w:val="clear" w:color="auto" w:fill="auto"/>
            <w:vAlign w:val="center"/>
          </w:tcPr>
          <w:p w14:paraId="74B3B4F0" w14:textId="77777777" w:rsidR="00224DE7" w:rsidRPr="0013602B" w:rsidRDefault="00224DE7" w:rsidP="00032CD9">
            <w:pPr>
              <w:jc w:val="right"/>
              <w:rPr>
                <w:rFonts w:ascii="Calibri" w:hAnsi="Calibri"/>
                <w:szCs w:val="22"/>
              </w:rPr>
            </w:pPr>
            <w:r>
              <w:rPr>
                <w:rFonts w:ascii="Calibri" w:hAnsi="Calibri"/>
                <w:szCs w:val="22"/>
              </w:rPr>
              <w:t>7</w:t>
            </w:r>
          </w:p>
        </w:tc>
        <w:tc>
          <w:tcPr>
            <w:tcW w:w="1304" w:type="dxa"/>
            <w:tcBorders>
              <w:top w:val="nil"/>
              <w:left w:val="nil"/>
              <w:bottom w:val="single" w:sz="4" w:space="0" w:color="auto"/>
              <w:right w:val="single" w:sz="4" w:space="0" w:color="auto"/>
            </w:tcBorders>
            <w:shd w:val="clear" w:color="auto" w:fill="auto"/>
            <w:vAlign w:val="center"/>
          </w:tcPr>
          <w:p w14:paraId="2D3153E6" w14:textId="77777777" w:rsidR="00224DE7" w:rsidRPr="0013602B" w:rsidRDefault="00224DE7" w:rsidP="00032CD9">
            <w:pPr>
              <w:jc w:val="right"/>
              <w:rPr>
                <w:rFonts w:ascii="Calibri" w:hAnsi="Calibri"/>
                <w:szCs w:val="22"/>
              </w:rPr>
            </w:pPr>
            <w:r>
              <w:rPr>
                <w:rFonts w:ascii="Calibri" w:hAnsi="Calibri"/>
                <w:szCs w:val="22"/>
              </w:rPr>
              <w:t>2</w:t>
            </w:r>
          </w:p>
        </w:tc>
        <w:tc>
          <w:tcPr>
            <w:tcW w:w="928" w:type="dxa"/>
            <w:tcBorders>
              <w:top w:val="nil"/>
              <w:left w:val="nil"/>
              <w:bottom w:val="single" w:sz="4" w:space="0" w:color="auto"/>
              <w:right w:val="single" w:sz="4" w:space="0" w:color="auto"/>
            </w:tcBorders>
            <w:shd w:val="clear" w:color="auto" w:fill="auto"/>
            <w:vAlign w:val="center"/>
          </w:tcPr>
          <w:p w14:paraId="586C6A02" w14:textId="77777777" w:rsidR="00224DE7" w:rsidRPr="0013602B" w:rsidRDefault="00224DE7" w:rsidP="00032CD9">
            <w:pPr>
              <w:jc w:val="right"/>
              <w:rPr>
                <w:rFonts w:ascii="Calibri" w:hAnsi="Calibri"/>
                <w:szCs w:val="22"/>
              </w:rPr>
            </w:pPr>
            <w:r>
              <w:rPr>
                <w:rFonts w:ascii="Calibri" w:hAnsi="Calibri"/>
                <w:szCs w:val="22"/>
              </w:rPr>
              <w:t>2</w:t>
            </w:r>
          </w:p>
        </w:tc>
        <w:tc>
          <w:tcPr>
            <w:tcW w:w="1086" w:type="dxa"/>
            <w:tcBorders>
              <w:top w:val="nil"/>
              <w:left w:val="nil"/>
              <w:bottom w:val="single" w:sz="4" w:space="0" w:color="auto"/>
              <w:right w:val="single" w:sz="4" w:space="0" w:color="auto"/>
            </w:tcBorders>
            <w:shd w:val="clear" w:color="auto" w:fill="auto"/>
            <w:vAlign w:val="center"/>
          </w:tcPr>
          <w:p w14:paraId="522BA531" w14:textId="77777777" w:rsidR="00224DE7" w:rsidRDefault="00224DE7" w:rsidP="00032CD9">
            <w:pPr>
              <w:jc w:val="right"/>
              <w:rPr>
                <w:rFonts w:ascii="Calibri" w:hAnsi="Calibri"/>
                <w:szCs w:val="22"/>
              </w:rPr>
            </w:pPr>
            <w:r>
              <w:rPr>
                <w:rFonts w:ascii="Calibri" w:hAnsi="Calibri"/>
                <w:szCs w:val="22"/>
              </w:rPr>
              <w:t>0</w:t>
            </w:r>
          </w:p>
        </w:tc>
        <w:tc>
          <w:tcPr>
            <w:tcW w:w="987" w:type="dxa"/>
            <w:tcBorders>
              <w:top w:val="nil"/>
              <w:left w:val="nil"/>
              <w:bottom w:val="single" w:sz="4" w:space="0" w:color="auto"/>
              <w:right w:val="single" w:sz="4" w:space="0" w:color="auto"/>
            </w:tcBorders>
            <w:shd w:val="clear" w:color="auto" w:fill="auto"/>
            <w:vAlign w:val="center"/>
          </w:tcPr>
          <w:p w14:paraId="6F6D3A2A" w14:textId="77777777" w:rsidR="00224DE7" w:rsidRDefault="00224DE7" w:rsidP="00032CD9">
            <w:pPr>
              <w:rPr>
                <w:rFonts w:ascii="Calibri" w:hAnsi="Calibri"/>
                <w:szCs w:val="22"/>
              </w:rPr>
            </w:pPr>
            <w:r>
              <w:rPr>
                <w:rFonts w:ascii="Calibri" w:hAnsi="Calibri"/>
                <w:szCs w:val="22"/>
              </w:rPr>
              <w:t>None</w:t>
            </w:r>
          </w:p>
        </w:tc>
      </w:tr>
      <w:tr w:rsidR="00224DE7" w:rsidRPr="0013602B" w14:paraId="5A9E6C08" w14:textId="77777777" w:rsidTr="00032CD9">
        <w:trPr>
          <w:trHeight w:val="447"/>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3D1B54F" w14:textId="77777777" w:rsidR="00224DE7" w:rsidRPr="0013602B" w:rsidRDefault="00224DE7" w:rsidP="00032CD9">
            <w:pPr>
              <w:rPr>
                <w:rFonts w:ascii="Calibri" w:hAnsi="Calibri"/>
                <w:szCs w:val="22"/>
              </w:rPr>
            </w:pPr>
            <w:r>
              <w:rPr>
                <w:rFonts w:ascii="Calibri" w:hAnsi="Calibri"/>
                <w:szCs w:val="22"/>
              </w:rPr>
              <w:t>Social Science</w:t>
            </w:r>
          </w:p>
        </w:tc>
        <w:tc>
          <w:tcPr>
            <w:tcW w:w="1766" w:type="dxa"/>
            <w:tcBorders>
              <w:top w:val="nil"/>
              <w:left w:val="nil"/>
              <w:bottom w:val="single" w:sz="4" w:space="0" w:color="auto"/>
              <w:right w:val="single" w:sz="4" w:space="0" w:color="auto"/>
            </w:tcBorders>
            <w:shd w:val="clear" w:color="auto" w:fill="auto"/>
            <w:vAlign w:val="center"/>
            <w:hideMark/>
          </w:tcPr>
          <w:p w14:paraId="0F25687A" w14:textId="77777777" w:rsidR="00224DE7" w:rsidRPr="0013602B" w:rsidRDefault="00224DE7" w:rsidP="00032CD9">
            <w:pPr>
              <w:rPr>
                <w:rFonts w:ascii="Calibri" w:hAnsi="Calibri"/>
                <w:szCs w:val="22"/>
              </w:rPr>
            </w:pPr>
            <w:r>
              <w:rPr>
                <w:rFonts w:ascii="Calibri" w:hAnsi="Calibri"/>
                <w:szCs w:val="22"/>
              </w:rPr>
              <w:t>Jason Stratton</w:t>
            </w:r>
          </w:p>
        </w:tc>
        <w:tc>
          <w:tcPr>
            <w:tcW w:w="1430" w:type="dxa"/>
            <w:tcBorders>
              <w:top w:val="nil"/>
              <w:left w:val="nil"/>
              <w:bottom w:val="single" w:sz="4" w:space="0" w:color="auto"/>
              <w:right w:val="single" w:sz="4" w:space="0" w:color="auto"/>
            </w:tcBorders>
            <w:shd w:val="clear" w:color="auto" w:fill="auto"/>
            <w:noWrap/>
            <w:vAlign w:val="center"/>
            <w:hideMark/>
          </w:tcPr>
          <w:p w14:paraId="2925BC74" w14:textId="77777777" w:rsidR="00224DE7" w:rsidRPr="0013602B" w:rsidRDefault="00224DE7" w:rsidP="00032CD9">
            <w:pPr>
              <w:jc w:val="right"/>
              <w:rPr>
                <w:rFonts w:ascii="Calibri" w:hAnsi="Calibri"/>
                <w:szCs w:val="22"/>
              </w:rPr>
            </w:pPr>
            <w:r>
              <w:rPr>
                <w:rFonts w:ascii="Calibri" w:hAnsi="Calibri"/>
                <w:szCs w:val="22"/>
              </w:rPr>
              <w:t>22</w:t>
            </w:r>
          </w:p>
        </w:tc>
        <w:tc>
          <w:tcPr>
            <w:tcW w:w="1304" w:type="dxa"/>
            <w:tcBorders>
              <w:top w:val="nil"/>
              <w:left w:val="nil"/>
              <w:bottom w:val="single" w:sz="4" w:space="0" w:color="auto"/>
              <w:right w:val="single" w:sz="4" w:space="0" w:color="auto"/>
            </w:tcBorders>
            <w:shd w:val="clear" w:color="auto" w:fill="auto"/>
            <w:noWrap/>
            <w:vAlign w:val="center"/>
            <w:hideMark/>
          </w:tcPr>
          <w:p w14:paraId="27BB8775" w14:textId="77777777" w:rsidR="00224DE7" w:rsidRPr="0013602B" w:rsidRDefault="00224DE7" w:rsidP="00032CD9">
            <w:pPr>
              <w:jc w:val="right"/>
              <w:rPr>
                <w:rFonts w:ascii="Calibri" w:hAnsi="Calibri"/>
                <w:szCs w:val="22"/>
              </w:rPr>
            </w:pPr>
            <w:r>
              <w:rPr>
                <w:rFonts w:ascii="Calibri" w:hAnsi="Calibri"/>
                <w:szCs w:val="22"/>
              </w:rPr>
              <w:t>15</w:t>
            </w:r>
          </w:p>
        </w:tc>
        <w:tc>
          <w:tcPr>
            <w:tcW w:w="928" w:type="dxa"/>
            <w:tcBorders>
              <w:top w:val="nil"/>
              <w:left w:val="nil"/>
              <w:bottom w:val="single" w:sz="4" w:space="0" w:color="auto"/>
              <w:right w:val="single" w:sz="4" w:space="0" w:color="auto"/>
            </w:tcBorders>
            <w:shd w:val="clear" w:color="auto" w:fill="auto"/>
            <w:noWrap/>
            <w:vAlign w:val="center"/>
            <w:hideMark/>
          </w:tcPr>
          <w:p w14:paraId="60485AC2" w14:textId="77777777" w:rsidR="00224DE7" w:rsidRPr="0013602B" w:rsidRDefault="00224DE7" w:rsidP="00032CD9">
            <w:pPr>
              <w:jc w:val="right"/>
              <w:rPr>
                <w:rFonts w:ascii="Calibri" w:hAnsi="Calibri"/>
                <w:szCs w:val="22"/>
              </w:rPr>
            </w:pPr>
            <w:r>
              <w:rPr>
                <w:rFonts w:ascii="Calibri" w:hAnsi="Calibri"/>
                <w:szCs w:val="22"/>
              </w:rPr>
              <w:t>15</w:t>
            </w:r>
          </w:p>
        </w:tc>
        <w:tc>
          <w:tcPr>
            <w:tcW w:w="1086" w:type="dxa"/>
            <w:tcBorders>
              <w:top w:val="nil"/>
              <w:left w:val="nil"/>
              <w:bottom w:val="single" w:sz="4" w:space="0" w:color="auto"/>
              <w:right w:val="single" w:sz="4" w:space="0" w:color="auto"/>
            </w:tcBorders>
            <w:shd w:val="clear" w:color="auto" w:fill="auto"/>
            <w:noWrap/>
            <w:vAlign w:val="center"/>
            <w:hideMark/>
          </w:tcPr>
          <w:p w14:paraId="52CEBAB6" w14:textId="77777777" w:rsidR="00224DE7" w:rsidRPr="0013602B" w:rsidRDefault="00224DE7" w:rsidP="00032CD9">
            <w:pPr>
              <w:jc w:val="right"/>
              <w:rPr>
                <w:rFonts w:ascii="Calibri" w:hAnsi="Calibri"/>
                <w:szCs w:val="22"/>
              </w:rPr>
            </w:pPr>
            <w:r w:rsidRPr="0013602B">
              <w:rPr>
                <w:rFonts w:ascii="Calibri" w:hAnsi="Calibri"/>
                <w:szCs w:val="22"/>
              </w:rPr>
              <w:t>0</w:t>
            </w:r>
          </w:p>
        </w:tc>
        <w:tc>
          <w:tcPr>
            <w:tcW w:w="987" w:type="dxa"/>
            <w:tcBorders>
              <w:top w:val="nil"/>
              <w:left w:val="nil"/>
              <w:bottom w:val="single" w:sz="4" w:space="0" w:color="auto"/>
              <w:right w:val="single" w:sz="4" w:space="0" w:color="auto"/>
            </w:tcBorders>
            <w:shd w:val="clear" w:color="auto" w:fill="auto"/>
            <w:noWrap/>
            <w:vAlign w:val="center"/>
            <w:hideMark/>
          </w:tcPr>
          <w:p w14:paraId="5FDDCA15" w14:textId="77777777" w:rsidR="00224DE7" w:rsidRPr="0013602B" w:rsidRDefault="00224DE7" w:rsidP="00032CD9">
            <w:pPr>
              <w:rPr>
                <w:rFonts w:ascii="Calibri" w:hAnsi="Calibri"/>
                <w:szCs w:val="22"/>
              </w:rPr>
            </w:pPr>
            <w:r w:rsidRPr="0013602B">
              <w:rPr>
                <w:rFonts w:ascii="Calibri" w:hAnsi="Calibri"/>
                <w:szCs w:val="22"/>
              </w:rPr>
              <w:t>None</w:t>
            </w:r>
          </w:p>
        </w:tc>
      </w:tr>
    </w:tbl>
    <w:p w14:paraId="0AA35809" w14:textId="77777777" w:rsidR="00936B5C" w:rsidRPr="003148DD" w:rsidRDefault="00936B5C" w:rsidP="007B2B15">
      <w:pPr>
        <w:rPr>
          <w:rFonts w:asciiTheme="majorHAnsi" w:hAnsiTheme="majorHAnsi"/>
          <w:b/>
          <w:bCs/>
          <w:sz w:val="24"/>
          <w:szCs w:val="24"/>
        </w:rPr>
      </w:pPr>
    </w:p>
    <w:p w14:paraId="3774FEAD" w14:textId="77777777" w:rsidR="007B2B15" w:rsidRPr="003148DD" w:rsidRDefault="00517B60" w:rsidP="007B2B15">
      <w:pPr>
        <w:rPr>
          <w:rFonts w:asciiTheme="majorHAnsi" w:hAnsiTheme="majorHAnsi"/>
          <w:color w:val="auto"/>
          <w:sz w:val="24"/>
          <w:szCs w:val="24"/>
        </w:rPr>
      </w:pPr>
      <w:r w:rsidRPr="003148DD">
        <w:rPr>
          <w:rFonts w:asciiTheme="majorHAnsi" w:hAnsiTheme="majorHAnsi"/>
          <w:b/>
          <w:bCs/>
          <w:sz w:val="24"/>
          <w:szCs w:val="24"/>
        </w:rPr>
        <w:t>A</w:t>
      </w:r>
      <w:r w:rsidR="007B2B15" w:rsidRPr="003148DD">
        <w:rPr>
          <w:rFonts w:asciiTheme="majorHAnsi" w:hAnsiTheme="majorHAnsi"/>
          <w:b/>
          <w:bCs/>
          <w:sz w:val="24"/>
          <w:szCs w:val="24"/>
        </w:rPr>
        <w:t>DJOURNMENT</w:t>
      </w:r>
    </w:p>
    <w:p w14:paraId="1E5B0F89" w14:textId="77777777" w:rsidR="007B2B15" w:rsidRPr="003148DD" w:rsidRDefault="007B2B15" w:rsidP="007B2B15">
      <w:pPr>
        <w:ind w:firstLine="720"/>
        <w:rPr>
          <w:rFonts w:asciiTheme="majorHAnsi" w:hAnsiTheme="majorHAnsi"/>
          <w:sz w:val="24"/>
          <w:szCs w:val="24"/>
        </w:rPr>
      </w:pPr>
      <w:r w:rsidRPr="003148DD">
        <w:rPr>
          <w:rFonts w:asciiTheme="majorHAnsi" w:hAnsiTheme="majorHAnsi"/>
          <w:sz w:val="24"/>
          <w:szCs w:val="24"/>
        </w:rPr>
        <w:t xml:space="preserve">The meeting was adjourned at </w:t>
      </w:r>
      <w:r w:rsidR="00B613E2" w:rsidRPr="003148DD">
        <w:rPr>
          <w:rFonts w:asciiTheme="majorHAnsi" w:hAnsiTheme="majorHAnsi"/>
          <w:sz w:val="24"/>
          <w:szCs w:val="24"/>
        </w:rPr>
        <w:t>4</w:t>
      </w:r>
      <w:r w:rsidRPr="003148DD">
        <w:rPr>
          <w:rFonts w:asciiTheme="majorHAnsi" w:hAnsiTheme="majorHAnsi"/>
          <w:sz w:val="24"/>
          <w:szCs w:val="24"/>
        </w:rPr>
        <w:t>:</w:t>
      </w:r>
      <w:r w:rsidR="006A329A" w:rsidRPr="003148DD">
        <w:rPr>
          <w:rFonts w:asciiTheme="majorHAnsi" w:hAnsiTheme="majorHAnsi"/>
          <w:sz w:val="24"/>
          <w:szCs w:val="24"/>
        </w:rPr>
        <w:t>27</w:t>
      </w:r>
      <w:r w:rsidRPr="003148DD">
        <w:rPr>
          <w:rFonts w:asciiTheme="majorHAnsi" w:hAnsiTheme="majorHAnsi"/>
          <w:sz w:val="24"/>
          <w:szCs w:val="24"/>
        </w:rPr>
        <w:t xml:space="preserve"> p.m.</w:t>
      </w:r>
    </w:p>
    <w:p w14:paraId="266FC8B2" w14:textId="77777777" w:rsidR="00E93800" w:rsidRPr="003148DD" w:rsidRDefault="007B2B15" w:rsidP="007B2B15">
      <w:pPr>
        <w:ind w:firstLine="720"/>
        <w:rPr>
          <w:rFonts w:asciiTheme="majorHAnsi" w:hAnsiTheme="majorHAnsi"/>
          <w:sz w:val="24"/>
          <w:szCs w:val="24"/>
        </w:rPr>
      </w:pPr>
      <w:r w:rsidRPr="003148DD">
        <w:rPr>
          <w:rFonts w:asciiTheme="majorHAnsi" w:hAnsiTheme="majorHAnsi"/>
          <w:sz w:val="24"/>
          <w:szCs w:val="24"/>
        </w:rPr>
        <w:t>Meet</w:t>
      </w:r>
      <w:r w:rsidR="00362393" w:rsidRPr="003148DD">
        <w:rPr>
          <w:rFonts w:asciiTheme="majorHAnsi" w:hAnsiTheme="majorHAnsi"/>
          <w:sz w:val="24"/>
          <w:szCs w:val="24"/>
        </w:rPr>
        <w:t xml:space="preserve">ing minutes recorded by </w:t>
      </w:r>
      <w:r w:rsidR="006A4FD7" w:rsidRPr="003148DD">
        <w:rPr>
          <w:rFonts w:asciiTheme="majorHAnsi" w:hAnsiTheme="majorHAnsi"/>
          <w:sz w:val="24"/>
          <w:szCs w:val="24"/>
        </w:rPr>
        <w:t>T. Perry</w:t>
      </w:r>
    </w:p>
    <w:sectPr w:rsidR="00E93800" w:rsidRPr="003148DD" w:rsidSect="00830480">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F3AB3" w14:textId="77777777" w:rsidR="00E35D7B" w:rsidRDefault="00E35D7B">
      <w:r>
        <w:separator/>
      </w:r>
    </w:p>
  </w:endnote>
  <w:endnote w:type="continuationSeparator" w:id="0">
    <w:p w14:paraId="2CE2E56E" w14:textId="77777777" w:rsidR="00E35D7B" w:rsidRDefault="00E3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32EC" w14:textId="77777777" w:rsidR="006D1429" w:rsidRDefault="006D1429" w:rsidP="00431B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A289" w14:textId="77777777" w:rsidR="00E35D7B" w:rsidRDefault="00E35D7B">
      <w:r>
        <w:separator/>
      </w:r>
    </w:p>
  </w:footnote>
  <w:footnote w:type="continuationSeparator" w:id="0">
    <w:p w14:paraId="6A842211" w14:textId="77777777" w:rsidR="00E35D7B" w:rsidRDefault="00E3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547729"/>
      <w:docPartObj>
        <w:docPartGallery w:val="Page Numbers (Top of Page)"/>
        <w:docPartUnique/>
      </w:docPartObj>
    </w:sdtPr>
    <w:sdtEndPr>
      <w:rPr>
        <w:noProof/>
      </w:rPr>
    </w:sdtEndPr>
    <w:sdtContent>
      <w:p w14:paraId="4241E2BE" w14:textId="77777777" w:rsidR="006D1429" w:rsidRDefault="006D1429">
        <w:pPr>
          <w:pStyle w:val="Header"/>
          <w:jc w:val="right"/>
        </w:pPr>
        <w:r>
          <w:fldChar w:fldCharType="begin"/>
        </w:r>
        <w:r>
          <w:instrText xml:space="preserve"> PAGE   \* MERGEFORMAT </w:instrText>
        </w:r>
        <w:r>
          <w:fldChar w:fldCharType="separate"/>
        </w:r>
        <w:r w:rsidR="007D3301">
          <w:rPr>
            <w:noProof/>
          </w:rPr>
          <w:t>8</w:t>
        </w:r>
        <w:r>
          <w:rPr>
            <w:noProof/>
          </w:rPr>
          <w:fldChar w:fldCharType="end"/>
        </w:r>
      </w:p>
    </w:sdtContent>
  </w:sdt>
  <w:p w14:paraId="74A47267" w14:textId="77777777" w:rsidR="006D1429" w:rsidRDefault="006D1429">
    <w:pPr>
      <w:pStyle w:val="Header"/>
    </w:pPr>
  </w:p>
  <w:p w14:paraId="63C5E263" w14:textId="77777777" w:rsidR="006D1429" w:rsidRDefault="006D14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DA5"/>
    <w:multiLevelType w:val="hybridMultilevel"/>
    <w:tmpl w:val="F29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1F7A"/>
    <w:multiLevelType w:val="multilevel"/>
    <w:tmpl w:val="752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B15"/>
    <w:multiLevelType w:val="hybridMultilevel"/>
    <w:tmpl w:val="5D2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81F4C"/>
    <w:multiLevelType w:val="hybridMultilevel"/>
    <w:tmpl w:val="91FAC7AE"/>
    <w:lvl w:ilvl="0" w:tplc="FA9CDF34">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94753"/>
    <w:multiLevelType w:val="hybridMultilevel"/>
    <w:tmpl w:val="FE4C328E"/>
    <w:lvl w:ilvl="0" w:tplc="04090015">
      <w:start w:val="1"/>
      <w:numFmt w:val="upp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44570"/>
    <w:multiLevelType w:val="hybridMultilevel"/>
    <w:tmpl w:val="5A6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570CE"/>
    <w:multiLevelType w:val="hybridMultilevel"/>
    <w:tmpl w:val="DFD0AD22"/>
    <w:lvl w:ilvl="0" w:tplc="88A24C18">
      <w:numFmt w:val="bullet"/>
      <w:lvlText w:val=""/>
      <w:lvlJc w:val="left"/>
      <w:pPr>
        <w:ind w:left="500" w:hanging="360"/>
      </w:pPr>
      <w:rPr>
        <w:rFonts w:ascii="Symbol" w:eastAsia="Symbol" w:hAnsi="Symbol" w:cs="Symbol" w:hint="default"/>
        <w:w w:val="99"/>
        <w:sz w:val="22"/>
        <w:szCs w:val="22"/>
        <w:lang w:val="en-US" w:eastAsia="en-US" w:bidi="en-US"/>
      </w:rPr>
    </w:lvl>
    <w:lvl w:ilvl="1" w:tplc="8880049A">
      <w:numFmt w:val="bullet"/>
      <w:lvlText w:val=""/>
      <w:lvlJc w:val="left"/>
      <w:pPr>
        <w:ind w:left="860" w:hanging="360"/>
      </w:pPr>
      <w:rPr>
        <w:rFonts w:ascii="Symbol" w:eastAsia="Symbol" w:hAnsi="Symbol" w:cs="Symbol" w:hint="default"/>
        <w:w w:val="99"/>
        <w:sz w:val="22"/>
        <w:szCs w:val="22"/>
        <w:lang w:val="en-US" w:eastAsia="en-US" w:bidi="en-US"/>
      </w:rPr>
    </w:lvl>
    <w:lvl w:ilvl="2" w:tplc="FB2C6AA8">
      <w:numFmt w:val="bullet"/>
      <w:lvlText w:val="•"/>
      <w:lvlJc w:val="left"/>
      <w:pPr>
        <w:ind w:left="1873" w:hanging="360"/>
      </w:pPr>
      <w:rPr>
        <w:rFonts w:hint="default"/>
        <w:lang w:val="en-US" w:eastAsia="en-US" w:bidi="en-US"/>
      </w:rPr>
    </w:lvl>
    <w:lvl w:ilvl="3" w:tplc="42029BDA">
      <w:numFmt w:val="bullet"/>
      <w:lvlText w:val="•"/>
      <w:lvlJc w:val="left"/>
      <w:pPr>
        <w:ind w:left="2886" w:hanging="360"/>
      </w:pPr>
      <w:rPr>
        <w:rFonts w:hint="default"/>
        <w:lang w:val="en-US" w:eastAsia="en-US" w:bidi="en-US"/>
      </w:rPr>
    </w:lvl>
    <w:lvl w:ilvl="4" w:tplc="6C56789E">
      <w:numFmt w:val="bullet"/>
      <w:lvlText w:val="•"/>
      <w:lvlJc w:val="left"/>
      <w:pPr>
        <w:ind w:left="3900" w:hanging="360"/>
      </w:pPr>
      <w:rPr>
        <w:rFonts w:hint="default"/>
        <w:lang w:val="en-US" w:eastAsia="en-US" w:bidi="en-US"/>
      </w:rPr>
    </w:lvl>
    <w:lvl w:ilvl="5" w:tplc="B882E8F4">
      <w:numFmt w:val="bullet"/>
      <w:lvlText w:val="•"/>
      <w:lvlJc w:val="left"/>
      <w:pPr>
        <w:ind w:left="4913" w:hanging="360"/>
      </w:pPr>
      <w:rPr>
        <w:rFonts w:hint="default"/>
        <w:lang w:val="en-US" w:eastAsia="en-US" w:bidi="en-US"/>
      </w:rPr>
    </w:lvl>
    <w:lvl w:ilvl="6" w:tplc="680E676E">
      <w:numFmt w:val="bullet"/>
      <w:lvlText w:val="•"/>
      <w:lvlJc w:val="left"/>
      <w:pPr>
        <w:ind w:left="5926" w:hanging="360"/>
      </w:pPr>
      <w:rPr>
        <w:rFonts w:hint="default"/>
        <w:lang w:val="en-US" w:eastAsia="en-US" w:bidi="en-US"/>
      </w:rPr>
    </w:lvl>
    <w:lvl w:ilvl="7" w:tplc="68363A1E">
      <w:numFmt w:val="bullet"/>
      <w:lvlText w:val="•"/>
      <w:lvlJc w:val="left"/>
      <w:pPr>
        <w:ind w:left="6940" w:hanging="360"/>
      </w:pPr>
      <w:rPr>
        <w:rFonts w:hint="default"/>
        <w:lang w:val="en-US" w:eastAsia="en-US" w:bidi="en-US"/>
      </w:rPr>
    </w:lvl>
    <w:lvl w:ilvl="8" w:tplc="DF8CB26A">
      <w:numFmt w:val="bullet"/>
      <w:lvlText w:val="•"/>
      <w:lvlJc w:val="left"/>
      <w:pPr>
        <w:ind w:left="7953" w:hanging="360"/>
      </w:pPr>
      <w:rPr>
        <w:rFonts w:hint="default"/>
        <w:lang w:val="en-US" w:eastAsia="en-US" w:bidi="en-US"/>
      </w:rPr>
    </w:lvl>
  </w:abstractNum>
  <w:abstractNum w:abstractNumId="7" w15:restartNumberingAfterBreak="0">
    <w:nsid w:val="510F7310"/>
    <w:multiLevelType w:val="hybridMultilevel"/>
    <w:tmpl w:val="148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20AFD"/>
    <w:multiLevelType w:val="multilevel"/>
    <w:tmpl w:val="E4A40104"/>
    <w:lvl w:ilvl="0">
      <w:start w:val="1"/>
      <w:numFmt w:val="decimal"/>
      <w:pStyle w:val="listtext"/>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righ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3CB1BF7"/>
    <w:multiLevelType w:val="hybridMultilevel"/>
    <w:tmpl w:val="2BCA2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7670F"/>
    <w:multiLevelType w:val="hybridMultilevel"/>
    <w:tmpl w:val="EEEEC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9"/>
  </w:num>
  <w:num w:numId="6">
    <w:abstractNumId w:val="6"/>
  </w:num>
  <w:num w:numId="7">
    <w:abstractNumId w:val="3"/>
  </w:num>
  <w:num w:numId="8">
    <w:abstractNumId w:val="10"/>
  </w:num>
  <w:num w:numId="9">
    <w:abstractNumId w:val="5"/>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15"/>
    <w:rsid w:val="000017FE"/>
    <w:rsid w:val="00004FBF"/>
    <w:rsid w:val="00005B21"/>
    <w:rsid w:val="00007723"/>
    <w:rsid w:val="00011185"/>
    <w:rsid w:val="0001126D"/>
    <w:rsid w:val="00014044"/>
    <w:rsid w:val="000212F8"/>
    <w:rsid w:val="000325F9"/>
    <w:rsid w:val="00033136"/>
    <w:rsid w:val="00034A01"/>
    <w:rsid w:val="00035309"/>
    <w:rsid w:val="000357E9"/>
    <w:rsid w:val="00037B7C"/>
    <w:rsid w:val="000419B5"/>
    <w:rsid w:val="00041BEC"/>
    <w:rsid w:val="00042F3C"/>
    <w:rsid w:val="00043B77"/>
    <w:rsid w:val="000475EA"/>
    <w:rsid w:val="00050DD9"/>
    <w:rsid w:val="00051D1A"/>
    <w:rsid w:val="00052A61"/>
    <w:rsid w:val="00061AD9"/>
    <w:rsid w:val="0006656B"/>
    <w:rsid w:val="00066A62"/>
    <w:rsid w:val="0006775C"/>
    <w:rsid w:val="00067D24"/>
    <w:rsid w:val="0007039F"/>
    <w:rsid w:val="000737F8"/>
    <w:rsid w:val="00073852"/>
    <w:rsid w:val="00081461"/>
    <w:rsid w:val="00081706"/>
    <w:rsid w:val="00082592"/>
    <w:rsid w:val="00085171"/>
    <w:rsid w:val="00087952"/>
    <w:rsid w:val="00091BD2"/>
    <w:rsid w:val="0009605E"/>
    <w:rsid w:val="000967C7"/>
    <w:rsid w:val="000973A9"/>
    <w:rsid w:val="00097CEB"/>
    <w:rsid w:val="000A1A9C"/>
    <w:rsid w:val="000A429D"/>
    <w:rsid w:val="000A6444"/>
    <w:rsid w:val="000A6C75"/>
    <w:rsid w:val="000A7793"/>
    <w:rsid w:val="000B1583"/>
    <w:rsid w:val="000B4C8C"/>
    <w:rsid w:val="000B50BE"/>
    <w:rsid w:val="000B71E4"/>
    <w:rsid w:val="000B7D92"/>
    <w:rsid w:val="000C2163"/>
    <w:rsid w:val="000C2614"/>
    <w:rsid w:val="000C6841"/>
    <w:rsid w:val="000D1659"/>
    <w:rsid w:val="000D2C28"/>
    <w:rsid w:val="000D7551"/>
    <w:rsid w:val="000E013A"/>
    <w:rsid w:val="000E055E"/>
    <w:rsid w:val="000E0732"/>
    <w:rsid w:val="000E20C4"/>
    <w:rsid w:val="000F2490"/>
    <w:rsid w:val="000F3518"/>
    <w:rsid w:val="000F4153"/>
    <w:rsid w:val="000F58E7"/>
    <w:rsid w:val="000F7567"/>
    <w:rsid w:val="0010031D"/>
    <w:rsid w:val="001012DB"/>
    <w:rsid w:val="001020C9"/>
    <w:rsid w:val="00105FDF"/>
    <w:rsid w:val="00107F5C"/>
    <w:rsid w:val="00112007"/>
    <w:rsid w:val="0011315D"/>
    <w:rsid w:val="00113B29"/>
    <w:rsid w:val="00113D9F"/>
    <w:rsid w:val="00116946"/>
    <w:rsid w:val="00120AB4"/>
    <w:rsid w:val="00120ABE"/>
    <w:rsid w:val="00121BC6"/>
    <w:rsid w:val="0012424C"/>
    <w:rsid w:val="00126E64"/>
    <w:rsid w:val="00127BA5"/>
    <w:rsid w:val="001318D3"/>
    <w:rsid w:val="00131C48"/>
    <w:rsid w:val="001324D9"/>
    <w:rsid w:val="001336FA"/>
    <w:rsid w:val="0013431A"/>
    <w:rsid w:val="0013681B"/>
    <w:rsid w:val="00136875"/>
    <w:rsid w:val="001415D5"/>
    <w:rsid w:val="00141B5F"/>
    <w:rsid w:val="00143636"/>
    <w:rsid w:val="00147731"/>
    <w:rsid w:val="00147AC0"/>
    <w:rsid w:val="00151932"/>
    <w:rsid w:val="001548E6"/>
    <w:rsid w:val="001575FB"/>
    <w:rsid w:val="00165170"/>
    <w:rsid w:val="001666B5"/>
    <w:rsid w:val="00167CCB"/>
    <w:rsid w:val="00170E7A"/>
    <w:rsid w:val="001717C9"/>
    <w:rsid w:val="00171FC4"/>
    <w:rsid w:val="00172564"/>
    <w:rsid w:val="00172FC1"/>
    <w:rsid w:val="00176224"/>
    <w:rsid w:val="0018023F"/>
    <w:rsid w:val="0018217C"/>
    <w:rsid w:val="001847D0"/>
    <w:rsid w:val="001857B9"/>
    <w:rsid w:val="0019087C"/>
    <w:rsid w:val="00192581"/>
    <w:rsid w:val="001954A7"/>
    <w:rsid w:val="00195CE0"/>
    <w:rsid w:val="00195E82"/>
    <w:rsid w:val="001A1506"/>
    <w:rsid w:val="001A22DF"/>
    <w:rsid w:val="001A773B"/>
    <w:rsid w:val="001A7A7B"/>
    <w:rsid w:val="001B18EA"/>
    <w:rsid w:val="001B1EE2"/>
    <w:rsid w:val="001B253F"/>
    <w:rsid w:val="001B4B61"/>
    <w:rsid w:val="001B6110"/>
    <w:rsid w:val="001B7C7D"/>
    <w:rsid w:val="001C0DAF"/>
    <w:rsid w:val="001C1411"/>
    <w:rsid w:val="001C2D0C"/>
    <w:rsid w:val="001C584A"/>
    <w:rsid w:val="001C6593"/>
    <w:rsid w:val="001C7BEB"/>
    <w:rsid w:val="001D00B3"/>
    <w:rsid w:val="001D2B6C"/>
    <w:rsid w:val="001D3A4C"/>
    <w:rsid w:val="001E0BF3"/>
    <w:rsid w:val="001E173D"/>
    <w:rsid w:val="001E1784"/>
    <w:rsid w:val="001E43D1"/>
    <w:rsid w:val="001E4AEA"/>
    <w:rsid w:val="001F1228"/>
    <w:rsid w:val="001F3A32"/>
    <w:rsid w:val="001F4960"/>
    <w:rsid w:val="001F49AD"/>
    <w:rsid w:val="001F6ADF"/>
    <w:rsid w:val="001F721F"/>
    <w:rsid w:val="00200E80"/>
    <w:rsid w:val="00201390"/>
    <w:rsid w:val="0020202B"/>
    <w:rsid w:val="00202B0C"/>
    <w:rsid w:val="0021114C"/>
    <w:rsid w:val="00212E11"/>
    <w:rsid w:val="00214807"/>
    <w:rsid w:val="002149E4"/>
    <w:rsid w:val="00215F6A"/>
    <w:rsid w:val="00217089"/>
    <w:rsid w:val="002203C2"/>
    <w:rsid w:val="00220E13"/>
    <w:rsid w:val="00221EB1"/>
    <w:rsid w:val="002220C0"/>
    <w:rsid w:val="002234BC"/>
    <w:rsid w:val="00224DE7"/>
    <w:rsid w:val="00225065"/>
    <w:rsid w:val="00231A18"/>
    <w:rsid w:val="00233C14"/>
    <w:rsid w:val="00235599"/>
    <w:rsid w:val="00237A95"/>
    <w:rsid w:val="00240ACF"/>
    <w:rsid w:val="00244877"/>
    <w:rsid w:val="00251E54"/>
    <w:rsid w:val="0025295B"/>
    <w:rsid w:val="00253F52"/>
    <w:rsid w:val="002541D7"/>
    <w:rsid w:val="00257963"/>
    <w:rsid w:val="00261679"/>
    <w:rsid w:val="00261D49"/>
    <w:rsid w:val="00262478"/>
    <w:rsid w:val="00265333"/>
    <w:rsid w:val="00267A86"/>
    <w:rsid w:val="00270704"/>
    <w:rsid w:val="002720F6"/>
    <w:rsid w:val="00275979"/>
    <w:rsid w:val="002775EC"/>
    <w:rsid w:val="002840E3"/>
    <w:rsid w:val="00284552"/>
    <w:rsid w:val="00285399"/>
    <w:rsid w:val="00287626"/>
    <w:rsid w:val="00287BC5"/>
    <w:rsid w:val="0029210D"/>
    <w:rsid w:val="00292DD2"/>
    <w:rsid w:val="00296AE8"/>
    <w:rsid w:val="00297377"/>
    <w:rsid w:val="002975D1"/>
    <w:rsid w:val="002A10C9"/>
    <w:rsid w:val="002A24A6"/>
    <w:rsid w:val="002A5671"/>
    <w:rsid w:val="002B16B6"/>
    <w:rsid w:val="002B30F9"/>
    <w:rsid w:val="002B46AF"/>
    <w:rsid w:val="002B4A2D"/>
    <w:rsid w:val="002C1958"/>
    <w:rsid w:val="002C2514"/>
    <w:rsid w:val="002C254C"/>
    <w:rsid w:val="002C595B"/>
    <w:rsid w:val="002C60EE"/>
    <w:rsid w:val="002C6628"/>
    <w:rsid w:val="002D07F5"/>
    <w:rsid w:val="002D0815"/>
    <w:rsid w:val="002D5724"/>
    <w:rsid w:val="002D6963"/>
    <w:rsid w:val="002D732C"/>
    <w:rsid w:val="002E018B"/>
    <w:rsid w:val="002E088F"/>
    <w:rsid w:val="002E0DE7"/>
    <w:rsid w:val="002E2457"/>
    <w:rsid w:val="002E25D6"/>
    <w:rsid w:val="002F200F"/>
    <w:rsid w:val="002F28BB"/>
    <w:rsid w:val="002F32E9"/>
    <w:rsid w:val="002F3A88"/>
    <w:rsid w:val="002F3AD3"/>
    <w:rsid w:val="002F639B"/>
    <w:rsid w:val="002F6FE4"/>
    <w:rsid w:val="00300234"/>
    <w:rsid w:val="00305EF9"/>
    <w:rsid w:val="00306E70"/>
    <w:rsid w:val="003070FC"/>
    <w:rsid w:val="00307EAC"/>
    <w:rsid w:val="00307EB7"/>
    <w:rsid w:val="003148DD"/>
    <w:rsid w:val="00315EA7"/>
    <w:rsid w:val="00316E05"/>
    <w:rsid w:val="003172B9"/>
    <w:rsid w:val="00317BE7"/>
    <w:rsid w:val="00320C00"/>
    <w:rsid w:val="00320FC4"/>
    <w:rsid w:val="003213F1"/>
    <w:rsid w:val="00321783"/>
    <w:rsid w:val="00322F30"/>
    <w:rsid w:val="00322F9A"/>
    <w:rsid w:val="0032387D"/>
    <w:rsid w:val="00323927"/>
    <w:rsid w:val="00323E67"/>
    <w:rsid w:val="00324429"/>
    <w:rsid w:val="00327567"/>
    <w:rsid w:val="00330B47"/>
    <w:rsid w:val="00336B54"/>
    <w:rsid w:val="003372E5"/>
    <w:rsid w:val="00337624"/>
    <w:rsid w:val="00337C48"/>
    <w:rsid w:val="003462E2"/>
    <w:rsid w:val="00346786"/>
    <w:rsid w:val="003504FE"/>
    <w:rsid w:val="00355895"/>
    <w:rsid w:val="00356B89"/>
    <w:rsid w:val="00357DA5"/>
    <w:rsid w:val="003606E7"/>
    <w:rsid w:val="003621DE"/>
    <w:rsid w:val="00362393"/>
    <w:rsid w:val="003661DD"/>
    <w:rsid w:val="00367823"/>
    <w:rsid w:val="00367F17"/>
    <w:rsid w:val="00367FA3"/>
    <w:rsid w:val="00371545"/>
    <w:rsid w:val="003735FD"/>
    <w:rsid w:val="00374AEA"/>
    <w:rsid w:val="003812F1"/>
    <w:rsid w:val="00381A87"/>
    <w:rsid w:val="003824AC"/>
    <w:rsid w:val="00382579"/>
    <w:rsid w:val="0038484A"/>
    <w:rsid w:val="0038634B"/>
    <w:rsid w:val="00391DD8"/>
    <w:rsid w:val="00392EBD"/>
    <w:rsid w:val="003944F7"/>
    <w:rsid w:val="00395AE0"/>
    <w:rsid w:val="003A0754"/>
    <w:rsid w:val="003A09D9"/>
    <w:rsid w:val="003A1DDB"/>
    <w:rsid w:val="003A2E4D"/>
    <w:rsid w:val="003A3011"/>
    <w:rsid w:val="003A35D1"/>
    <w:rsid w:val="003A74D2"/>
    <w:rsid w:val="003A7D41"/>
    <w:rsid w:val="003B0A51"/>
    <w:rsid w:val="003B1B5C"/>
    <w:rsid w:val="003B2AD9"/>
    <w:rsid w:val="003B6DDA"/>
    <w:rsid w:val="003C189F"/>
    <w:rsid w:val="003C2939"/>
    <w:rsid w:val="003C3F3B"/>
    <w:rsid w:val="003C4EAD"/>
    <w:rsid w:val="003C51CD"/>
    <w:rsid w:val="003C6E65"/>
    <w:rsid w:val="003C7430"/>
    <w:rsid w:val="003D045A"/>
    <w:rsid w:val="003D110A"/>
    <w:rsid w:val="003D15F2"/>
    <w:rsid w:val="003D1F25"/>
    <w:rsid w:val="003D338F"/>
    <w:rsid w:val="003D74F7"/>
    <w:rsid w:val="003D791C"/>
    <w:rsid w:val="003E0C78"/>
    <w:rsid w:val="003E0EE2"/>
    <w:rsid w:val="003E1AA8"/>
    <w:rsid w:val="003E3B88"/>
    <w:rsid w:val="003E43DB"/>
    <w:rsid w:val="003E7327"/>
    <w:rsid w:val="003F0C3B"/>
    <w:rsid w:val="003F3F53"/>
    <w:rsid w:val="004044B3"/>
    <w:rsid w:val="0040646F"/>
    <w:rsid w:val="004064B9"/>
    <w:rsid w:val="004124B8"/>
    <w:rsid w:val="00414304"/>
    <w:rsid w:val="00414A5A"/>
    <w:rsid w:val="00414FC5"/>
    <w:rsid w:val="00416C1D"/>
    <w:rsid w:val="0041764C"/>
    <w:rsid w:val="00420A35"/>
    <w:rsid w:val="004264B4"/>
    <w:rsid w:val="004301F9"/>
    <w:rsid w:val="00431229"/>
    <w:rsid w:val="00431B51"/>
    <w:rsid w:val="0043406C"/>
    <w:rsid w:val="00434203"/>
    <w:rsid w:val="004358EB"/>
    <w:rsid w:val="00437BDD"/>
    <w:rsid w:val="004417CE"/>
    <w:rsid w:val="004455AE"/>
    <w:rsid w:val="004518CD"/>
    <w:rsid w:val="00452136"/>
    <w:rsid w:val="00455A82"/>
    <w:rsid w:val="004560A4"/>
    <w:rsid w:val="00456752"/>
    <w:rsid w:val="004575FC"/>
    <w:rsid w:val="00457A89"/>
    <w:rsid w:val="00457AE8"/>
    <w:rsid w:val="0046129E"/>
    <w:rsid w:val="00471463"/>
    <w:rsid w:val="00472826"/>
    <w:rsid w:val="00477E62"/>
    <w:rsid w:val="00485913"/>
    <w:rsid w:val="0048748C"/>
    <w:rsid w:val="00491425"/>
    <w:rsid w:val="00495329"/>
    <w:rsid w:val="004958A1"/>
    <w:rsid w:val="00497437"/>
    <w:rsid w:val="004A0085"/>
    <w:rsid w:val="004A0B90"/>
    <w:rsid w:val="004A245F"/>
    <w:rsid w:val="004A44E2"/>
    <w:rsid w:val="004A59F8"/>
    <w:rsid w:val="004A73AF"/>
    <w:rsid w:val="004B04E9"/>
    <w:rsid w:val="004B2750"/>
    <w:rsid w:val="004B47F7"/>
    <w:rsid w:val="004B5EFB"/>
    <w:rsid w:val="004B66C3"/>
    <w:rsid w:val="004C1690"/>
    <w:rsid w:val="004C16D2"/>
    <w:rsid w:val="004C20D2"/>
    <w:rsid w:val="004C2CAE"/>
    <w:rsid w:val="004C69E8"/>
    <w:rsid w:val="004C6B94"/>
    <w:rsid w:val="004D010D"/>
    <w:rsid w:val="004D20ED"/>
    <w:rsid w:val="004D34D8"/>
    <w:rsid w:val="004D4339"/>
    <w:rsid w:val="004D63CA"/>
    <w:rsid w:val="004E3E49"/>
    <w:rsid w:val="004E43A6"/>
    <w:rsid w:val="004E64AC"/>
    <w:rsid w:val="004F041F"/>
    <w:rsid w:val="004F0B1D"/>
    <w:rsid w:val="004F3422"/>
    <w:rsid w:val="004F5DFF"/>
    <w:rsid w:val="004F5F13"/>
    <w:rsid w:val="004F6094"/>
    <w:rsid w:val="004F6ED8"/>
    <w:rsid w:val="004F7804"/>
    <w:rsid w:val="00501D92"/>
    <w:rsid w:val="00502600"/>
    <w:rsid w:val="005029C3"/>
    <w:rsid w:val="00502A27"/>
    <w:rsid w:val="005060A8"/>
    <w:rsid w:val="00506253"/>
    <w:rsid w:val="005065CE"/>
    <w:rsid w:val="005101FB"/>
    <w:rsid w:val="00510285"/>
    <w:rsid w:val="00510310"/>
    <w:rsid w:val="00511C54"/>
    <w:rsid w:val="0051290F"/>
    <w:rsid w:val="00513D4C"/>
    <w:rsid w:val="00517B60"/>
    <w:rsid w:val="00522B3C"/>
    <w:rsid w:val="00524723"/>
    <w:rsid w:val="005256C2"/>
    <w:rsid w:val="005258D6"/>
    <w:rsid w:val="00527D1D"/>
    <w:rsid w:val="00527E2E"/>
    <w:rsid w:val="00530149"/>
    <w:rsid w:val="00531204"/>
    <w:rsid w:val="0053291A"/>
    <w:rsid w:val="00533019"/>
    <w:rsid w:val="00534485"/>
    <w:rsid w:val="0053679A"/>
    <w:rsid w:val="005379AE"/>
    <w:rsid w:val="00540703"/>
    <w:rsid w:val="00540A5C"/>
    <w:rsid w:val="00544701"/>
    <w:rsid w:val="0054686C"/>
    <w:rsid w:val="005515F7"/>
    <w:rsid w:val="00551AE6"/>
    <w:rsid w:val="0055337A"/>
    <w:rsid w:val="005548DE"/>
    <w:rsid w:val="00556DF7"/>
    <w:rsid w:val="00557732"/>
    <w:rsid w:val="005607CA"/>
    <w:rsid w:val="00561AED"/>
    <w:rsid w:val="00562132"/>
    <w:rsid w:val="00570BA7"/>
    <w:rsid w:val="00573DE7"/>
    <w:rsid w:val="00580860"/>
    <w:rsid w:val="00582391"/>
    <w:rsid w:val="00584B64"/>
    <w:rsid w:val="00587A77"/>
    <w:rsid w:val="00590C43"/>
    <w:rsid w:val="0059189E"/>
    <w:rsid w:val="00592AC6"/>
    <w:rsid w:val="00592FFF"/>
    <w:rsid w:val="0059447B"/>
    <w:rsid w:val="0059638C"/>
    <w:rsid w:val="005977F5"/>
    <w:rsid w:val="005A1204"/>
    <w:rsid w:val="005A5504"/>
    <w:rsid w:val="005A6A2E"/>
    <w:rsid w:val="005A6C79"/>
    <w:rsid w:val="005B475F"/>
    <w:rsid w:val="005B7FA9"/>
    <w:rsid w:val="005C217C"/>
    <w:rsid w:val="005C6C6F"/>
    <w:rsid w:val="005D3302"/>
    <w:rsid w:val="005D667C"/>
    <w:rsid w:val="005D6C31"/>
    <w:rsid w:val="005D7541"/>
    <w:rsid w:val="005E00DE"/>
    <w:rsid w:val="005E0983"/>
    <w:rsid w:val="005E372E"/>
    <w:rsid w:val="005E4152"/>
    <w:rsid w:val="005F2DB1"/>
    <w:rsid w:val="005F46AC"/>
    <w:rsid w:val="005F614E"/>
    <w:rsid w:val="005F697E"/>
    <w:rsid w:val="00600E11"/>
    <w:rsid w:val="006011AE"/>
    <w:rsid w:val="006029D1"/>
    <w:rsid w:val="00602CC7"/>
    <w:rsid w:val="00603B8B"/>
    <w:rsid w:val="00604FC7"/>
    <w:rsid w:val="0060654B"/>
    <w:rsid w:val="00607D6D"/>
    <w:rsid w:val="00610BC6"/>
    <w:rsid w:val="00611315"/>
    <w:rsid w:val="00613C48"/>
    <w:rsid w:val="0062224E"/>
    <w:rsid w:val="0062226B"/>
    <w:rsid w:val="006260B6"/>
    <w:rsid w:val="006274A4"/>
    <w:rsid w:val="00630192"/>
    <w:rsid w:val="00632AC1"/>
    <w:rsid w:val="0063534D"/>
    <w:rsid w:val="00635766"/>
    <w:rsid w:val="00635D43"/>
    <w:rsid w:val="00636BFD"/>
    <w:rsid w:val="00637CDE"/>
    <w:rsid w:val="00637D31"/>
    <w:rsid w:val="00640D17"/>
    <w:rsid w:val="00641284"/>
    <w:rsid w:val="006462B2"/>
    <w:rsid w:val="00646E63"/>
    <w:rsid w:val="006555C5"/>
    <w:rsid w:val="00656C75"/>
    <w:rsid w:val="00657BEC"/>
    <w:rsid w:val="00657F46"/>
    <w:rsid w:val="0066281F"/>
    <w:rsid w:val="00663D3C"/>
    <w:rsid w:val="00666B64"/>
    <w:rsid w:val="006678A5"/>
    <w:rsid w:val="0067367B"/>
    <w:rsid w:val="00673722"/>
    <w:rsid w:val="00674718"/>
    <w:rsid w:val="006769C8"/>
    <w:rsid w:val="00676E10"/>
    <w:rsid w:val="00680159"/>
    <w:rsid w:val="0068163E"/>
    <w:rsid w:val="00681A73"/>
    <w:rsid w:val="00682746"/>
    <w:rsid w:val="00683616"/>
    <w:rsid w:val="00684D47"/>
    <w:rsid w:val="00684E4F"/>
    <w:rsid w:val="0068781D"/>
    <w:rsid w:val="00687B3B"/>
    <w:rsid w:val="00690D3C"/>
    <w:rsid w:val="00693165"/>
    <w:rsid w:val="00694567"/>
    <w:rsid w:val="00695212"/>
    <w:rsid w:val="006966FB"/>
    <w:rsid w:val="006A0F60"/>
    <w:rsid w:val="006A1424"/>
    <w:rsid w:val="006A1E85"/>
    <w:rsid w:val="006A329A"/>
    <w:rsid w:val="006A3E25"/>
    <w:rsid w:val="006A4983"/>
    <w:rsid w:val="006A4FD7"/>
    <w:rsid w:val="006A5A1E"/>
    <w:rsid w:val="006A5FA3"/>
    <w:rsid w:val="006B0493"/>
    <w:rsid w:val="006B16F1"/>
    <w:rsid w:val="006B1D4D"/>
    <w:rsid w:val="006C1774"/>
    <w:rsid w:val="006C5256"/>
    <w:rsid w:val="006C6817"/>
    <w:rsid w:val="006C6C3A"/>
    <w:rsid w:val="006C7375"/>
    <w:rsid w:val="006C7446"/>
    <w:rsid w:val="006D058A"/>
    <w:rsid w:val="006D1429"/>
    <w:rsid w:val="006D3AB7"/>
    <w:rsid w:val="006D44B7"/>
    <w:rsid w:val="006D78AD"/>
    <w:rsid w:val="006E24EE"/>
    <w:rsid w:val="006E666A"/>
    <w:rsid w:val="006F1521"/>
    <w:rsid w:val="006F1B3B"/>
    <w:rsid w:val="006F1FFA"/>
    <w:rsid w:val="00702248"/>
    <w:rsid w:val="00703827"/>
    <w:rsid w:val="007079AD"/>
    <w:rsid w:val="007114B9"/>
    <w:rsid w:val="00713891"/>
    <w:rsid w:val="00714199"/>
    <w:rsid w:val="00715064"/>
    <w:rsid w:val="00715220"/>
    <w:rsid w:val="00715657"/>
    <w:rsid w:val="007178D5"/>
    <w:rsid w:val="00721F6C"/>
    <w:rsid w:val="00722CEC"/>
    <w:rsid w:val="007246F2"/>
    <w:rsid w:val="007268F8"/>
    <w:rsid w:val="00726CD7"/>
    <w:rsid w:val="007270D0"/>
    <w:rsid w:val="00727CA5"/>
    <w:rsid w:val="00730147"/>
    <w:rsid w:val="00733462"/>
    <w:rsid w:val="0073348E"/>
    <w:rsid w:val="00734529"/>
    <w:rsid w:val="007348F0"/>
    <w:rsid w:val="00734960"/>
    <w:rsid w:val="00736A9C"/>
    <w:rsid w:val="00743966"/>
    <w:rsid w:val="00743CEB"/>
    <w:rsid w:val="00744AD7"/>
    <w:rsid w:val="0074516B"/>
    <w:rsid w:val="007474F0"/>
    <w:rsid w:val="00753056"/>
    <w:rsid w:val="0075380D"/>
    <w:rsid w:val="00757318"/>
    <w:rsid w:val="0075735C"/>
    <w:rsid w:val="00757795"/>
    <w:rsid w:val="0076039D"/>
    <w:rsid w:val="00761D2E"/>
    <w:rsid w:val="00763C43"/>
    <w:rsid w:val="0077200C"/>
    <w:rsid w:val="00773B1A"/>
    <w:rsid w:val="007778E9"/>
    <w:rsid w:val="007778ED"/>
    <w:rsid w:val="007814FF"/>
    <w:rsid w:val="00781597"/>
    <w:rsid w:val="00783966"/>
    <w:rsid w:val="00783DD2"/>
    <w:rsid w:val="007854DF"/>
    <w:rsid w:val="0079205D"/>
    <w:rsid w:val="00793ED7"/>
    <w:rsid w:val="00795DCE"/>
    <w:rsid w:val="0079645F"/>
    <w:rsid w:val="007975FF"/>
    <w:rsid w:val="00797851"/>
    <w:rsid w:val="007A139D"/>
    <w:rsid w:val="007A5012"/>
    <w:rsid w:val="007B2B15"/>
    <w:rsid w:val="007B2BD6"/>
    <w:rsid w:val="007B322F"/>
    <w:rsid w:val="007B6F72"/>
    <w:rsid w:val="007B750A"/>
    <w:rsid w:val="007C04B0"/>
    <w:rsid w:val="007C2AF7"/>
    <w:rsid w:val="007C614B"/>
    <w:rsid w:val="007C677E"/>
    <w:rsid w:val="007C6D76"/>
    <w:rsid w:val="007D3301"/>
    <w:rsid w:val="007D345E"/>
    <w:rsid w:val="007D52CF"/>
    <w:rsid w:val="007D5C07"/>
    <w:rsid w:val="007D644C"/>
    <w:rsid w:val="007E0470"/>
    <w:rsid w:val="007E17E6"/>
    <w:rsid w:val="007E2388"/>
    <w:rsid w:val="007E3CA0"/>
    <w:rsid w:val="007E4AA8"/>
    <w:rsid w:val="007E7BDF"/>
    <w:rsid w:val="007E7D1E"/>
    <w:rsid w:val="007F767C"/>
    <w:rsid w:val="008011E5"/>
    <w:rsid w:val="008020FE"/>
    <w:rsid w:val="00803B12"/>
    <w:rsid w:val="00806565"/>
    <w:rsid w:val="008070EB"/>
    <w:rsid w:val="0080722A"/>
    <w:rsid w:val="00807586"/>
    <w:rsid w:val="008077C2"/>
    <w:rsid w:val="00807B7D"/>
    <w:rsid w:val="0081189A"/>
    <w:rsid w:val="0081249B"/>
    <w:rsid w:val="008125AB"/>
    <w:rsid w:val="008148CF"/>
    <w:rsid w:val="0081603D"/>
    <w:rsid w:val="0082047F"/>
    <w:rsid w:val="00821E30"/>
    <w:rsid w:val="0082527F"/>
    <w:rsid w:val="0082665B"/>
    <w:rsid w:val="00827C0D"/>
    <w:rsid w:val="00830480"/>
    <w:rsid w:val="008314FD"/>
    <w:rsid w:val="00835FEA"/>
    <w:rsid w:val="00840730"/>
    <w:rsid w:val="0084326F"/>
    <w:rsid w:val="00844245"/>
    <w:rsid w:val="00845261"/>
    <w:rsid w:val="008452EC"/>
    <w:rsid w:val="00845E25"/>
    <w:rsid w:val="00846778"/>
    <w:rsid w:val="00846AC0"/>
    <w:rsid w:val="00847B5A"/>
    <w:rsid w:val="00850F00"/>
    <w:rsid w:val="00852938"/>
    <w:rsid w:val="00853CEB"/>
    <w:rsid w:val="008550C3"/>
    <w:rsid w:val="00855AD8"/>
    <w:rsid w:val="00857DBF"/>
    <w:rsid w:val="008610C2"/>
    <w:rsid w:val="00861F92"/>
    <w:rsid w:val="0087553E"/>
    <w:rsid w:val="00877345"/>
    <w:rsid w:val="008775D2"/>
    <w:rsid w:val="0088088C"/>
    <w:rsid w:val="008814BF"/>
    <w:rsid w:val="00883B68"/>
    <w:rsid w:val="008853A9"/>
    <w:rsid w:val="008868FB"/>
    <w:rsid w:val="00886B2C"/>
    <w:rsid w:val="00886DE1"/>
    <w:rsid w:val="00887772"/>
    <w:rsid w:val="00890978"/>
    <w:rsid w:val="008928CB"/>
    <w:rsid w:val="00892B59"/>
    <w:rsid w:val="0089546A"/>
    <w:rsid w:val="008975B5"/>
    <w:rsid w:val="00897A13"/>
    <w:rsid w:val="008A3115"/>
    <w:rsid w:val="008A5297"/>
    <w:rsid w:val="008B1A76"/>
    <w:rsid w:val="008B2318"/>
    <w:rsid w:val="008B2F78"/>
    <w:rsid w:val="008B5F5F"/>
    <w:rsid w:val="008B72DA"/>
    <w:rsid w:val="008C22D5"/>
    <w:rsid w:val="008C4715"/>
    <w:rsid w:val="008C58CC"/>
    <w:rsid w:val="008C6AA7"/>
    <w:rsid w:val="008D0243"/>
    <w:rsid w:val="008D0650"/>
    <w:rsid w:val="008D0A7C"/>
    <w:rsid w:val="008D178E"/>
    <w:rsid w:val="008D1F01"/>
    <w:rsid w:val="008D4622"/>
    <w:rsid w:val="008E0BB1"/>
    <w:rsid w:val="008E3B08"/>
    <w:rsid w:val="008E3B7A"/>
    <w:rsid w:val="008E4988"/>
    <w:rsid w:val="008E664C"/>
    <w:rsid w:val="008F12B6"/>
    <w:rsid w:val="008F2618"/>
    <w:rsid w:val="008F2C45"/>
    <w:rsid w:val="008F62D7"/>
    <w:rsid w:val="008F6D5A"/>
    <w:rsid w:val="009000B0"/>
    <w:rsid w:val="00902084"/>
    <w:rsid w:val="00902B78"/>
    <w:rsid w:val="00904105"/>
    <w:rsid w:val="00904108"/>
    <w:rsid w:val="00904422"/>
    <w:rsid w:val="00905F9B"/>
    <w:rsid w:val="00911ACE"/>
    <w:rsid w:val="00912154"/>
    <w:rsid w:val="00912745"/>
    <w:rsid w:val="00912CC9"/>
    <w:rsid w:val="0091326D"/>
    <w:rsid w:val="00913E13"/>
    <w:rsid w:val="00913F08"/>
    <w:rsid w:val="00914CD5"/>
    <w:rsid w:val="00915CE7"/>
    <w:rsid w:val="009205EB"/>
    <w:rsid w:val="00920A54"/>
    <w:rsid w:val="00920FBE"/>
    <w:rsid w:val="00925E37"/>
    <w:rsid w:val="0092666E"/>
    <w:rsid w:val="00927CF5"/>
    <w:rsid w:val="00935BA0"/>
    <w:rsid w:val="00936B5C"/>
    <w:rsid w:val="00937012"/>
    <w:rsid w:val="0094200E"/>
    <w:rsid w:val="00944932"/>
    <w:rsid w:val="00946894"/>
    <w:rsid w:val="00946FCE"/>
    <w:rsid w:val="009470CA"/>
    <w:rsid w:val="0095054B"/>
    <w:rsid w:val="00957015"/>
    <w:rsid w:val="009610BA"/>
    <w:rsid w:val="009624F5"/>
    <w:rsid w:val="00963FA1"/>
    <w:rsid w:val="00966347"/>
    <w:rsid w:val="00967FA1"/>
    <w:rsid w:val="0097032F"/>
    <w:rsid w:val="00973642"/>
    <w:rsid w:val="00973C63"/>
    <w:rsid w:val="009751AB"/>
    <w:rsid w:val="00975B88"/>
    <w:rsid w:val="009805B8"/>
    <w:rsid w:val="00981F51"/>
    <w:rsid w:val="009825DB"/>
    <w:rsid w:val="00986A9F"/>
    <w:rsid w:val="009872E8"/>
    <w:rsid w:val="0098765E"/>
    <w:rsid w:val="009930B2"/>
    <w:rsid w:val="00995816"/>
    <w:rsid w:val="009966A0"/>
    <w:rsid w:val="00996CC9"/>
    <w:rsid w:val="009A1048"/>
    <w:rsid w:val="009A2CEC"/>
    <w:rsid w:val="009A3303"/>
    <w:rsid w:val="009A47A3"/>
    <w:rsid w:val="009A4889"/>
    <w:rsid w:val="009B0524"/>
    <w:rsid w:val="009B34DE"/>
    <w:rsid w:val="009B4BCC"/>
    <w:rsid w:val="009B4D49"/>
    <w:rsid w:val="009B56CD"/>
    <w:rsid w:val="009B74B1"/>
    <w:rsid w:val="009C0548"/>
    <w:rsid w:val="009C176A"/>
    <w:rsid w:val="009C30A9"/>
    <w:rsid w:val="009C491C"/>
    <w:rsid w:val="009C62CD"/>
    <w:rsid w:val="009D1466"/>
    <w:rsid w:val="009D2D68"/>
    <w:rsid w:val="009D759B"/>
    <w:rsid w:val="009E3FCD"/>
    <w:rsid w:val="009E5932"/>
    <w:rsid w:val="009E5CCD"/>
    <w:rsid w:val="009E5D27"/>
    <w:rsid w:val="009E7429"/>
    <w:rsid w:val="009E7A01"/>
    <w:rsid w:val="009F320D"/>
    <w:rsid w:val="009F56D8"/>
    <w:rsid w:val="009F70B8"/>
    <w:rsid w:val="009F7A4D"/>
    <w:rsid w:val="00A01460"/>
    <w:rsid w:val="00A01C32"/>
    <w:rsid w:val="00A0429D"/>
    <w:rsid w:val="00A042AD"/>
    <w:rsid w:val="00A05253"/>
    <w:rsid w:val="00A104A5"/>
    <w:rsid w:val="00A11055"/>
    <w:rsid w:val="00A12669"/>
    <w:rsid w:val="00A1348E"/>
    <w:rsid w:val="00A15A30"/>
    <w:rsid w:val="00A1647B"/>
    <w:rsid w:val="00A21DBF"/>
    <w:rsid w:val="00A26EB5"/>
    <w:rsid w:val="00A2718D"/>
    <w:rsid w:val="00A33F3A"/>
    <w:rsid w:val="00A34219"/>
    <w:rsid w:val="00A3756D"/>
    <w:rsid w:val="00A379E8"/>
    <w:rsid w:val="00A37A86"/>
    <w:rsid w:val="00A4071E"/>
    <w:rsid w:val="00A418DB"/>
    <w:rsid w:val="00A41F5A"/>
    <w:rsid w:val="00A42752"/>
    <w:rsid w:val="00A45DAF"/>
    <w:rsid w:val="00A4615C"/>
    <w:rsid w:val="00A47C4B"/>
    <w:rsid w:val="00A51950"/>
    <w:rsid w:val="00A5204E"/>
    <w:rsid w:val="00A520F1"/>
    <w:rsid w:val="00A54C2F"/>
    <w:rsid w:val="00A54DA9"/>
    <w:rsid w:val="00A620A2"/>
    <w:rsid w:val="00A659CE"/>
    <w:rsid w:val="00A71310"/>
    <w:rsid w:val="00A73328"/>
    <w:rsid w:val="00A75481"/>
    <w:rsid w:val="00A761B8"/>
    <w:rsid w:val="00A7789F"/>
    <w:rsid w:val="00A77D38"/>
    <w:rsid w:val="00A8073F"/>
    <w:rsid w:val="00A9034B"/>
    <w:rsid w:val="00A903C1"/>
    <w:rsid w:val="00A93FC5"/>
    <w:rsid w:val="00A958AB"/>
    <w:rsid w:val="00AA1089"/>
    <w:rsid w:val="00AA24F9"/>
    <w:rsid w:val="00AA2670"/>
    <w:rsid w:val="00AA2BB4"/>
    <w:rsid w:val="00AA3590"/>
    <w:rsid w:val="00AA36F0"/>
    <w:rsid w:val="00AA3DCB"/>
    <w:rsid w:val="00AA69B1"/>
    <w:rsid w:val="00AA6FEB"/>
    <w:rsid w:val="00AA706A"/>
    <w:rsid w:val="00AB169A"/>
    <w:rsid w:val="00AB21A7"/>
    <w:rsid w:val="00AB4431"/>
    <w:rsid w:val="00AB552A"/>
    <w:rsid w:val="00AC1617"/>
    <w:rsid w:val="00AC1ABB"/>
    <w:rsid w:val="00AC2DB2"/>
    <w:rsid w:val="00AC40CE"/>
    <w:rsid w:val="00AC424A"/>
    <w:rsid w:val="00AC4A24"/>
    <w:rsid w:val="00AC56A9"/>
    <w:rsid w:val="00AC75C5"/>
    <w:rsid w:val="00AD097E"/>
    <w:rsid w:val="00AD31F6"/>
    <w:rsid w:val="00AD3278"/>
    <w:rsid w:val="00AD45C1"/>
    <w:rsid w:val="00AD56CD"/>
    <w:rsid w:val="00AE1133"/>
    <w:rsid w:val="00AE3516"/>
    <w:rsid w:val="00AE4B96"/>
    <w:rsid w:val="00AE7A1F"/>
    <w:rsid w:val="00AF123B"/>
    <w:rsid w:val="00AF3E13"/>
    <w:rsid w:val="00AF4928"/>
    <w:rsid w:val="00B006C4"/>
    <w:rsid w:val="00B032AA"/>
    <w:rsid w:val="00B07955"/>
    <w:rsid w:val="00B121D7"/>
    <w:rsid w:val="00B13AF0"/>
    <w:rsid w:val="00B150A2"/>
    <w:rsid w:val="00B16CF5"/>
    <w:rsid w:val="00B1780B"/>
    <w:rsid w:val="00B2007E"/>
    <w:rsid w:val="00B21CDF"/>
    <w:rsid w:val="00B245A2"/>
    <w:rsid w:val="00B27694"/>
    <w:rsid w:val="00B3061D"/>
    <w:rsid w:val="00B33861"/>
    <w:rsid w:val="00B34CF4"/>
    <w:rsid w:val="00B368AB"/>
    <w:rsid w:val="00B36B9F"/>
    <w:rsid w:val="00B41649"/>
    <w:rsid w:val="00B41CBA"/>
    <w:rsid w:val="00B44922"/>
    <w:rsid w:val="00B47A98"/>
    <w:rsid w:val="00B529C5"/>
    <w:rsid w:val="00B52E83"/>
    <w:rsid w:val="00B53908"/>
    <w:rsid w:val="00B54270"/>
    <w:rsid w:val="00B549F8"/>
    <w:rsid w:val="00B5735F"/>
    <w:rsid w:val="00B613E2"/>
    <w:rsid w:val="00B617BF"/>
    <w:rsid w:val="00B62B4E"/>
    <w:rsid w:val="00B650FE"/>
    <w:rsid w:val="00B70E40"/>
    <w:rsid w:val="00B74270"/>
    <w:rsid w:val="00B7513E"/>
    <w:rsid w:val="00B84227"/>
    <w:rsid w:val="00B85807"/>
    <w:rsid w:val="00B85A53"/>
    <w:rsid w:val="00B873FE"/>
    <w:rsid w:val="00B91AA5"/>
    <w:rsid w:val="00B93CF9"/>
    <w:rsid w:val="00B96351"/>
    <w:rsid w:val="00B978BA"/>
    <w:rsid w:val="00BA19CB"/>
    <w:rsid w:val="00BA2C12"/>
    <w:rsid w:val="00BA3765"/>
    <w:rsid w:val="00BA4E02"/>
    <w:rsid w:val="00BA600E"/>
    <w:rsid w:val="00BA6022"/>
    <w:rsid w:val="00BB03BE"/>
    <w:rsid w:val="00BB0576"/>
    <w:rsid w:val="00BB3348"/>
    <w:rsid w:val="00BB4D68"/>
    <w:rsid w:val="00BB4ECA"/>
    <w:rsid w:val="00BB5741"/>
    <w:rsid w:val="00BB6719"/>
    <w:rsid w:val="00BB6BA5"/>
    <w:rsid w:val="00BC4EAD"/>
    <w:rsid w:val="00BC51B5"/>
    <w:rsid w:val="00BD00BB"/>
    <w:rsid w:val="00BD35CC"/>
    <w:rsid w:val="00BD37AB"/>
    <w:rsid w:val="00BD4223"/>
    <w:rsid w:val="00BE2B70"/>
    <w:rsid w:val="00BE7230"/>
    <w:rsid w:val="00BF0602"/>
    <w:rsid w:val="00BF6242"/>
    <w:rsid w:val="00C00418"/>
    <w:rsid w:val="00C01DCD"/>
    <w:rsid w:val="00C02624"/>
    <w:rsid w:val="00C04DA3"/>
    <w:rsid w:val="00C07C47"/>
    <w:rsid w:val="00C1013A"/>
    <w:rsid w:val="00C113E1"/>
    <w:rsid w:val="00C12218"/>
    <w:rsid w:val="00C14583"/>
    <w:rsid w:val="00C14B57"/>
    <w:rsid w:val="00C25062"/>
    <w:rsid w:val="00C274E9"/>
    <w:rsid w:val="00C278C2"/>
    <w:rsid w:val="00C32335"/>
    <w:rsid w:val="00C32AF9"/>
    <w:rsid w:val="00C32DE4"/>
    <w:rsid w:val="00C32EAA"/>
    <w:rsid w:val="00C34AE1"/>
    <w:rsid w:val="00C36736"/>
    <w:rsid w:val="00C4073D"/>
    <w:rsid w:val="00C47DCB"/>
    <w:rsid w:val="00C51643"/>
    <w:rsid w:val="00C540B7"/>
    <w:rsid w:val="00C542C1"/>
    <w:rsid w:val="00C54CC8"/>
    <w:rsid w:val="00C5548F"/>
    <w:rsid w:val="00C574A9"/>
    <w:rsid w:val="00C60790"/>
    <w:rsid w:val="00C619CB"/>
    <w:rsid w:val="00C61BC3"/>
    <w:rsid w:val="00C62BFA"/>
    <w:rsid w:val="00C6330C"/>
    <w:rsid w:val="00C63BE6"/>
    <w:rsid w:val="00C664A8"/>
    <w:rsid w:val="00C66FE1"/>
    <w:rsid w:val="00C71FFB"/>
    <w:rsid w:val="00C7367D"/>
    <w:rsid w:val="00C76A20"/>
    <w:rsid w:val="00C76E27"/>
    <w:rsid w:val="00C77537"/>
    <w:rsid w:val="00C7766E"/>
    <w:rsid w:val="00C778B4"/>
    <w:rsid w:val="00C86148"/>
    <w:rsid w:val="00C86370"/>
    <w:rsid w:val="00C86832"/>
    <w:rsid w:val="00C90976"/>
    <w:rsid w:val="00C90A9D"/>
    <w:rsid w:val="00C96796"/>
    <w:rsid w:val="00CA1EB2"/>
    <w:rsid w:val="00CA2DED"/>
    <w:rsid w:val="00CA66F1"/>
    <w:rsid w:val="00CB0982"/>
    <w:rsid w:val="00CB0A4F"/>
    <w:rsid w:val="00CB1F33"/>
    <w:rsid w:val="00CB22C2"/>
    <w:rsid w:val="00CB241D"/>
    <w:rsid w:val="00CB5731"/>
    <w:rsid w:val="00CB5799"/>
    <w:rsid w:val="00CB5A45"/>
    <w:rsid w:val="00CB6E03"/>
    <w:rsid w:val="00CC2AB0"/>
    <w:rsid w:val="00CC7309"/>
    <w:rsid w:val="00CC7435"/>
    <w:rsid w:val="00CD3ACD"/>
    <w:rsid w:val="00CD4A1D"/>
    <w:rsid w:val="00CD6CC2"/>
    <w:rsid w:val="00CD702B"/>
    <w:rsid w:val="00CE314C"/>
    <w:rsid w:val="00CE4B82"/>
    <w:rsid w:val="00CE6F17"/>
    <w:rsid w:val="00CF3266"/>
    <w:rsid w:val="00CF5BFC"/>
    <w:rsid w:val="00D05A3B"/>
    <w:rsid w:val="00D06DFB"/>
    <w:rsid w:val="00D10751"/>
    <w:rsid w:val="00D11066"/>
    <w:rsid w:val="00D121ED"/>
    <w:rsid w:val="00D160A4"/>
    <w:rsid w:val="00D17E72"/>
    <w:rsid w:val="00D200FD"/>
    <w:rsid w:val="00D21EC6"/>
    <w:rsid w:val="00D2214C"/>
    <w:rsid w:val="00D236CE"/>
    <w:rsid w:val="00D2525A"/>
    <w:rsid w:val="00D255D1"/>
    <w:rsid w:val="00D27839"/>
    <w:rsid w:val="00D301C5"/>
    <w:rsid w:val="00D33091"/>
    <w:rsid w:val="00D33937"/>
    <w:rsid w:val="00D34105"/>
    <w:rsid w:val="00D35DEA"/>
    <w:rsid w:val="00D370E1"/>
    <w:rsid w:val="00D40B07"/>
    <w:rsid w:val="00D41158"/>
    <w:rsid w:val="00D43AFA"/>
    <w:rsid w:val="00D441B4"/>
    <w:rsid w:val="00D455BA"/>
    <w:rsid w:val="00D45E79"/>
    <w:rsid w:val="00D473F6"/>
    <w:rsid w:val="00D47561"/>
    <w:rsid w:val="00D52F5B"/>
    <w:rsid w:val="00D55FE0"/>
    <w:rsid w:val="00D56E07"/>
    <w:rsid w:val="00D63A34"/>
    <w:rsid w:val="00D66415"/>
    <w:rsid w:val="00D72F05"/>
    <w:rsid w:val="00D75A37"/>
    <w:rsid w:val="00D80A77"/>
    <w:rsid w:val="00D8416C"/>
    <w:rsid w:val="00D842D1"/>
    <w:rsid w:val="00D85FBD"/>
    <w:rsid w:val="00D91E5F"/>
    <w:rsid w:val="00D94FEF"/>
    <w:rsid w:val="00D9544D"/>
    <w:rsid w:val="00D96318"/>
    <w:rsid w:val="00DA34EB"/>
    <w:rsid w:val="00DA3DEB"/>
    <w:rsid w:val="00DA7717"/>
    <w:rsid w:val="00DB12B7"/>
    <w:rsid w:val="00DB1CF6"/>
    <w:rsid w:val="00DB3EC0"/>
    <w:rsid w:val="00DB6479"/>
    <w:rsid w:val="00DB65CF"/>
    <w:rsid w:val="00DB6F6A"/>
    <w:rsid w:val="00DB7653"/>
    <w:rsid w:val="00DB7C88"/>
    <w:rsid w:val="00DC1A9C"/>
    <w:rsid w:val="00DC4478"/>
    <w:rsid w:val="00DC6355"/>
    <w:rsid w:val="00DC66D4"/>
    <w:rsid w:val="00DD5246"/>
    <w:rsid w:val="00DD6DDD"/>
    <w:rsid w:val="00DD7352"/>
    <w:rsid w:val="00DD7543"/>
    <w:rsid w:val="00DE0DD2"/>
    <w:rsid w:val="00DE39EA"/>
    <w:rsid w:val="00DE49E1"/>
    <w:rsid w:val="00DE50CA"/>
    <w:rsid w:val="00DE6305"/>
    <w:rsid w:val="00DE6706"/>
    <w:rsid w:val="00DE67BE"/>
    <w:rsid w:val="00DE7F9E"/>
    <w:rsid w:val="00DF1268"/>
    <w:rsid w:val="00DF2AF5"/>
    <w:rsid w:val="00DF4C3B"/>
    <w:rsid w:val="00DF5432"/>
    <w:rsid w:val="00DF6639"/>
    <w:rsid w:val="00E010C2"/>
    <w:rsid w:val="00E042E2"/>
    <w:rsid w:val="00E04CA6"/>
    <w:rsid w:val="00E07E58"/>
    <w:rsid w:val="00E105A0"/>
    <w:rsid w:val="00E1216B"/>
    <w:rsid w:val="00E2110C"/>
    <w:rsid w:val="00E21DFD"/>
    <w:rsid w:val="00E239C9"/>
    <w:rsid w:val="00E23BB8"/>
    <w:rsid w:val="00E25B5B"/>
    <w:rsid w:val="00E26296"/>
    <w:rsid w:val="00E27DA2"/>
    <w:rsid w:val="00E35D7B"/>
    <w:rsid w:val="00E37973"/>
    <w:rsid w:val="00E50141"/>
    <w:rsid w:val="00E515B8"/>
    <w:rsid w:val="00E53242"/>
    <w:rsid w:val="00E538DE"/>
    <w:rsid w:val="00E56DFD"/>
    <w:rsid w:val="00E65405"/>
    <w:rsid w:val="00E67411"/>
    <w:rsid w:val="00E704A8"/>
    <w:rsid w:val="00E716D5"/>
    <w:rsid w:val="00E77645"/>
    <w:rsid w:val="00E7769B"/>
    <w:rsid w:val="00E83B04"/>
    <w:rsid w:val="00E86524"/>
    <w:rsid w:val="00E86B41"/>
    <w:rsid w:val="00E87A3D"/>
    <w:rsid w:val="00E91254"/>
    <w:rsid w:val="00E93800"/>
    <w:rsid w:val="00E951BB"/>
    <w:rsid w:val="00E96F1C"/>
    <w:rsid w:val="00EA5133"/>
    <w:rsid w:val="00EB20A4"/>
    <w:rsid w:val="00EB59A5"/>
    <w:rsid w:val="00EB5D7C"/>
    <w:rsid w:val="00EB64B2"/>
    <w:rsid w:val="00EB6993"/>
    <w:rsid w:val="00EB6EA3"/>
    <w:rsid w:val="00EC2E44"/>
    <w:rsid w:val="00EC721B"/>
    <w:rsid w:val="00ED192D"/>
    <w:rsid w:val="00ED426E"/>
    <w:rsid w:val="00ED4E9A"/>
    <w:rsid w:val="00ED69CD"/>
    <w:rsid w:val="00EE1AE9"/>
    <w:rsid w:val="00EE2272"/>
    <w:rsid w:val="00EE26BD"/>
    <w:rsid w:val="00EE341B"/>
    <w:rsid w:val="00EE6921"/>
    <w:rsid w:val="00EF1B45"/>
    <w:rsid w:val="00EF1BAC"/>
    <w:rsid w:val="00EF225C"/>
    <w:rsid w:val="00EF2BA1"/>
    <w:rsid w:val="00EF4263"/>
    <w:rsid w:val="00EF6175"/>
    <w:rsid w:val="00EF7113"/>
    <w:rsid w:val="00F012AB"/>
    <w:rsid w:val="00F0461A"/>
    <w:rsid w:val="00F0566F"/>
    <w:rsid w:val="00F06D44"/>
    <w:rsid w:val="00F14004"/>
    <w:rsid w:val="00F14916"/>
    <w:rsid w:val="00F15A79"/>
    <w:rsid w:val="00F16BAA"/>
    <w:rsid w:val="00F17E51"/>
    <w:rsid w:val="00F21EE7"/>
    <w:rsid w:val="00F24D29"/>
    <w:rsid w:val="00F25FAE"/>
    <w:rsid w:val="00F35E45"/>
    <w:rsid w:val="00F36509"/>
    <w:rsid w:val="00F37D27"/>
    <w:rsid w:val="00F40DA3"/>
    <w:rsid w:val="00F469D4"/>
    <w:rsid w:val="00F46CF8"/>
    <w:rsid w:val="00F53710"/>
    <w:rsid w:val="00F53DF2"/>
    <w:rsid w:val="00F53EC7"/>
    <w:rsid w:val="00F545F1"/>
    <w:rsid w:val="00F54D1F"/>
    <w:rsid w:val="00F55ECB"/>
    <w:rsid w:val="00F63B7E"/>
    <w:rsid w:val="00F65321"/>
    <w:rsid w:val="00F672E9"/>
    <w:rsid w:val="00F70E7E"/>
    <w:rsid w:val="00F748DD"/>
    <w:rsid w:val="00F75D3A"/>
    <w:rsid w:val="00F80423"/>
    <w:rsid w:val="00F86384"/>
    <w:rsid w:val="00F86CD7"/>
    <w:rsid w:val="00F872E8"/>
    <w:rsid w:val="00F911B7"/>
    <w:rsid w:val="00F9180A"/>
    <w:rsid w:val="00F9247C"/>
    <w:rsid w:val="00F94181"/>
    <w:rsid w:val="00F96B94"/>
    <w:rsid w:val="00F96E2C"/>
    <w:rsid w:val="00FA0E9D"/>
    <w:rsid w:val="00FA2211"/>
    <w:rsid w:val="00FA3AB0"/>
    <w:rsid w:val="00FA4E12"/>
    <w:rsid w:val="00FA562C"/>
    <w:rsid w:val="00FA7904"/>
    <w:rsid w:val="00FB2109"/>
    <w:rsid w:val="00FB3855"/>
    <w:rsid w:val="00FB4087"/>
    <w:rsid w:val="00FB49CE"/>
    <w:rsid w:val="00FB5530"/>
    <w:rsid w:val="00FB6608"/>
    <w:rsid w:val="00FC0DDE"/>
    <w:rsid w:val="00FC1F71"/>
    <w:rsid w:val="00FC28D2"/>
    <w:rsid w:val="00FC3D4F"/>
    <w:rsid w:val="00FC4165"/>
    <w:rsid w:val="00FC50EC"/>
    <w:rsid w:val="00FC6A20"/>
    <w:rsid w:val="00FC75F0"/>
    <w:rsid w:val="00FC76F8"/>
    <w:rsid w:val="00FC785D"/>
    <w:rsid w:val="00FD11B4"/>
    <w:rsid w:val="00FD2DA0"/>
    <w:rsid w:val="00FD3E9D"/>
    <w:rsid w:val="00FD71D9"/>
    <w:rsid w:val="00FE07AD"/>
    <w:rsid w:val="00FE12F9"/>
    <w:rsid w:val="00FE13E2"/>
    <w:rsid w:val="00FE3266"/>
    <w:rsid w:val="00FE496B"/>
    <w:rsid w:val="00FE4ED5"/>
    <w:rsid w:val="00FE7796"/>
    <w:rsid w:val="00FE7F10"/>
    <w:rsid w:val="00FE7F82"/>
    <w:rsid w:val="00FF2677"/>
    <w:rsid w:val="00FF4EF5"/>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9D4C0"/>
  <w15:chartTrackingRefBased/>
  <w15:docId w15:val="{A7E4F71D-9980-4DBB-A9CD-878CCC3A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15"/>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1"/>
    <w:qFormat/>
    <w:rsid w:val="00037B7C"/>
    <w:pPr>
      <w:widowControl w:val="0"/>
      <w:autoSpaceDE w:val="0"/>
      <w:autoSpaceDN w:val="0"/>
      <w:ind w:left="100"/>
      <w:outlineLvl w:val="0"/>
    </w:pPr>
    <w:rPr>
      <w:rFonts w:ascii="Calibri" w:eastAsia="Calibri" w:hAnsi="Calibri" w:cs="Calibri"/>
      <w:b/>
      <w:bCs/>
      <w:color w:val="auto"/>
      <w:kern w:val="0"/>
      <w:sz w:val="21"/>
      <w:szCs w:val="21"/>
    </w:rPr>
  </w:style>
  <w:style w:type="paragraph" w:styleId="Heading2">
    <w:name w:val="heading 2"/>
    <w:basedOn w:val="Normal"/>
    <w:next w:val="Normal"/>
    <w:link w:val="Heading2Char"/>
    <w:uiPriority w:val="9"/>
    <w:semiHidden/>
    <w:unhideWhenUsed/>
    <w:qFormat/>
    <w:rsid w:val="00EF2B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3D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F5F1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15"/>
    <w:pPr>
      <w:ind w:left="720"/>
    </w:pPr>
  </w:style>
  <w:style w:type="paragraph" w:customStyle="1" w:styleId="Default">
    <w:name w:val="Default"/>
    <w:rsid w:val="007B2B15"/>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7B2B15"/>
    <w:pPr>
      <w:spacing w:after="0" w:line="240" w:lineRule="auto"/>
    </w:pPr>
  </w:style>
  <w:style w:type="character" w:styleId="Hyperlink">
    <w:name w:val="Hyperlink"/>
    <w:basedOn w:val="DefaultParagraphFont"/>
    <w:uiPriority w:val="99"/>
    <w:unhideWhenUsed/>
    <w:rsid w:val="007B2B15"/>
    <w:rPr>
      <w:color w:val="0000FF" w:themeColor="hyperlink"/>
      <w:u w:val="single"/>
    </w:rPr>
  </w:style>
  <w:style w:type="table" w:styleId="TableGrid">
    <w:name w:val="Table Grid"/>
    <w:basedOn w:val="TableNormal"/>
    <w:uiPriority w:val="59"/>
    <w:rsid w:val="007B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2B15"/>
    <w:rPr>
      <w:rFonts w:eastAsiaTheme="minorHAnsi"/>
      <w:color w:val="auto"/>
      <w:kern w:val="0"/>
      <w:sz w:val="24"/>
      <w:szCs w:val="24"/>
    </w:rPr>
  </w:style>
  <w:style w:type="character" w:customStyle="1" w:styleId="bold">
    <w:name w:val="bold"/>
    <w:basedOn w:val="DefaultParagraphFont"/>
    <w:rsid w:val="007B2B15"/>
  </w:style>
  <w:style w:type="paragraph" w:customStyle="1" w:styleId="listtext">
    <w:name w:val="list text"/>
    <w:rsid w:val="007B2B15"/>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paragraph" w:styleId="BodyText">
    <w:name w:val="Body Text"/>
    <w:basedOn w:val="Normal"/>
    <w:link w:val="BodyTextChar"/>
    <w:uiPriority w:val="1"/>
    <w:qFormat/>
    <w:rsid w:val="007B2B15"/>
    <w:pPr>
      <w:widowControl w:val="0"/>
      <w:autoSpaceDE w:val="0"/>
      <w:autoSpaceDN w:val="0"/>
      <w:ind w:left="100"/>
    </w:pPr>
    <w:rPr>
      <w:rFonts w:ascii="Cambria Math" w:eastAsia="Cambria Math" w:hAnsi="Cambria Math" w:cs="Cambria Math"/>
      <w:color w:val="auto"/>
      <w:kern w:val="0"/>
      <w:sz w:val="22"/>
      <w:szCs w:val="22"/>
    </w:rPr>
  </w:style>
  <w:style w:type="character" w:customStyle="1" w:styleId="BodyTextChar">
    <w:name w:val="Body Text Char"/>
    <w:basedOn w:val="DefaultParagraphFont"/>
    <w:link w:val="BodyText"/>
    <w:uiPriority w:val="1"/>
    <w:rsid w:val="007B2B15"/>
    <w:rPr>
      <w:rFonts w:ascii="Cambria Math" w:eastAsia="Cambria Math" w:hAnsi="Cambria Math" w:cs="Cambria Math"/>
    </w:rPr>
  </w:style>
  <w:style w:type="paragraph" w:customStyle="1" w:styleId="Body">
    <w:name w:val="Body"/>
    <w:rsid w:val="007B2B15"/>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7B2B15"/>
    <w:pPr>
      <w:tabs>
        <w:tab w:val="center" w:pos="4680"/>
        <w:tab w:val="right" w:pos="9360"/>
      </w:tabs>
    </w:pPr>
  </w:style>
  <w:style w:type="character" w:customStyle="1" w:styleId="HeaderChar">
    <w:name w:val="Header Char"/>
    <w:basedOn w:val="DefaultParagraphFont"/>
    <w:link w:val="Header"/>
    <w:uiPriority w:val="99"/>
    <w:rsid w:val="007B2B15"/>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B2B15"/>
    <w:pPr>
      <w:tabs>
        <w:tab w:val="center" w:pos="4680"/>
        <w:tab w:val="right" w:pos="9360"/>
      </w:tabs>
    </w:pPr>
  </w:style>
  <w:style w:type="character" w:customStyle="1" w:styleId="FooterChar">
    <w:name w:val="Footer Char"/>
    <w:basedOn w:val="DefaultParagraphFont"/>
    <w:link w:val="Footer"/>
    <w:uiPriority w:val="99"/>
    <w:rsid w:val="007B2B15"/>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65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75"/>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1"/>
    <w:rsid w:val="00037B7C"/>
    <w:rPr>
      <w:rFonts w:ascii="Calibri" w:eastAsia="Calibri" w:hAnsi="Calibri" w:cs="Calibri"/>
      <w:b/>
      <w:bCs/>
      <w:sz w:val="21"/>
      <w:szCs w:val="21"/>
    </w:rPr>
  </w:style>
  <w:style w:type="paragraph" w:customStyle="1" w:styleId="TableParagraph">
    <w:name w:val="Table Paragraph"/>
    <w:basedOn w:val="Normal"/>
    <w:uiPriority w:val="1"/>
    <w:qFormat/>
    <w:rsid w:val="00267A86"/>
    <w:pPr>
      <w:widowControl w:val="0"/>
      <w:autoSpaceDE w:val="0"/>
      <w:autoSpaceDN w:val="0"/>
      <w:spacing w:line="200" w:lineRule="exact"/>
    </w:pPr>
    <w:rPr>
      <w:rFonts w:ascii="Calibri" w:eastAsia="Calibri" w:hAnsi="Calibri" w:cs="Calibri"/>
      <w:color w:val="auto"/>
      <w:kern w:val="0"/>
      <w:sz w:val="22"/>
      <w:szCs w:val="22"/>
      <w:lang w:bidi="en-US"/>
    </w:rPr>
  </w:style>
  <w:style w:type="character" w:customStyle="1" w:styleId="Heading2Char">
    <w:name w:val="Heading 2 Char"/>
    <w:basedOn w:val="DefaultParagraphFont"/>
    <w:link w:val="Heading2"/>
    <w:uiPriority w:val="9"/>
    <w:semiHidden/>
    <w:rsid w:val="00EF2BA1"/>
    <w:rPr>
      <w:rFonts w:asciiTheme="majorHAnsi" w:eastAsiaTheme="majorEastAsia" w:hAnsiTheme="majorHAnsi" w:cstheme="majorBidi"/>
      <w:color w:val="365F91" w:themeColor="accent1" w:themeShade="BF"/>
      <w:kern w:val="28"/>
      <w:sz w:val="26"/>
      <w:szCs w:val="26"/>
    </w:rPr>
  </w:style>
  <w:style w:type="character" w:customStyle="1" w:styleId="Heading3Char">
    <w:name w:val="Heading 3 Char"/>
    <w:basedOn w:val="DefaultParagraphFont"/>
    <w:link w:val="Heading3"/>
    <w:uiPriority w:val="9"/>
    <w:semiHidden/>
    <w:rsid w:val="00DA3DEB"/>
    <w:rPr>
      <w:rFonts w:asciiTheme="majorHAnsi" w:eastAsiaTheme="majorEastAsia" w:hAnsiTheme="majorHAnsi" w:cstheme="majorBidi"/>
      <w:color w:val="243F60" w:themeColor="accent1" w:themeShade="7F"/>
      <w:kern w:val="28"/>
      <w:sz w:val="24"/>
      <w:szCs w:val="24"/>
    </w:rPr>
  </w:style>
  <w:style w:type="character" w:customStyle="1" w:styleId="field-content">
    <w:name w:val="field-content"/>
    <w:basedOn w:val="DefaultParagraphFont"/>
    <w:rsid w:val="00DA3DEB"/>
  </w:style>
  <w:style w:type="character" w:styleId="BookTitle">
    <w:name w:val="Book Title"/>
    <w:basedOn w:val="DefaultParagraphFont"/>
    <w:uiPriority w:val="33"/>
    <w:qFormat/>
    <w:rsid w:val="00CE4B82"/>
    <w:rPr>
      <w:b/>
      <w:bCs/>
      <w:i/>
      <w:iCs/>
      <w:spacing w:val="5"/>
    </w:rPr>
  </w:style>
  <w:style w:type="paragraph" w:styleId="Title">
    <w:name w:val="Title"/>
    <w:basedOn w:val="Normal"/>
    <w:next w:val="Normal"/>
    <w:link w:val="TitleChar"/>
    <w:uiPriority w:val="10"/>
    <w:qFormat/>
    <w:rsid w:val="00783966"/>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783966"/>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4F5F13"/>
    <w:rPr>
      <w:rFonts w:asciiTheme="majorHAnsi" w:eastAsiaTheme="majorEastAsia" w:hAnsiTheme="majorHAnsi" w:cstheme="majorBidi"/>
      <w:color w:val="365F91" w:themeColor="accent1" w:themeShade="BF"/>
      <w:kern w:val="28"/>
      <w:sz w:val="20"/>
      <w:szCs w:val="20"/>
    </w:rPr>
  </w:style>
  <w:style w:type="character" w:styleId="HTMLCite">
    <w:name w:val="HTML Cite"/>
    <w:basedOn w:val="DefaultParagraphFont"/>
    <w:uiPriority w:val="99"/>
    <w:semiHidden/>
    <w:unhideWhenUsed/>
    <w:rsid w:val="009B4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424">
      <w:bodyDiv w:val="1"/>
      <w:marLeft w:val="0"/>
      <w:marRight w:val="0"/>
      <w:marTop w:val="0"/>
      <w:marBottom w:val="0"/>
      <w:divBdr>
        <w:top w:val="none" w:sz="0" w:space="0" w:color="auto"/>
        <w:left w:val="none" w:sz="0" w:space="0" w:color="auto"/>
        <w:bottom w:val="none" w:sz="0" w:space="0" w:color="auto"/>
        <w:right w:val="none" w:sz="0" w:space="0" w:color="auto"/>
      </w:divBdr>
    </w:div>
    <w:div w:id="713579689">
      <w:bodyDiv w:val="1"/>
      <w:marLeft w:val="0"/>
      <w:marRight w:val="0"/>
      <w:marTop w:val="0"/>
      <w:marBottom w:val="0"/>
      <w:divBdr>
        <w:top w:val="none" w:sz="0" w:space="0" w:color="auto"/>
        <w:left w:val="none" w:sz="0" w:space="0" w:color="auto"/>
        <w:bottom w:val="none" w:sz="0" w:space="0" w:color="auto"/>
        <w:right w:val="none" w:sz="0" w:space="0" w:color="auto"/>
      </w:divBdr>
      <w:divsChild>
        <w:div w:id="1941837086">
          <w:marLeft w:val="0"/>
          <w:marRight w:val="0"/>
          <w:marTop w:val="0"/>
          <w:marBottom w:val="300"/>
          <w:divBdr>
            <w:top w:val="none" w:sz="0" w:space="0" w:color="auto"/>
            <w:left w:val="none" w:sz="0" w:space="0" w:color="auto"/>
            <w:bottom w:val="none" w:sz="0" w:space="0" w:color="auto"/>
            <w:right w:val="none" w:sz="0" w:space="0" w:color="auto"/>
          </w:divBdr>
          <w:divsChild>
            <w:div w:id="413748849">
              <w:marLeft w:val="0"/>
              <w:marRight w:val="0"/>
              <w:marTop w:val="0"/>
              <w:marBottom w:val="0"/>
              <w:divBdr>
                <w:top w:val="none" w:sz="0" w:space="0" w:color="auto"/>
                <w:left w:val="none" w:sz="0" w:space="0" w:color="auto"/>
                <w:bottom w:val="none" w:sz="0" w:space="0" w:color="auto"/>
                <w:right w:val="none" w:sz="0" w:space="0" w:color="auto"/>
              </w:divBdr>
              <w:divsChild>
                <w:div w:id="1540707087">
                  <w:marLeft w:val="0"/>
                  <w:marRight w:val="0"/>
                  <w:marTop w:val="0"/>
                  <w:marBottom w:val="0"/>
                  <w:divBdr>
                    <w:top w:val="none" w:sz="0" w:space="0" w:color="auto"/>
                    <w:left w:val="none" w:sz="0" w:space="0" w:color="auto"/>
                    <w:bottom w:val="none" w:sz="0" w:space="0" w:color="auto"/>
                    <w:right w:val="none" w:sz="0" w:space="0" w:color="auto"/>
                  </w:divBdr>
                  <w:divsChild>
                    <w:div w:id="1273634835">
                      <w:marLeft w:val="0"/>
                      <w:marRight w:val="0"/>
                      <w:marTop w:val="0"/>
                      <w:marBottom w:val="0"/>
                      <w:divBdr>
                        <w:top w:val="none" w:sz="0" w:space="0" w:color="auto"/>
                        <w:left w:val="none" w:sz="0" w:space="0" w:color="auto"/>
                        <w:bottom w:val="none" w:sz="0" w:space="0" w:color="auto"/>
                        <w:right w:val="none" w:sz="0" w:space="0" w:color="auto"/>
                      </w:divBdr>
                    </w:div>
                    <w:div w:id="230425919">
                      <w:marLeft w:val="0"/>
                      <w:marRight w:val="0"/>
                      <w:marTop w:val="0"/>
                      <w:marBottom w:val="0"/>
                      <w:divBdr>
                        <w:top w:val="none" w:sz="0" w:space="0" w:color="auto"/>
                        <w:left w:val="none" w:sz="0" w:space="0" w:color="auto"/>
                        <w:bottom w:val="none" w:sz="0" w:space="0" w:color="auto"/>
                        <w:right w:val="none" w:sz="0" w:space="0" w:color="auto"/>
                      </w:divBdr>
                      <w:divsChild>
                        <w:div w:id="373310833">
                          <w:marLeft w:val="0"/>
                          <w:marRight w:val="0"/>
                          <w:marTop w:val="0"/>
                          <w:marBottom w:val="0"/>
                          <w:divBdr>
                            <w:top w:val="none" w:sz="0" w:space="0" w:color="auto"/>
                            <w:left w:val="none" w:sz="0" w:space="0" w:color="auto"/>
                            <w:bottom w:val="none" w:sz="0" w:space="0" w:color="auto"/>
                            <w:right w:val="none" w:sz="0" w:space="0" w:color="auto"/>
                          </w:divBdr>
                        </w:div>
                      </w:divsChild>
                    </w:div>
                    <w:div w:id="1155994905">
                      <w:marLeft w:val="0"/>
                      <w:marRight w:val="0"/>
                      <w:marTop w:val="0"/>
                      <w:marBottom w:val="0"/>
                      <w:divBdr>
                        <w:top w:val="none" w:sz="0" w:space="0" w:color="auto"/>
                        <w:left w:val="none" w:sz="0" w:space="0" w:color="auto"/>
                        <w:bottom w:val="none" w:sz="0" w:space="0" w:color="auto"/>
                        <w:right w:val="none" w:sz="0" w:space="0" w:color="auto"/>
                      </w:divBdr>
                    </w:div>
                    <w:div w:id="1906068011">
                      <w:marLeft w:val="0"/>
                      <w:marRight w:val="0"/>
                      <w:marTop w:val="0"/>
                      <w:marBottom w:val="0"/>
                      <w:divBdr>
                        <w:top w:val="none" w:sz="0" w:space="0" w:color="auto"/>
                        <w:left w:val="none" w:sz="0" w:space="0" w:color="auto"/>
                        <w:bottom w:val="none" w:sz="0" w:space="0" w:color="auto"/>
                        <w:right w:val="none" w:sz="0" w:space="0" w:color="auto"/>
                      </w:divBdr>
                      <w:divsChild>
                        <w:div w:id="1571308168">
                          <w:marLeft w:val="0"/>
                          <w:marRight w:val="0"/>
                          <w:marTop w:val="0"/>
                          <w:marBottom w:val="0"/>
                          <w:divBdr>
                            <w:top w:val="none" w:sz="0" w:space="0" w:color="auto"/>
                            <w:left w:val="none" w:sz="0" w:space="0" w:color="auto"/>
                            <w:bottom w:val="none" w:sz="0" w:space="0" w:color="auto"/>
                            <w:right w:val="none" w:sz="0" w:space="0" w:color="auto"/>
                          </w:divBdr>
                        </w:div>
                      </w:divsChild>
                    </w:div>
                    <w:div w:id="33387012">
                      <w:marLeft w:val="0"/>
                      <w:marRight w:val="0"/>
                      <w:marTop w:val="0"/>
                      <w:marBottom w:val="0"/>
                      <w:divBdr>
                        <w:top w:val="none" w:sz="0" w:space="0" w:color="auto"/>
                        <w:left w:val="none" w:sz="0" w:space="0" w:color="auto"/>
                        <w:bottom w:val="none" w:sz="0" w:space="0" w:color="auto"/>
                        <w:right w:val="none" w:sz="0" w:space="0" w:color="auto"/>
                      </w:divBdr>
                    </w:div>
                    <w:div w:id="1942644727">
                      <w:marLeft w:val="0"/>
                      <w:marRight w:val="0"/>
                      <w:marTop w:val="0"/>
                      <w:marBottom w:val="0"/>
                      <w:divBdr>
                        <w:top w:val="none" w:sz="0" w:space="0" w:color="auto"/>
                        <w:left w:val="none" w:sz="0" w:space="0" w:color="auto"/>
                        <w:bottom w:val="none" w:sz="0" w:space="0" w:color="auto"/>
                        <w:right w:val="none" w:sz="0" w:space="0" w:color="auto"/>
                      </w:divBdr>
                      <w:divsChild>
                        <w:div w:id="732898726">
                          <w:marLeft w:val="0"/>
                          <w:marRight w:val="0"/>
                          <w:marTop w:val="0"/>
                          <w:marBottom w:val="0"/>
                          <w:divBdr>
                            <w:top w:val="none" w:sz="0" w:space="0" w:color="auto"/>
                            <w:left w:val="none" w:sz="0" w:space="0" w:color="auto"/>
                            <w:bottom w:val="none" w:sz="0" w:space="0" w:color="auto"/>
                            <w:right w:val="none" w:sz="0" w:space="0" w:color="auto"/>
                          </w:divBdr>
                        </w:div>
                      </w:divsChild>
                    </w:div>
                    <w:div w:id="334890071">
                      <w:marLeft w:val="0"/>
                      <w:marRight w:val="0"/>
                      <w:marTop w:val="0"/>
                      <w:marBottom w:val="0"/>
                      <w:divBdr>
                        <w:top w:val="none" w:sz="0" w:space="0" w:color="auto"/>
                        <w:left w:val="none" w:sz="0" w:space="0" w:color="auto"/>
                        <w:bottom w:val="none" w:sz="0" w:space="0" w:color="auto"/>
                        <w:right w:val="none" w:sz="0" w:space="0" w:color="auto"/>
                      </w:divBdr>
                    </w:div>
                    <w:div w:id="1896969602">
                      <w:marLeft w:val="0"/>
                      <w:marRight w:val="0"/>
                      <w:marTop w:val="0"/>
                      <w:marBottom w:val="0"/>
                      <w:divBdr>
                        <w:top w:val="none" w:sz="0" w:space="0" w:color="auto"/>
                        <w:left w:val="none" w:sz="0" w:space="0" w:color="auto"/>
                        <w:bottom w:val="none" w:sz="0" w:space="0" w:color="auto"/>
                        <w:right w:val="none" w:sz="0" w:space="0" w:color="auto"/>
                      </w:divBdr>
                      <w:divsChild>
                        <w:div w:id="257906173">
                          <w:marLeft w:val="0"/>
                          <w:marRight w:val="0"/>
                          <w:marTop w:val="0"/>
                          <w:marBottom w:val="0"/>
                          <w:divBdr>
                            <w:top w:val="none" w:sz="0" w:space="0" w:color="auto"/>
                            <w:left w:val="none" w:sz="0" w:space="0" w:color="auto"/>
                            <w:bottom w:val="none" w:sz="0" w:space="0" w:color="auto"/>
                            <w:right w:val="none" w:sz="0" w:space="0" w:color="auto"/>
                          </w:divBdr>
                        </w:div>
                      </w:divsChild>
                    </w:div>
                    <w:div w:id="339743902">
                      <w:marLeft w:val="0"/>
                      <w:marRight w:val="0"/>
                      <w:marTop w:val="0"/>
                      <w:marBottom w:val="0"/>
                      <w:divBdr>
                        <w:top w:val="none" w:sz="0" w:space="0" w:color="auto"/>
                        <w:left w:val="none" w:sz="0" w:space="0" w:color="auto"/>
                        <w:bottom w:val="none" w:sz="0" w:space="0" w:color="auto"/>
                        <w:right w:val="none" w:sz="0" w:space="0" w:color="auto"/>
                      </w:divBdr>
                    </w:div>
                    <w:div w:id="862941594">
                      <w:marLeft w:val="0"/>
                      <w:marRight w:val="0"/>
                      <w:marTop w:val="0"/>
                      <w:marBottom w:val="0"/>
                      <w:divBdr>
                        <w:top w:val="none" w:sz="0" w:space="0" w:color="auto"/>
                        <w:left w:val="none" w:sz="0" w:space="0" w:color="auto"/>
                        <w:bottom w:val="none" w:sz="0" w:space="0" w:color="auto"/>
                        <w:right w:val="none" w:sz="0" w:space="0" w:color="auto"/>
                      </w:divBdr>
                      <w:divsChild>
                        <w:div w:id="1416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0885">
      <w:bodyDiv w:val="1"/>
      <w:marLeft w:val="0"/>
      <w:marRight w:val="0"/>
      <w:marTop w:val="0"/>
      <w:marBottom w:val="0"/>
      <w:divBdr>
        <w:top w:val="none" w:sz="0" w:space="0" w:color="auto"/>
        <w:left w:val="none" w:sz="0" w:space="0" w:color="auto"/>
        <w:bottom w:val="none" w:sz="0" w:space="0" w:color="auto"/>
        <w:right w:val="none" w:sz="0" w:space="0" w:color="auto"/>
      </w:divBdr>
    </w:div>
    <w:div w:id="1105031145">
      <w:bodyDiv w:val="1"/>
      <w:marLeft w:val="0"/>
      <w:marRight w:val="0"/>
      <w:marTop w:val="0"/>
      <w:marBottom w:val="0"/>
      <w:divBdr>
        <w:top w:val="none" w:sz="0" w:space="0" w:color="auto"/>
        <w:left w:val="none" w:sz="0" w:space="0" w:color="auto"/>
        <w:bottom w:val="none" w:sz="0" w:space="0" w:color="auto"/>
        <w:right w:val="none" w:sz="0" w:space="0" w:color="auto"/>
      </w:divBdr>
    </w:div>
    <w:div w:id="1129395115">
      <w:bodyDiv w:val="1"/>
      <w:marLeft w:val="0"/>
      <w:marRight w:val="0"/>
      <w:marTop w:val="0"/>
      <w:marBottom w:val="0"/>
      <w:divBdr>
        <w:top w:val="none" w:sz="0" w:space="0" w:color="auto"/>
        <w:left w:val="none" w:sz="0" w:space="0" w:color="auto"/>
        <w:bottom w:val="none" w:sz="0" w:space="0" w:color="auto"/>
        <w:right w:val="none" w:sz="0" w:space="0" w:color="auto"/>
      </w:divBdr>
    </w:div>
    <w:div w:id="1197548741">
      <w:bodyDiv w:val="1"/>
      <w:marLeft w:val="0"/>
      <w:marRight w:val="0"/>
      <w:marTop w:val="0"/>
      <w:marBottom w:val="0"/>
      <w:divBdr>
        <w:top w:val="none" w:sz="0" w:space="0" w:color="auto"/>
        <w:left w:val="none" w:sz="0" w:space="0" w:color="auto"/>
        <w:bottom w:val="none" w:sz="0" w:space="0" w:color="auto"/>
        <w:right w:val="none" w:sz="0" w:space="0" w:color="auto"/>
      </w:divBdr>
    </w:div>
    <w:div w:id="1350451794">
      <w:bodyDiv w:val="1"/>
      <w:marLeft w:val="0"/>
      <w:marRight w:val="0"/>
      <w:marTop w:val="0"/>
      <w:marBottom w:val="0"/>
      <w:divBdr>
        <w:top w:val="none" w:sz="0" w:space="0" w:color="auto"/>
        <w:left w:val="none" w:sz="0" w:space="0" w:color="auto"/>
        <w:bottom w:val="none" w:sz="0" w:space="0" w:color="auto"/>
        <w:right w:val="none" w:sz="0" w:space="0" w:color="auto"/>
      </w:divBdr>
    </w:div>
    <w:div w:id="1391003560">
      <w:bodyDiv w:val="1"/>
      <w:marLeft w:val="0"/>
      <w:marRight w:val="0"/>
      <w:marTop w:val="0"/>
      <w:marBottom w:val="0"/>
      <w:divBdr>
        <w:top w:val="none" w:sz="0" w:space="0" w:color="auto"/>
        <w:left w:val="none" w:sz="0" w:space="0" w:color="auto"/>
        <w:bottom w:val="none" w:sz="0" w:space="0" w:color="auto"/>
        <w:right w:val="none" w:sz="0" w:space="0" w:color="auto"/>
      </w:divBdr>
    </w:div>
    <w:div w:id="1455059036">
      <w:bodyDiv w:val="1"/>
      <w:marLeft w:val="0"/>
      <w:marRight w:val="0"/>
      <w:marTop w:val="0"/>
      <w:marBottom w:val="0"/>
      <w:divBdr>
        <w:top w:val="none" w:sz="0" w:space="0" w:color="auto"/>
        <w:left w:val="none" w:sz="0" w:space="0" w:color="auto"/>
        <w:bottom w:val="none" w:sz="0" w:space="0" w:color="auto"/>
        <w:right w:val="none" w:sz="0" w:space="0" w:color="auto"/>
      </w:divBdr>
    </w:div>
    <w:div w:id="1571841746">
      <w:bodyDiv w:val="1"/>
      <w:marLeft w:val="0"/>
      <w:marRight w:val="0"/>
      <w:marTop w:val="0"/>
      <w:marBottom w:val="0"/>
      <w:divBdr>
        <w:top w:val="none" w:sz="0" w:space="0" w:color="auto"/>
        <w:left w:val="none" w:sz="0" w:space="0" w:color="auto"/>
        <w:bottom w:val="none" w:sz="0" w:space="0" w:color="auto"/>
        <w:right w:val="none" w:sz="0" w:space="0" w:color="auto"/>
      </w:divBdr>
    </w:div>
    <w:div w:id="1594894923">
      <w:bodyDiv w:val="1"/>
      <w:marLeft w:val="0"/>
      <w:marRight w:val="0"/>
      <w:marTop w:val="0"/>
      <w:marBottom w:val="0"/>
      <w:divBdr>
        <w:top w:val="none" w:sz="0" w:space="0" w:color="auto"/>
        <w:left w:val="none" w:sz="0" w:space="0" w:color="auto"/>
        <w:bottom w:val="none" w:sz="0" w:space="0" w:color="auto"/>
        <w:right w:val="none" w:sz="0" w:space="0" w:color="auto"/>
      </w:divBdr>
    </w:div>
    <w:div w:id="1792741672">
      <w:bodyDiv w:val="1"/>
      <w:marLeft w:val="0"/>
      <w:marRight w:val="0"/>
      <w:marTop w:val="0"/>
      <w:marBottom w:val="0"/>
      <w:divBdr>
        <w:top w:val="none" w:sz="0" w:space="0" w:color="auto"/>
        <w:left w:val="none" w:sz="0" w:space="0" w:color="auto"/>
        <w:bottom w:val="none" w:sz="0" w:space="0" w:color="auto"/>
        <w:right w:val="none" w:sz="0" w:space="0" w:color="auto"/>
      </w:divBdr>
    </w:div>
    <w:div w:id="1883402672">
      <w:bodyDiv w:val="1"/>
      <w:marLeft w:val="0"/>
      <w:marRight w:val="0"/>
      <w:marTop w:val="0"/>
      <w:marBottom w:val="0"/>
      <w:divBdr>
        <w:top w:val="none" w:sz="0" w:space="0" w:color="auto"/>
        <w:left w:val="none" w:sz="0" w:space="0" w:color="auto"/>
        <w:bottom w:val="none" w:sz="0" w:space="0" w:color="auto"/>
        <w:right w:val="none" w:sz="0" w:space="0" w:color="auto"/>
      </w:divBdr>
    </w:div>
    <w:div w:id="2014526404">
      <w:bodyDiv w:val="1"/>
      <w:marLeft w:val="0"/>
      <w:marRight w:val="0"/>
      <w:marTop w:val="0"/>
      <w:marBottom w:val="0"/>
      <w:divBdr>
        <w:top w:val="none" w:sz="0" w:space="0" w:color="auto"/>
        <w:left w:val="none" w:sz="0" w:space="0" w:color="auto"/>
        <w:bottom w:val="none" w:sz="0" w:space="0" w:color="auto"/>
        <w:right w:val="none" w:sz="0" w:space="0" w:color="auto"/>
      </w:divBdr>
    </w:div>
    <w:div w:id="2029792094">
      <w:bodyDiv w:val="1"/>
      <w:marLeft w:val="0"/>
      <w:marRight w:val="0"/>
      <w:marTop w:val="0"/>
      <w:marBottom w:val="0"/>
      <w:divBdr>
        <w:top w:val="none" w:sz="0" w:space="0" w:color="auto"/>
        <w:left w:val="none" w:sz="0" w:space="0" w:color="auto"/>
        <w:bottom w:val="none" w:sz="0" w:space="0" w:color="auto"/>
        <w:right w:val="none" w:sz="0" w:space="0" w:color="auto"/>
      </w:divBdr>
    </w:div>
    <w:div w:id="2066489722">
      <w:bodyDiv w:val="1"/>
      <w:marLeft w:val="0"/>
      <w:marRight w:val="0"/>
      <w:marTop w:val="0"/>
      <w:marBottom w:val="0"/>
      <w:divBdr>
        <w:top w:val="none" w:sz="0" w:space="0" w:color="auto"/>
        <w:left w:val="none" w:sz="0" w:space="0" w:color="auto"/>
        <w:bottom w:val="none" w:sz="0" w:space="0" w:color="auto"/>
        <w:right w:val="none" w:sz="0" w:space="0" w:color="auto"/>
      </w:divBdr>
      <w:divsChild>
        <w:div w:id="21059807">
          <w:marLeft w:val="0"/>
          <w:marRight w:val="0"/>
          <w:marTop w:val="0"/>
          <w:marBottom w:val="0"/>
          <w:divBdr>
            <w:top w:val="none" w:sz="0" w:space="0" w:color="auto"/>
            <w:left w:val="none" w:sz="0" w:space="0" w:color="auto"/>
            <w:bottom w:val="none" w:sz="0" w:space="0" w:color="auto"/>
            <w:right w:val="none" w:sz="0" w:space="0" w:color="auto"/>
          </w:divBdr>
          <w:divsChild>
            <w:div w:id="1126316564">
              <w:marLeft w:val="0"/>
              <w:marRight w:val="0"/>
              <w:marTop w:val="0"/>
              <w:marBottom w:val="0"/>
              <w:divBdr>
                <w:top w:val="none" w:sz="0" w:space="0" w:color="auto"/>
                <w:left w:val="none" w:sz="0" w:space="0" w:color="auto"/>
                <w:bottom w:val="none" w:sz="0" w:space="0" w:color="auto"/>
                <w:right w:val="none" w:sz="0" w:space="0" w:color="auto"/>
              </w:divBdr>
            </w:div>
            <w:div w:id="905919022">
              <w:marLeft w:val="334"/>
              <w:marRight w:val="0"/>
              <w:marTop w:val="0"/>
              <w:marBottom w:val="0"/>
              <w:divBdr>
                <w:top w:val="none" w:sz="0" w:space="0" w:color="auto"/>
                <w:left w:val="none" w:sz="0" w:space="0" w:color="auto"/>
                <w:bottom w:val="none" w:sz="0" w:space="0" w:color="auto"/>
                <w:right w:val="none" w:sz="0" w:space="0" w:color="auto"/>
              </w:divBdr>
            </w:div>
          </w:divsChild>
        </w:div>
        <w:div w:id="1738740871">
          <w:marLeft w:val="0"/>
          <w:marRight w:val="0"/>
          <w:marTop w:val="0"/>
          <w:marBottom w:val="0"/>
          <w:divBdr>
            <w:top w:val="none" w:sz="0" w:space="0" w:color="auto"/>
            <w:left w:val="none" w:sz="0" w:space="0" w:color="auto"/>
            <w:bottom w:val="none" w:sz="0" w:space="0" w:color="auto"/>
            <w:right w:val="none" w:sz="0" w:space="0" w:color="auto"/>
          </w:divBdr>
          <w:divsChild>
            <w:div w:id="344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senate" TargetMode="External"/><Relationship Id="rId13" Type="http://schemas.openxmlformats.org/officeDocument/2006/relationships/hyperlink" Target="https://committees.kccd.edu/bc/committee/assessment" TargetMode="External"/><Relationship Id="rId18" Type="http://schemas.openxmlformats.org/officeDocument/2006/relationships/hyperlink" Target="https://committees.kccd.edu/bc/committee/eoda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mittees.kccd.edu/bc/committee/programreview" TargetMode="External"/><Relationship Id="rId7" Type="http://schemas.openxmlformats.org/officeDocument/2006/relationships/endnotes" Target="endnotes.xml"/><Relationship Id="rId12" Type="http://schemas.openxmlformats.org/officeDocument/2006/relationships/hyperlink" Target="https://committees.kccd.edu/bc/committee/accreditation" TargetMode="External"/><Relationship Id="rId17" Type="http://schemas.openxmlformats.org/officeDocument/2006/relationships/hyperlink" Target="https://committees.kccd.edu/bc/committee/enroll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ittees.kccd.edu/bc/committee/curriculum" TargetMode="External"/><Relationship Id="rId20" Type="http://schemas.openxmlformats.org/officeDocument/2006/relationships/hyperlink" Target="https://committees.kccd.edu/bc/committee/p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ccd.edu/board-trustees/meeting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mittees.kccd.edu/bc/committee/budget" TargetMode="External"/><Relationship Id="rId23" Type="http://schemas.openxmlformats.org/officeDocument/2006/relationships/header" Target="header1.xml"/><Relationship Id="rId10" Type="http://schemas.openxmlformats.org/officeDocument/2006/relationships/hyperlink" Target="https://committees.kccd.edu/bc/committee/collegecouncil" TargetMode="External"/><Relationship Id="rId19" Type="http://schemas.openxmlformats.org/officeDocument/2006/relationships/hyperlink" Target="https://committees.kccd.edu/bc/committee/isit" TargetMode="External"/><Relationship Id="rId4" Type="http://schemas.openxmlformats.org/officeDocument/2006/relationships/settings" Target="settings.xml"/><Relationship Id="rId9" Type="http://schemas.openxmlformats.org/officeDocument/2006/relationships/hyperlink" Target="https://committees.kccd.edu/committee/district-consultation-council" TargetMode="External"/><Relationship Id="rId14" Type="http://schemas.openxmlformats.org/officeDocument/2006/relationships/hyperlink" Target="https://committees.kccd.edu/committee/bookstore-advisory-committee" TargetMode="External"/><Relationship Id="rId22" Type="http://schemas.openxmlformats.org/officeDocument/2006/relationships/hyperlink" Target="https://www.bakersfieldcollege.edu/student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B7480-C06C-4735-9214-F2F3271A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Tarina Perry</dc:creator>
  <cp:keywords/>
  <dc:description/>
  <cp:lastModifiedBy>Christian</cp:lastModifiedBy>
  <cp:revision>3</cp:revision>
  <cp:lastPrinted>2020-02-04T00:52:00Z</cp:lastPrinted>
  <dcterms:created xsi:type="dcterms:W3CDTF">2020-04-01T15:53:00Z</dcterms:created>
  <dcterms:modified xsi:type="dcterms:W3CDTF">2020-04-01T21:03:00Z</dcterms:modified>
</cp:coreProperties>
</file>