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6993"/>
      </w:tblGrid>
      <w:tr w:rsidR="005518B0" w:rsidRPr="00E01E87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E01E87">
              <w:rPr>
                <w:rFonts w:ascii="Times New Roman" w:hAnsi="Times New Roman"/>
                <w:sz w:val="22"/>
                <w:szCs w:val="22"/>
              </w:rPr>
              <w:t>NAME OF COMMITTEE</w:t>
            </w:r>
          </w:p>
        </w:tc>
        <w:tc>
          <w:tcPr>
            <w:tcW w:w="10188" w:type="dxa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E01E87">
              <w:rPr>
                <w:rFonts w:ascii="Times New Roman" w:hAnsi="Times New Roman"/>
                <w:b/>
                <w:i/>
                <w:sz w:val="22"/>
                <w:szCs w:val="22"/>
              </w:rPr>
              <w:t>INFORMATION SYSTEMS AND INSTRUCTIONAL TECHNOLOGY COMMITTEE (ISIT)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5518B0" w:rsidRPr="00E01E87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COMMITTEE CHARGE</w:t>
            </w:r>
          </w:p>
        </w:tc>
        <w:tc>
          <w:tcPr>
            <w:tcW w:w="10188" w:type="dxa"/>
          </w:tcPr>
          <w:p w:rsidR="005518B0" w:rsidRPr="00E01E87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Recommend campus-wide technology policy and procedures.</w:t>
            </w:r>
          </w:p>
          <w:p w:rsidR="005518B0" w:rsidRPr="00E01E87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Determine and monitor campus software and hardware standards.</w:t>
            </w:r>
          </w:p>
          <w:p w:rsidR="005518B0" w:rsidRPr="00E01E87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Allocate technology resources.</w:t>
            </w:r>
          </w:p>
          <w:p w:rsidR="005518B0" w:rsidRPr="00E01E87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Review all significant technology projects.</w:t>
            </w:r>
          </w:p>
          <w:p w:rsidR="005518B0" w:rsidRPr="00E01E87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Determine and monitor procedures for obtaining technology services.</w:t>
            </w:r>
          </w:p>
          <w:p w:rsidR="005518B0" w:rsidRPr="00D6516A" w:rsidRDefault="005518B0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Establish a system of communication between users, district and campus technology resources, and the Academic Senate.</w:t>
            </w:r>
          </w:p>
          <w:p w:rsidR="00D6516A" w:rsidRPr="00E01E87" w:rsidRDefault="00D6516A" w:rsidP="005518B0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 w:rsidRPr="00D6516A">
              <w:rPr>
                <w:rFonts w:ascii="Times New Roman" w:hAnsi="Times New Roman"/>
              </w:rPr>
              <w:t>Assess how well the implementation of new technology resources support institutional goals and improve student success.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518B0" w:rsidRPr="00E01E87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SCOPE OF AUTHORITY</w:t>
            </w:r>
          </w:p>
        </w:tc>
        <w:tc>
          <w:tcPr>
            <w:tcW w:w="10188" w:type="dxa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Make policy development and implementation recommendations regarding campus-wide technology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518B0" w:rsidRPr="00E01E87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REPORTS TO</w:t>
            </w:r>
          </w:p>
        </w:tc>
        <w:tc>
          <w:tcPr>
            <w:tcW w:w="10188" w:type="dxa"/>
          </w:tcPr>
          <w:p w:rsidR="005518B0" w:rsidRDefault="00D6516A" w:rsidP="005B73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Academic Senate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518B0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COMMUNICATES WITH</w:t>
            </w:r>
          </w:p>
        </w:tc>
        <w:tc>
          <w:tcPr>
            <w:tcW w:w="10188" w:type="dxa"/>
          </w:tcPr>
          <w:p w:rsidR="005518B0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. . </w:t>
            </w:r>
            <w:proofErr w:type="gramStart"/>
            <w:r>
              <w:rPr>
                <w:rFonts w:ascii="Times New Roman" w:hAnsi="Times New Roman"/>
              </w:rPr>
              <w:t>and</w:t>
            </w:r>
            <w:proofErr w:type="gramEnd"/>
            <w:r>
              <w:rPr>
                <w:rFonts w:ascii="Times New Roman" w:hAnsi="Times New Roman"/>
              </w:rPr>
              <w:t xml:space="preserve"> the college community.</w:t>
            </w:r>
          </w:p>
        </w:tc>
      </w:tr>
      <w:tr w:rsidR="005518B0" w:rsidRPr="00E01E87" w:rsidTr="005B7314">
        <w:tc>
          <w:tcPr>
            <w:tcW w:w="2988" w:type="dxa"/>
            <w:shd w:val="clear" w:color="auto" w:fill="B3B3B3"/>
          </w:tcPr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COMPOSITION</w:t>
            </w:r>
          </w:p>
        </w:tc>
        <w:tc>
          <w:tcPr>
            <w:tcW w:w="10188" w:type="dxa"/>
          </w:tcPr>
          <w:p w:rsidR="005518B0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Co-chaired by administrative representative, 1 faculty representative 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  <w:r w:rsidRPr="00E01E87">
              <w:rPr>
                <w:rFonts w:ascii="Times New Roman" w:hAnsi="Times New Roman"/>
                <w:sz w:val="22"/>
                <w:szCs w:val="22"/>
              </w:rPr>
              <w:t>7 administrative representatives, 23 academic senate representatives, 3 classified representatives, 2 SGA representatives</w:t>
            </w:r>
            <w:r w:rsidR="00E822B5">
              <w:rPr>
                <w:rFonts w:ascii="Times New Roman" w:hAnsi="Times New Roman"/>
                <w:sz w:val="22"/>
                <w:szCs w:val="22"/>
              </w:rPr>
              <w:t>, and Faculty Director of Technology, Innovation Professional Development (ex officio)</w:t>
            </w:r>
          </w:p>
          <w:p w:rsidR="005518B0" w:rsidRPr="00E01E87" w:rsidRDefault="005518B0" w:rsidP="005B731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113521" w:rsidRDefault="00113521"/>
    <w:sectPr w:rsidR="0011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6EFF"/>
    <w:multiLevelType w:val="hybridMultilevel"/>
    <w:tmpl w:val="47587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B0"/>
    <w:rsid w:val="00113521"/>
    <w:rsid w:val="004869E9"/>
    <w:rsid w:val="005518B0"/>
    <w:rsid w:val="00D6516A"/>
    <w:rsid w:val="00E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0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0"/>
    <w:pPr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Margaret Head</cp:lastModifiedBy>
  <cp:revision>2</cp:revision>
  <cp:lastPrinted>2013-10-14T23:41:00Z</cp:lastPrinted>
  <dcterms:created xsi:type="dcterms:W3CDTF">2013-10-14T23:42:00Z</dcterms:created>
  <dcterms:modified xsi:type="dcterms:W3CDTF">2013-10-14T23:42:00Z</dcterms:modified>
</cp:coreProperties>
</file>